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A21F" w14:textId="70B9B636" w:rsidR="00DE57F9" w:rsidRPr="00FA7998" w:rsidRDefault="00DE57F9" w:rsidP="00DE57F9">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b/>
          <w:color w:val="000000" w:themeColor="text1"/>
          <w:lang w:val="en-US"/>
        </w:rPr>
        <w:t xml:space="preserve">Acute effect of eccentric overload exercises on </w:t>
      </w:r>
      <w:r w:rsidR="002309D4" w:rsidRPr="00FA7998">
        <w:rPr>
          <w:rFonts w:ascii="Times New Roman" w:hAnsi="Times New Roman" w:cs="Times New Roman"/>
          <w:b/>
          <w:color w:val="000000" w:themeColor="text1"/>
          <w:lang w:val="en-US"/>
        </w:rPr>
        <w:t xml:space="preserve">change of direction performance and </w:t>
      </w:r>
      <w:r w:rsidRPr="00FA7998">
        <w:rPr>
          <w:rFonts w:ascii="Times New Roman" w:hAnsi="Times New Roman" w:cs="Times New Roman"/>
          <w:b/>
          <w:color w:val="000000" w:themeColor="text1"/>
          <w:lang w:val="en-US"/>
        </w:rPr>
        <w:t xml:space="preserve">lower-limb muscle contractile function </w:t>
      </w:r>
    </w:p>
    <w:p w14:paraId="3247770B" w14:textId="77777777" w:rsidR="007D1F14" w:rsidRPr="00FA7998" w:rsidRDefault="007D1F14" w:rsidP="007C101D">
      <w:pPr>
        <w:spacing w:line="480" w:lineRule="auto"/>
        <w:jc w:val="both"/>
        <w:rPr>
          <w:rFonts w:ascii="Times New Roman" w:hAnsi="Times New Roman" w:cs="Times New Roman"/>
          <w:color w:val="000000" w:themeColor="text1"/>
          <w:lang w:val="en-US"/>
        </w:rPr>
      </w:pPr>
    </w:p>
    <w:p w14:paraId="5342E5B2" w14:textId="6C2480FA" w:rsidR="00720C46" w:rsidRPr="000D3641" w:rsidRDefault="008C2BD8" w:rsidP="007C101D">
      <w:pPr>
        <w:spacing w:line="480" w:lineRule="auto"/>
        <w:jc w:val="both"/>
        <w:rPr>
          <w:rFonts w:ascii="Times New Roman" w:hAnsi="Times New Roman" w:cs="Times New Roman"/>
          <w:b/>
          <w:color w:val="000000" w:themeColor="text1"/>
          <w:lang w:val="en-US"/>
        </w:rPr>
      </w:pPr>
      <w:r w:rsidRPr="000D3641">
        <w:rPr>
          <w:rFonts w:ascii="Times New Roman" w:hAnsi="Times New Roman" w:cs="Times New Roman"/>
          <w:b/>
          <w:color w:val="000000" w:themeColor="text1"/>
          <w:lang w:val="en-US"/>
        </w:rPr>
        <w:t>ABSTRACT</w:t>
      </w:r>
      <w:bookmarkStart w:id="0" w:name="_GoBack"/>
      <w:bookmarkEnd w:id="0"/>
    </w:p>
    <w:p w14:paraId="26A05468" w14:textId="4CC990DD" w:rsidR="00572D22" w:rsidRPr="00AC6201" w:rsidRDefault="00572D22" w:rsidP="00AC6201">
      <w:pPr>
        <w:spacing w:line="480" w:lineRule="auto"/>
        <w:jc w:val="both"/>
        <w:rPr>
          <w:rFonts w:ascii="Times New Roman" w:hAnsi="Times New Roman" w:cs="Times New Roman"/>
          <w:color w:val="000000" w:themeColor="text1"/>
          <w:lang w:val="en-US"/>
        </w:rPr>
      </w:pPr>
      <w:r w:rsidRPr="000D3641">
        <w:rPr>
          <w:rFonts w:ascii="Times New Roman" w:hAnsi="Times New Roman" w:cs="Times New Roman"/>
          <w:color w:val="000000" w:themeColor="text1"/>
          <w:lang w:val="en-US"/>
        </w:rPr>
        <w:t xml:space="preserve">This study aimed to evaluate the post-activation potentiation (PAP) effects following eccentric overload (EOL) exercises on changes of direction (COD) performance and muscle contractile function. Thirty-one male soccer players (age 21 ± 4 years; body mass 77.0 ± 5.2 kg) were involved in </w:t>
      </w:r>
      <w:r w:rsidR="006A1982" w:rsidRPr="000D3641">
        <w:rPr>
          <w:rFonts w:ascii="Times New Roman" w:hAnsi="Times New Roman" w:cs="Times New Roman"/>
          <w:color w:val="000000" w:themeColor="text1"/>
          <w:lang w:val="en-US"/>
        </w:rPr>
        <w:t>a</w:t>
      </w:r>
      <w:r w:rsidRPr="000D3641">
        <w:rPr>
          <w:rFonts w:ascii="Times New Roman" w:hAnsi="Times New Roman" w:cs="Times New Roman"/>
          <w:color w:val="000000" w:themeColor="text1"/>
          <w:lang w:val="en-US"/>
        </w:rPr>
        <w:t xml:space="preserve"> </w:t>
      </w:r>
      <w:r w:rsidR="006C5EA2" w:rsidRPr="000D3641">
        <w:rPr>
          <w:rFonts w:ascii="Times New Roman" w:hAnsi="Times New Roman" w:cs="Times New Roman"/>
          <w:color w:val="000000" w:themeColor="text1"/>
          <w:lang w:val="en-US"/>
        </w:rPr>
        <w:t>cross-sectional study</w:t>
      </w:r>
      <w:r w:rsidRPr="000D3641">
        <w:rPr>
          <w:rFonts w:ascii="Times New Roman" w:hAnsi="Times New Roman" w:cs="Times New Roman"/>
          <w:color w:val="000000" w:themeColor="text1"/>
          <w:lang w:val="en-US"/>
        </w:rPr>
        <w:t xml:space="preserve">. Dominant-leg (COD-5mD) and non-dominant-leg (COD-5mND) shuttle tests were performed 4 min following </w:t>
      </w:r>
      <w:r w:rsidR="007F5DB3" w:rsidRPr="000D3641">
        <w:rPr>
          <w:rFonts w:ascii="Times New Roman" w:hAnsi="Times New Roman" w:cs="Times New Roman"/>
          <w:color w:val="000000" w:themeColor="text1"/>
          <w:lang w:val="en-US"/>
        </w:rPr>
        <w:t xml:space="preserve">the </w:t>
      </w:r>
      <w:r w:rsidRPr="000D3641">
        <w:rPr>
          <w:rFonts w:ascii="Times New Roman" w:hAnsi="Times New Roman" w:cs="Times New Roman"/>
          <w:color w:val="000000" w:themeColor="text1"/>
          <w:lang w:val="en-US"/>
        </w:rPr>
        <w:t>EOL exercises. Muscle contractile function was assessed by tensiomyography (TMG) such as muscle contraction time (Tc), time delay (Td) and displacement of the muscle belly (Dm) o</w:t>
      </w:r>
      <w:r w:rsidR="007F5DB3" w:rsidRPr="000D3641">
        <w:rPr>
          <w:rFonts w:ascii="Times New Roman" w:hAnsi="Times New Roman" w:cs="Times New Roman"/>
          <w:color w:val="000000" w:themeColor="text1"/>
          <w:lang w:val="en-US"/>
        </w:rPr>
        <w:t>f</w:t>
      </w:r>
      <w:r w:rsidRPr="000D3641">
        <w:rPr>
          <w:rFonts w:ascii="Times New Roman" w:hAnsi="Times New Roman" w:cs="Times New Roman"/>
          <w:color w:val="000000" w:themeColor="text1"/>
          <w:lang w:val="en-US"/>
        </w:rPr>
        <w:t xml:space="preserve"> vastus lateralis (VL), vastus medialis (VM), and rectus femoris (RF). EOL exercises were: a) cross-cutting step with inertial conical pulley (INC = 11 subjects), b) flywheel leg extension (EXT = 10 subjects), and flywheel yo-yo squat exercise (SQU = 10 subjects). Differences baseline-post were found on COD-5mD (p &lt; 0.001) and on COD-5mND (p &lt; 0.001) but not between groups (p &gt; 0.05) following EOL exercises. </w:t>
      </w:r>
      <w:r w:rsidR="007F5DB3" w:rsidRPr="000D3641">
        <w:rPr>
          <w:rFonts w:ascii="Times New Roman" w:hAnsi="Times New Roman" w:cs="Times New Roman"/>
          <w:color w:val="000000" w:themeColor="text1"/>
          <w:lang w:val="en-US"/>
        </w:rPr>
        <w:t xml:space="preserve">Differences from baseline were found in </w:t>
      </w:r>
      <w:r w:rsidRPr="000D3641">
        <w:rPr>
          <w:rFonts w:ascii="Times New Roman" w:hAnsi="Times New Roman" w:cs="Times New Roman"/>
          <w:color w:val="000000" w:themeColor="text1"/>
          <w:lang w:val="en-US"/>
        </w:rPr>
        <w:t>VL</w:t>
      </w:r>
      <w:r w:rsidR="0040735E"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Td (p &lt; 0.001), VM</w:t>
      </w:r>
      <w:r w:rsidR="0040735E"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Td (p = 0.003), RF</w:t>
      </w:r>
      <w:r w:rsidR="0040735E"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Tc (p &lt; 0.001), and RF</w:t>
      </w:r>
      <w:r w:rsidR="0040735E"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 xml:space="preserve">Td (p &lt; 0.001) </w:t>
      </w:r>
      <w:r w:rsidR="007F5DB3" w:rsidRPr="000D3641">
        <w:rPr>
          <w:rFonts w:ascii="Times New Roman" w:hAnsi="Times New Roman" w:cs="Times New Roman"/>
          <w:color w:val="000000" w:themeColor="text1"/>
          <w:lang w:val="en-US"/>
        </w:rPr>
        <w:t>with no significant differences between the EOL exercises. T</w:t>
      </w:r>
      <w:r w:rsidRPr="000D3641">
        <w:rPr>
          <w:rFonts w:ascii="Times New Roman" w:hAnsi="Times New Roman" w:cs="Times New Roman"/>
          <w:color w:val="000000" w:themeColor="text1"/>
          <w:lang w:val="en-US"/>
        </w:rPr>
        <w:t xml:space="preserve">his study reported a </w:t>
      </w:r>
      <w:r w:rsidR="006C5EA2" w:rsidRPr="000D3641">
        <w:rPr>
          <w:rFonts w:ascii="Times New Roman" w:hAnsi="Times New Roman" w:cs="Times New Roman"/>
          <w:color w:val="000000" w:themeColor="text1"/>
          <w:lang w:val="en-US"/>
        </w:rPr>
        <w:t>significant</w:t>
      </w:r>
      <w:r w:rsidRPr="000D3641">
        <w:rPr>
          <w:rFonts w:ascii="Times New Roman" w:hAnsi="Times New Roman" w:cs="Times New Roman"/>
          <w:color w:val="000000" w:themeColor="text1"/>
          <w:lang w:val="en-US"/>
        </w:rPr>
        <w:t xml:space="preserve"> positive PAP response on COD-5mD and COD-5mND after 4 min of recovery after EOL exercises (INC, EXT and SQU) in soccer players</w:t>
      </w:r>
      <w:r w:rsidR="00AC6201" w:rsidRPr="000D3641">
        <w:rPr>
          <w:rFonts w:ascii="Times New Roman" w:hAnsi="Times New Roman" w:cs="Times New Roman"/>
          <w:color w:val="000000" w:themeColor="text1"/>
          <w:lang w:val="en-US"/>
        </w:rPr>
        <w:t>. F</w:t>
      </w:r>
      <w:r w:rsidRPr="000D3641">
        <w:rPr>
          <w:rFonts w:ascii="Times New Roman" w:hAnsi="Times New Roman" w:cs="Times New Roman"/>
          <w:color w:val="000000" w:themeColor="text1"/>
          <w:lang w:val="en-US"/>
        </w:rPr>
        <w:t>or the first time, it has been reported that EOL exercises acutely affect TMG variables (</w:t>
      </w:r>
      <w:r w:rsidRPr="000D3641">
        <w:rPr>
          <w:rFonts w:ascii="Times New Roman" w:hAnsi="Times New Roman" w:cs="Times New Roman"/>
          <w:i/>
          <w:color w:val="000000" w:themeColor="text1"/>
          <w:lang w:val="en-US"/>
        </w:rPr>
        <w:t>e.g.</w:t>
      </w:r>
      <w:r w:rsidRPr="000D3641">
        <w:rPr>
          <w:rFonts w:ascii="Times New Roman" w:hAnsi="Times New Roman" w:cs="Times New Roman"/>
          <w:color w:val="000000" w:themeColor="text1"/>
          <w:lang w:val="en-US"/>
        </w:rPr>
        <w:t xml:space="preserve"> Tc and Td) in lower limbs</w:t>
      </w:r>
      <w:r w:rsidR="00AC6201"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 xml:space="preserve">Such results related to changes in muscular contractile functions may </w:t>
      </w:r>
      <w:r w:rsidR="00072CBD" w:rsidRPr="000D3641">
        <w:rPr>
          <w:rFonts w:ascii="Times New Roman" w:hAnsi="Times New Roman" w:cs="Times New Roman"/>
          <w:color w:val="000000" w:themeColor="text1"/>
          <w:lang w:val="en-US"/>
        </w:rPr>
        <w:t xml:space="preserve">contribute to </w:t>
      </w:r>
      <w:r w:rsidRPr="000D3641">
        <w:rPr>
          <w:rFonts w:ascii="Times New Roman" w:hAnsi="Times New Roman" w:cs="Times New Roman"/>
          <w:color w:val="000000" w:themeColor="text1"/>
          <w:lang w:val="en-US"/>
        </w:rPr>
        <w:t xml:space="preserve">explain the </w:t>
      </w:r>
      <w:r w:rsidRPr="00FA7998">
        <w:rPr>
          <w:rFonts w:ascii="Times New Roman" w:hAnsi="Times New Roman" w:cs="Times New Roman"/>
          <w:color w:val="000000" w:themeColor="text1"/>
          <w:lang w:val="en-US"/>
        </w:rPr>
        <w:t xml:space="preserve">physiological mechanisms </w:t>
      </w:r>
      <w:r w:rsidRPr="00AC6201">
        <w:rPr>
          <w:rFonts w:ascii="Times New Roman" w:hAnsi="Times New Roman" w:cs="Times New Roman"/>
          <w:color w:val="000000" w:themeColor="text1"/>
          <w:lang w:val="en-US"/>
        </w:rPr>
        <w:t>(</w:t>
      </w:r>
      <w:r w:rsidRPr="00AC6201">
        <w:rPr>
          <w:rFonts w:ascii="Times New Roman" w:hAnsi="Times New Roman" w:cs="Times New Roman"/>
          <w:i/>
          <w:color w:val="000000" w:themeColor="text1"/>
          <w:lang w:val="en-US"/>
        </w:rPr>
        <w:t>e.g.</w:t>
      </w:r>
      <w:r w:rsidRPr="00AC6201">
        <w:rPr>
          <w:rFonts w:ascii="Times New Roman" w:hAnsi="Times New Roman" w:cs="Times New Roman"/>
          <w:color w:val="000000" w:themeColor="text1"/>
          <w:lang w:val="en-US"/>
        </w:rPr>
        <w:t xml:space="preserve"> neuromuscular factors) associated with PAP effect.</w:t>
      </w:r>
    </w:p>
    <w:p w14:paraId="484900A6" w14:textId="77777777" w:rsidR="006612C9" w:rsidRPr="00A159B8" w:rsidRDefault="006612C9" w:rsidP="005F4555">
      <w:pPr>
        <w:spacing w:line="480" w:lineRule="auto"/>
        <w:jc w:val="both"/>
        <w:rPr>
          <w:rFonts w:ascii="Times New Roman" w:hAnsi="Times New Roman" w:cs="Times New Roman"/>
          <w:color w:val="000000" w:themeColor="text1"/>
          <w:highlight w:val="yellow"/>
          <w:lang w:val="en-US"/>
        </w:rPr>
      </w:pPr>
    </w:p>
    <w:p w14:paraId="0316559F" w14:textId="566875A4" w:rsidR="00EC691B" w:rsidRPr="00A159B8" w:rsidRDefault="00EC691B" w:rsidP="007C101D">
      <w:pPr>
        <w:spacing w:line="480" w:lineRule="auto"/>
        <w:jc w:val="both"/>
        <w:rPr>
          <w:rFonts w:ascii="Times New Roman" w:hAnsi="Times New Roman" w:cs="Times New Roman"/>
          <w:color w:val="000000" w:themeColor="text1"/>
          <w:lang w:val="en-US"/>
        </w:rPr>
      </w:pPr>
      <w:r w:rsidRPr="00A159B8">
        <w:rPr>
          <w:rFonts w:ascii="Times New Roman" w:hAnsi="Times New Roman" w:cs="Times New Roman"/>
          <w:b/>
          <w:color w:val="000000" w:themeColor="text1"/>
          <w:lang w:val="en-US"/>
        </w:rPr>
        <w:t>Keywords:</w:t>
      </w:r>
      <w:r w:rsidRPr="00A159B8">
        <w:rPr>
          <w:rFonts w:ascii="Times New Roman" w:hAnsi="Times New Roman" w:cs="Times New Roman"/>
          <w:color w:val="000000" w:themeColor="text1"/>
          <w:lang w:val="en-US"/>
        </w:rPr>
        <w:t xml:space="preserve"> </w:t>
      </w:r>
      <w:r w:rsidR="00B918DB" w:rsidRPr="00A159B8">
        <w:rPr>
          <w:rFonts w:ascii="Times New Roman" w:hAnsi="Times New Roman" w:cs="Times New Roman"/>
          <w:color w:val="000000" w:themeColor="text1"/>
          <w:lang w:val="en-US"/>
        </w:rPr>
        <w:t>warm-up</w:t>
      </w:r>
      <w:r w:rsidR="00FF6156" w:rsidRPr="00A159B8">
        <w:rPr>
          <w:rFonts w:ascii="Times New Roman" w:hAnsi="Times New Roman" w:cs="Times New Roman"/>
          <w:color w:val="000000" w:themeColor="text1"/>
          <w:lang w:val="en-US"/>
        </w:rPr>
        <w:t xml:space="preserve">; </w:t>
      </w:r>
      <w:r w:rsidR="00B918DB" w:rsidRPr="00A159B8">
        <w:rPr>
          <w:rFonts w:ascii="Times New Roman" w:hAnsi="Times New Roman" w:cs="Times New Roman"/>
          <w:color w:val="000000" w:themeColor="text1"/>
          <w:lang w:val="en-US"/>
        </w:rPr>
        <w:t>power</w:t>
      </w:r>
      <w:r w:rsidR="00FF6156" w:rsidRPr="00A159B8">
        <w:rPr>
          <w:rFonts w:ascii="Times New Roman" w:hAnsi="Times New Roman" w:cs="Times New Roman"/>
          <w:color w:val="000000" w:themeColor="text1"/>
          <w:lang w:val="en-US"/>
        </w:rPr>
        <w:t>;</w:t>
      </w:r>
      <w:r w:rsidRPr="00A159B8">
        <w:rPr>
          <w:rFonts w:ascii="Times New Roman" w:hAnsi="Times New Roman" w:cs="Times New Roman"/>
          <w:color w:val="000000" w:themeColor="text1"/>
          <w:lang w:val="en-US"/>
        </w:rPr>
        <w:t xml:space="preserve"> </w:t>
      </w:r>
      <w:r w:rsidR="006612C9" w:rsidRPr="00A159B8">
        <w:rPr>
          <w:rFonts w:ascii="Times New Roman" w:hAnsi="Times New Roman" w:cs="Times New Roman"/>
          <w:color w:val="000000" w:themeColor="text1"/>
          <w:lang w:val="en-US"/>
        </w:rPr>
        <w:t>flywheel</w:t>
      </w:r>
      <w:r w:rsidR="00FF6156" w:rsidRPr="00A159B8">
        <w:rPr>
          <w:rFonts w:ascii="Times New Roman" w:hAnsi="Times New Roman" w:cs="Times New Roman"/>
          <w:color w:val="000000" w:themeColor="text1"/>
          <w:lang w:val="en-US"/>
        </w:rPr>
        <w:t>;</w:t>
      </w:r>
      <w:r w:rsidR="006211D1" w:rsidRPr="00A159B8">
        <w:rPr>
          <w:rFonts w:ascii="Times New Roman" w:hAnsi="Times New Roman" w:cs="Times New Roman"/>
          <w:color w:val="000000" w:themeColor="text1"/>
          <w:lang w:val="en-US"/>
        </w:rPr>
        <w:t xml:space="preserve"> </w:t>
      </w:r>
      <w:r w:rsidR="006B40B2" w:rsidRPr="00A159B8">
        <w:rPr>
          <w:rFonts w:ascii="Times New Roman" w:hAnsi="Times New Roman" w:cs="Times New Roman"/>
          <w:color w:val="000000" w:themeColor="text1"/>
          <w:lang w:val="en-US"/>
        </w:rPr>
        <w:t>p</w:t>
      </w:r>
      <w:r w:rsidR="007D1F14" w:rsidRPr="00A159B8">
        <w:rPr>
          <w:rFonts w:ascii="Times New Roman" w:hAnsi="Times New Roman" w:cs="Times New Roman"/>
          <w:color w:val="000000" w:themeColor="text1"/>
          <w:lang w:val="en-US"/>
        </w:rPr>
        <w:t xml:space="preserve">ost-activation potentiation; </w:t>
      </w:r>
      <w:r w:rsidR="00B13FD5" w:rsidRPr="00A159B8">
        <w:rPr>
          <w:rFonts w:ascii="Times New Roman" w:hAnsi="Times New Roman" w:cs="Times New Roman"/>
          <w:color w:val="000000" w:themeColor="text1"/>
          <w:lang w:val="en-US"/>
        </w:rPr>
        <w:t>training</w:t>
      </w:r>
      <w:r w:rsidR="00072CBD">
        <w:rPr>
          <w:rFonts w:ascii="Times New Roman" w:hAnsi="Times New Roman" w:cs="Times New Roman"/>
          <w:color w:val="000000" w:themeColor="text1"/>
          <w:lang w:val="en-US"/>
        </w:rPr>
        <w:t>.</w:t>
      </w:r>
    </w:p>
    <w:p w14:paraId="205C4D8C" w14:textId="77777777" w:rsidR="00B13FD5" w:rsidRPr="00A159B8" w:rsidRDefault="00B13FD5" w:rsidP="007C101D">
      <w:pPr>
        <w:spacing w:line="480" w:lineRule="auto"/>
        <w:jc w:val="both"/>
        <w:rPr>
          <w:rFonts w:ascii="Times New Roman" w:hAnsi="Times New Roman" w:cs="Times New Roman"/>
          <w:color w:val="000000" w:themeColor="text1"/>
          <w:highlight w:val="yellow"/>
          <w:lang w:val="en-US"/>
        </w:rPr>
      </w:pPr>
    </w:p>
    <w:p w14:paraId="0469D16E" w14:textId="733EFB89" w:rsidR="0015053F" w:rsidRPr="000D3641" w:rsidRDefault="0015053F" w:rsidP="00641753">
      <w:pPr>
        <w:spacing w:line="480" w:lineRule="auto"/>
        <w:jc w:val="both"/>
        <w:rPr>
          <w:rFonts w:ascii="Times New Roman" w:hAnsi="Times New Roman" w:cs="Times New Roman"/>
          <w:b/>
          <w:color w:val="000000" w:themeColor="text1"/>
          <w:lang w:val="en-US"/>
        </w:rPr>
      </w:pPr>
      <w:r w:rsidRPr="00A159B8">
        <w:rPr>
          <w:rFonts w:ascii="Times New Roman" w:hAnsi="Times New Roman" w:cs="Times New Roman"/>
          <w:b/>
          <w:color w:val="000000" w:themeColor="text1"/>
          <w:highlight w:val="yellow"/>
          <w:lang w:val="en-US"/>
        </w:rPr>
        <w:br w:type="page"/>
      </w:r>
      <w:r w:rsidR="008C2BD8" w:rsidRPr="000D3641">
        <w:rPr>
          <w:rFonts w:ascii="Times New Roman" w:hAnsi="Times New Roman" w:cs="Times New Roman"/>
          <w:b/>
          <w:color w:val="000000" w:themeColor="text1"/>
          <w:lang w:val="en-US"/>
        </w:rPr>
        <w:t xml:space="preserve">INTRODUCTION </w:t>
      </w:r>
    </w:p>
    <w:p w14:paraId="61AB49FD" w14:textId="6847B056" w:rsidR="007D1F14" w:rsidRPr="000D3641" w:rsidRDefault="00926F86" w:rsidP="007778CC">
      <w:pPr>
        <w:spacing w:line="480" w:lineRule="auto"/>
        <w:jc w:val="both"/>
        <w:rPr>
          <w:rFonts w:ascii="Times New Roman" w:hAnsi="Times New Roman" w:cs="Times New Roman"/>
          <w:color w:val="000000" w:themeColor="text1"/>
          <w:lang w:val="en-US"/>
        </w:rPr>
      </w:pPr>
      <w:r w:rsidRPr="000D3641">
        <w:rPr>
          <w:rFonts w:ascii="Times New Roman" w:hAnsi="Times New Roman" w:cs="Times New Roman"/>
          <w:color w:val="000000" w:themeColor="text1"/>
          <w:lang w:val="en-US"/>
        </w:rPr>
        <w:t xml:space="preserve">Post-activation potentiation (PAP) is a physiological phenomenon </w:t>
      </w:r>
      <w:r w:rsidR="00377A9F" w:rsidRPr="000D3641">
        <w:rPr>
          <w:rFonts w:ascii="Times New Roman" w:hAnsi="Times New Roman" w:cs="Times New Roman"/>
          <w:color w:val="000000" w:themeColor="text1"/>
          <w:lang w:val="en-US"/>
        </w:rPr>
        <w:t>related to</w:t>
      </w:r>
      <w:r w:rsidR="007C101D" w:rsidRPr="000D3641">
        <w:rPr>
          <w:rFonts w:ascii="Times New Roman" w:hAnsi="Times New Roman" w:cs="Times New Roman"/>
          <w:color w:val="000000" w:themeColor="text1"/>
          <w:lang w:val="en-US"/>
        </w:rPr>
        <w:t xml:space="preserve"> acute </w:t>
      </w:r>
      <w:r w:rsidR="00377A9F" w:rsidRPr="000D3641">
        <w:rPr>
          <w:rFonts w:ascii="Times New Roman" w:hAnsi="Times New Roman" w:cs="Times New Roman"/>
          <w:color w:val="000000" w:themeColor="text1"/>
          <w:lang w:val="en-US"/>
        </w:rPr>
        <w:t xml:space="preserve">neuromuscular and performance improvements </w:t>
      </w:r>
      <w:r w:rsidR="007C101D" w:rsidRPr="000D3641">
        <w:rPr>
          <w:rFonts w:ascii="Times New Roman" w:hAnsi="Times New Roman" w:cs="Times New Roman"/>
          <w:color w:val="000000" w:themeColor="text1"/>
          <w:lang w:val="en-US"/>
        </w:rPr>
        <w:fldChar w:fldCharType="begin" w:fldLock="1"/>
      </w:r>
      <w:r w:rsidR="00BE0936">
        <w:rPr>
          <w:rFonts w:ascii="Times New Roman" w:hAnsi="Times New Roman" w:cs="Times New Roman"/>
          <w:color w:val="000000" w:themeColor="text1"/>
          <w:lang w:val="en-US"/>
        </w:rPr>
        <w:instrText>ADDIN CSL_CITATION {"citationItems":[{"id":"ITEM-1","itemData":{"DOI":"10.1055/s-0034-1395521","ISSN":"0172-4622","author":[{"dropping-particle":"","family":"Hoyo","given":"M.","non-dropping-particle":"de","parse-names":false,"suffix":""},{"dropping-particle":"","family":"la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Medicine","id":"ITEM-1","issue":"04","issued":{"date-parts":[["2014","12","19"]]},"page":"308-314","title":"Effects of eccentric overload bout on change of direction and performance in soccer players","type":"article-journal","volume":"36"},"uris":["http://www.mendeley.com/documents/?uuid=bc827c60-3c13-4268-92e7-ad8d26f6759a"]},{"id":"ITEM-2","itemData":{"DOI":"10.1519/JSC.0000000000001393","ISSN":"1533-4287","PMID":"26958786","abstract":"Dello Iacono, A, Martone, D, and Padulo, J. Acute effects of drop-jump protocols on explosive performances of elite handball players. J Strength Cond Res 30(11): 3122-3133, 2016-This study aimed to assess the acute effects of vertical and horizontal drop jump-based postactivation potentiation (PAP) protocols on neuromuscular abilities in tasks such as jumping, sprinting, and change of direction (COD). Eighteen handball players were assessed before and after PAP regimens, consisting of either vertical single-leg drop-jumps (VDJ) or horizontal single-leg drop-jumps (HDJ) single-leg drop-jumps, on countermovement jump (CMJ), linear sprint, shuttle sprint, and agility performance. The HDJ led to greater improvement of the COD performance in comparison with the VDJ (-6.8 vs. -1.3%; p ≤ 0.05), whereas the VDJ caused greater improvement in the CMJ task compared with the HDJs (+6.5 vs. +1%; p ≤ 0.05). Moreover, the VDJ regimens compared with HDJ induced greater changes in most of the kinetic variables associated with vertical jumping performance, such as peak ground reaction forces (+9.6 vs. +1.3%), vertical displacement (-13.4 vs. -5.3%), leg-spring stiffness (+18.6 vs. +3.6%), contact time (-9.2 vs. -1.3%), and reactive strength index (+7.3 vs. +2.4%) (all comparisons with p ≤ 0.05). Conversely, the HDJ regimens were able to improve the COD performance only by reducing the contact time on COD more than the VDJ (-13.3 vs. -2.4% with p ≤ 0.05). The results showed that both PAPs were able to improve the performances that specifically featured similar force-orientation production. This investigation showed the crucial role that different and specific PAP regimens play in optimizing related functional performances. Specifically oriented vertical and horizontal single-leg drop-jump protocols represent viable means for achieving enhanced explosive-based tasks such as jumping and COD.","author":[{"dropping-particle":"","family":"Iacono","given":"Antonio","non-dropping-particle":"Dello","parse-names":false,"suffix":""},{"dropping-particle":"","family":"Martone","given":"Domenico","non-dropping-particle":"","parse-names":false,"suffix":""},{"dropping-particle":"","family":"Padulo","given":"Johnny","non-dropping-particle":"","parse-names":false,"suffix":""}],"container-title":"Journal of strength and conditioning research","id":"ITEM-2","issue":"11","issued":{"date-parts":[["2016","11"]]},"page":"3122-3133","title":"Acute effects of drop-jump protocols on explosive performances of elite handball players.","type":"article-journal","volume":"30"},"uris":["http://www.mendeley.com/documents/?uuid=66196664-49ed-4036-bfbb-6d7c62e47d0d"]}],"mendeley":{"formattedCitation":"(15,16)","plainTextFormattedCitation":"(15,16)","previouslyFormattedCitation":"(15,16)"},"properties":{"noteIndex":0},"schema":"https://github.com/citation-style-language/schema/raw/master/csl-citation.json"}</w:instrText>
      </w:r>
      <w:r w:rsidR="007C101D"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(15,16)</w:t>
      </w:r>
      <w:r w:rsidR="007C101D" w:rsidRPr="000D3641">
        <w:rPr>
          <w:rFonts w:ascii="Times New Roman" w:hAnsi="Times New Roman" w:cs="Times New Roman"/>
          <w:color w:val="000000" w:themeColor="text1"/>
          <w:lang w:val="en-US"/>
        </w:rPr>
        <w:fldChar w:fldCharType="end"/>
      </w:r>
      <w:r w:rsidRPr="000D3641">
        <w:rPr>
          <w:rFonts w:ascii="Times New Roman" w:hAnsi="Times New Roman" w:cs="Times New Roman"/>
          <w:color w:val="000000" w:themeColor="text1"/>
          <w:lang w:val="en-US"/>
        </w:rPr>
        <w:t>.</w:t>
      </w:r>
      <w:r w:rsidR="007C101D" w:rsidRPr="000D3641">
        <w:rPr>
          <w:rFonts w:ascii="Times New Roman" w:hAnsi="Times New Roman" w:cs="Times New Roman"/>
          <w:color w:val="000000" w:themeColor="text1"/>
          <w:lang w:val="en-US"/>
        </w:rPr>
        <w:t xml:space="preserve"> </w:t>
      </w:r>
      <w:r w:rsidR="00FA7998" w:rsidRPr="000D3641">
        <w:rPr>
          <w:rFonts w:ascii="Times New Roman" w:hAnsi="Times New Roman" w:cs="Times New Roman"/>
          <w:color w:val="000000" w:themeColor="text1"/>
          <w:lang w:val="en-US"/>
        </w:rPr>
        <w:t xml:space="preserve"> The most recognized mechanism of PAP is the greater sensitivity to calcium (Ca</w:t>
      </w:r>
      <w:r w:rsidR="00FA7998" w:rsidRPr="000D3641">
        <w:rPr>
          <w:rFonts w:ascii="Times New Roman" w:hAnsi="Times New Roman" w:cs="Times New Roman"/>
          <w:color w:val="000000" w:themeColor="text1"/>
          <w:vertAlign w:val="superscript"/>
          <w:lang w:val="en-US"/>
        </w:rPr>
        <w:t>2+</w:t>
      </w:r>
      <w:r w:rsidR="00FA7998" w:rsidRPr="000D3641">
        <w:rPr>
          <w:rFonts w:ascii="Times New Roman" w:hAnsi="Times New Roman" w:cs="Times New Roman"/>
          <w:color w:val="000000" w:themeColor="text1"/>
          <w:lang w:val="en-US"/>
        </w:rPr>
        <w:t>) because of the myosin regulatory light chain (RLC) phosphorylation</w:t>
      </w:r>
      <w:r w:rsidR="00F65E27" w:rsidRPr="000D3641">
        <w:rPr>
          <w:rFonts w:ascii="Times New Roman" w:hAnsi="Times New Roman" w:cs="Times New Roman"/>
          <w:color w:val="000000" w:themeColor="text1"/>
          <w:lang w:val="en-US"/>
        </w:rPr>
        <w:t xml:space="preserve"> </w:t>
      </w:r>
      <w:r w:rsidR="00F65E27" w:rsidRPr="000D3641">
        <w:rPr>
          <w:rFonts w:ascii="Times New Roman" w:hAnsi="Times New Roman" w:cs="Times New Roman"/>
          <w:color w:val="000000" w:themeColor="text1"/>
          <w:lang w:val="en-US"/>
        </w:rPr>
        <w:fldChar w:fldCharType="begin" w:fldLock="1"/>
      </w:r>
      <w:r w:rsidR="00206419" w:rsidRPr="000D3641">
        <w:rPr>
          <w:rFonts w:ascii="Times New Roman" w:hAnsi="Times New Roman" w:cs="Times New Roman"/>
          <w:color w:val="000000" w:themeColor="text1"/>
          <w:lang w:val="en-US"/>
        </w:rPr>
        <w:instrText>ADDIN CSL_CITATION {"citationItems":[{"id":"ITEM-1","itemData":{"ISSN":"0031-6768","PMID":"8272388","abstract":"It has been reported that the peak of the staircase or the enhanced tension response during low frequency stimulation is delayed in fatigued fast muscle. Our purpose was to determine if the rate and extent of regulatory myosin light chain (P-LC) phosphorylation, a molecular mechanism associated with the positive staircase, are also altered by fatigue. The staircase contractile response, muscle metabolites and phosphate incorporation by the P-LC were assessed at 0, 5, 10 or 20 s of 10-Hz stimulation, in either non-fatigued (control) or fatigued (10 Hz for 5 min, followed by 20 min of recovery) rat gastrocnemius muscle in situ. The concentration of adenosine triphosphate (ATP) in fatigued muscles, 21 +/- 0.9 mmol.kg-1 (dry weight) was significantly lower (P &lt; 0.05) than in the control muscles, 26.1 +/- 1.5 mmol.kg-1. In both groups, ATP content was significantly lower after 20 s of 10 Hz stimulation. The P-LC phosphate content (in mol phosphate.mol-1 P-LC) was 0.10, 0.38, 0.60 and 0.72 after 0, 5, 10 or 20 s of 10 Hz stimulation in control muscles, but only 0.03, 0.08, 0.11 and 0.19 at these times in fatigued muscles. Although the absolute magnitude of tension potentiation was attenuated in proportion to the depressed twitch amplitude, these surprisingly low levels of phosphorylation were associated with 0, 48, 79 and 86% potentiation of the developed tension at these times in contrast with 0, 71, 87 and 49% potentiation in control muscles. These data demonstrate that while the rate and extent of phosphate incorporation is depressed in fatigued muscle, tension potentiation is still evident.(ABSTRACT TRUNCATED AT 250 WORDS)","author":[{"dropping-particle":"","family":"MacIntosh","given":"B R","non-dropping-particle":"","parse-names":false,"suffix":""},{"dropping-particle":"","family":"Grange","given":"R W","non-dropping-particle":"","parse-names":false,"suffix":""},{"dropping-particle":"","family":"Cory","given":"C R","non-dropping-particle":"","parse-names":false,"suffix":""},{"dropping-particle":"","family":"Houston","given":"M E","non-dropping-particle":"","parse-names":false,"suffix":""}],"container-title":"Pflugers Archiv : European journal of physiology","id":"ITEM-1","issue":"1-2","issued":{"date-parts":[["1993","10"]]},"page":"9-15","title":"Myosin light chain phosphorylation during staircase in fatigued skeletal muscle.","type":"article-journal","volume":"425"},"uris":["http://www.mendeley.com/documents/?uuid=f0e9555a-c2fe-44aa-9175-788c4a9e741c"]},{"id":"ITEM-2","itemData":{"ISSN":"0031-6768","PMID":"8927505","abstract":"Myosin light chain (P-LC) phosphorylation, which is thought to be the principle mechanism for twitch potentiation in skeletal muscle, is significantly decreased during staircase in fatigued muscle. Attenuated phosphorylation of P-LC could be due to either depressed Ca2+ transients in fatigue, or to some inhibitory influence of contractile activity on myosin light chain kinase (MLCK). Tetanic stimulation, which would presumably result in maximal activation of MLCK, could be used to evaluate these potential mechanisms. P-LC phosphorylation and twitch developed tension (DT) were assessed at 20 and 120 s following a tetanic contraction in either rested or fatigued rat gastrocnemius muscle in situ. P-LC phosphorylation was significantly lower in fatigued muscles (39.7 +/- 3.2% vs 54.8 +/- 3. 5%, 20 s after a 2-s tetanic contraction), while posttetanic potentiation (PTP) was similar in fatigued (189.1 +/- 6.5%) versus rested muscle (169.5 +/- 2.6%). Tetanic DT was reduced following the fatigue protocol and, thus, the assumption that the MLCK system was fully activated by Ca2+ may not be valid. The potentiation-phosphorylation relationships were linear for both rested and fatigued muscles; however this relationship was shifted markedly leftward in fatigued muscles. It appears that during PTP, equivalent potentiation is attained with correspondingly lower levels of P-LC phosphorylation in fatigued muscle. This enhanced relative potentiation for a given level of phosphorylation could be expected if Ca2+ transients were attenuated in the fatigued muscle. However the results do not rule out the possibility that other factors contribute to potentiation under these circumstances.","author":[{"dropping-particle":"","family":"Tubman","given":"L A","non-dropping-particle":"","parse-names":false,"suffix":""},{"dropping-particle":"","family":"MacIntosh","given":"B R","non-dropping-particle":"","parse-names":false,"suffix":""},{"dropping-particle":"","family":"Maki","given":"W A","non-dropping-particle":"","parse-names":false,"suffix":""}],"container-title":"Pflugers Archiv : European journal of physiology","id":"ITEM-2","issue":"6","issued":{"date-parts":[["1996","4"]]},"page":"882-7","title":"Myosin light chain phosphorylation and posttetanic potentiation in fatigued skeletal muscle.","type":"article-journal","volume":"431"},"uris":["http://www.mendeley.com/documents/?uuid=d1c82897-890d-4415-90de-3342b82aff08"]}],"mendeley":{"formattedCitation":"(22,32)","plainTextFormattedCitation":"(22,32)","previouslyFormattedCitation":"(22,32)"},"properties":{"noteIndex":0},"schema":"https://github.com/citation-style-language/schema/raw/master/csl-citation.json"}</w:instrText>
      </w:r>
      <w:r w:rsidR="00F65E27"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(22,32)</w:t>
      </w:r>
      <w:r w:rsidR="00F65E27" w:rsidRPr="000D3641">
        <w:rPr>
          <w:rFonts w:ascii="Times New Roman" w:hAnsi="Times New Roman" w:cs="Times New Roman"/>
          <w:color w:val="000000" w:themeColor="text1"/>
          <w:lang w:val="en-US"/>
        </w:rPr>
        <w:fldChar w:fldCharType="end"/>
      </w:r>
      <w:r w:rsidR="00F65E27" w:rsidRPr="000D3641">
        <w:rPr>
          <w:rFonts w:ascii="Times New Roman" w:hAnsi="Times New Roman" w:cs="Times New Roman"/>
          <w:color w:val="000000" w:themeColor="text1"/>
          <w:lang w:val="en-US"/>
        </w:rPr>
        <w:t>,</w:t>
      </w:r>
      <w:r w:rsidR="00FA7998" w:rsidRPr="000D3641">
        <w:rPr>
          <w:rFonts w:ascii="Times New Roman" w:hAnsi="Times New Roman" w:cs="Times New Roman"/>
          <w:color w:val="000000" w:themeColor="text1"/>
          <w:lang w:val="en-US"/>
        </w:rPr>
        <w:t xml:space="preserve"> </w:t>
      </w:r>
      <w:r w:rsidR="00F65E27" w:rsidRPr="000D3641">
        <w:rPr>
          <w:rFonts w:ascii="Times New Roman" w:hAnsi="Times New Roman" w:cs="Times New Roman"/>
          <w:color w:val="000000" w:themeColor="text1"/>
          <w:lang w:val="en-US"/>
        </w:rPr>
        <w:t xml:space="preserve">which </w:t>
      </w:r>
      <w:r w:rsidR="00FA7998" w:rsidRPr="000D3641">
        <w:rPr>
          <w:rFonts w:ascii="Times New Roman" w:hAnsi="Times New Roman" w:cs="Times New Roman"/>
          <w:color w:val="000000" w:themeColor="text1"/>
          <w:lang w:val="en-US"/>
        </w:rPr>
        <w:t>increases the rate and level of force generated by the myofilaments because of the increase in the number of cross-bridges formed</w:t>
      </w:r>
      <w:r w:rsidR="00F65E27" w:rsidRPr="000D3641">
        <w:rPr>
          <w:rFonts w:ascii="Times New Roman" w:hAnsi="Times New Roman" w:cs="Times New Roman"/>
          <w:color w:val="000000" w:themeColor="text1"/>
          <w:lang w:val="en-US"/>
        </w:rPr>
        <w:t xml:space="preserve"> </w:t>
      </w:r>
      <w:r w:rsidR="000206FC"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{"citationItems":[{"id":"ITEM-1","itemData":{"DOI":"10.2165/00007256-200939020-00004","ISBN":"0112-1642 (Print)\\n0112-1642 (Linking)","ISSN":"0112-1642","PMID":"19203135","abstract":"Post-activation potentiation (PAP) is induced by a voluntary conditioning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 (Auckland, N.Z.)","id":"ITEM-1","issue":"2","issued":{"date-parts":[["2009"]]},"page":"147-66","title":"Factors modulating post-activation potentiation and its effect on performance of subsequent explosive activities.","type":"article-journal","volume":"39"},"uris":["http://www.mendeley.com/documents/?uuid=a22f1524-a263-4e8a-b872-c2f7586fedfa"]},{"id":"ITEM-2","itemData":{"ISSN":"0112-1642","PMID":"12744717","abstract":"Despite limited scientific evidence supporting their effectiveness, warm-up routines prior to exercise are a well-accepted practice. The majority of the effects of warm up have been attributed to temperature-related mechanisms (e.g. decreased stiffness, increased nerve-conduction rate, altered force-velocity relationship, increased anaerobic energy provision and increased thermoregulatory strain), although non-temperature-related mechanisms have also been proposed (e.g. effects of acidaemia, elevation of baseline oxygen consumption (.VO(2)) and increased postactivation potentiation). It has also been hypothesised that warm up may have a number of psychological effects (e.g. increased preparedness). Warm-up techniques can be broadly classified into two major categories: passive warm up or active warm up. Passive warm up involves raising muscle or core temperature by some external means, while active warm up utilises exercise. Passive heating allows one to obtain the increase in muscle or core temperature achieved by active warm up without depleting energy substrates. Passive warm up, although not practical for most athletes, also allows one to test the hypothesis that many of the performance changes associated with active warm up can be largely attributed to temperature-related mechanisms.","author":[{"dropping-particle":"","family":"Bishop","given":"David","non-dropping-particle":"","parse-names":false,"suffix":""}],"container-title":"Sports medicine (Auckland, N.Z.)","id":"ITEM-2","issue":"6","issued":{"date-parts":[["2003"]]},"page":"439-54","title":"Warm up I: potential mechanisms and the effects of passive warm up on exercise performance.","type":"article-journal","volume":"33"},"uris":["http://www.mendeley.com/documents/?uuid=fde02da8-b10b-456e-8bdc-12bef51af9fa"]}],"mendeley":{"formattedCitation":"(8,30)","plainTextFormattedCitation":"(8,30)","previouslyFormattedCitation":"(8,30)"},"properties":{"noteIndex":0},"schema":"https://github.com/citation-style-language/schema/raw/master/csl-citation.json"}</w:instrText>
      </w:r>
      <w:r w:rsidR="000206FC"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(8,30)</w:t>
      </w:r>
      <w:r w:rsidR="000206FC" w:rsidRPr="000D3641">
        <w:rPr>
          <w:rFonts w:ascii="Times New Roman" w:hAnsi="Times New Roman" w:cs="Times New Roman"/>
          <w:color w:val="000000" w:themeColor="text1"/>
          <w:lang w:val="en-US"/>
        </w:rPr>
        <w:fldChar w:fldCharType="end"/>
      </w:r>
      <w:r w:rsidR="007C101D" w:rsidRPr="000D3641">
        <w:rPr>
          <w:rFonts w:ascii="Times New Roman" w:hAnsi="Times New Roman" w:cs="Times New Roman"/>
          <w:color w:val="000000" w:themeColor="text1"/>
          <w:lang w:val="en-US"/>
        </w:rPr>
        <w:t>.</w:t>
      </w:r>
      <w:r w:rsidR="00366356" w:rsidRPr="000D3641">
        <w:rPr>
          <w:rFonts w:ascii="Times New Roman" w:hAnsi="Times New Roman" w:cs="Times New Roman"/>
          <w:color w:val="000000" w:themeColor="text1"/>
          <w:lang w:val="en-US"/>
        </w:rPr>
        <w:t xml:space="preserve"> </w:t>
      </w:r>
      <w:r w:rsidR="007F5DB3" w:rsidRPr="000D3641">
        <w:rPr>
          <w:rFonts w:ascii="Times New Roman" w:hAnsi="Times New Roman" w:cs="Times New Roman"/>
          <w:color w:val="000000" w:themeColor="text1"/>
          <w:lang w:val="en-US"/>
        </w:rPr>
        <w:t xml:space="preserve">Previous researchers have reported that PAP </w:t>
      </w:r>
      <w:r w:rsidR="00744861" w:rsidRPr="000D3641">
        <w:rPr>
          <w:rFonts w:ascii="Times New Roman" w:hAnsi="Times New Roman" w:cs="Times New Roman"/>
          <w:color w:val="000000" w:themeColor="text1"/>
          <w:lang w:val="en-US"/>
        </w:rPr>
        <w:t>can</w:t>
      </w:r>
      <w:r w:rsidR="007D1F14" w:rsidRPr="000D3641">
        <w:rPr>
          <w:rFonts w:ascii="Times New Roman" w:hAnsi="Times New Roman" w:cs="Times New Roman"/>
          <w:color w:val="000000" w:themeColor="text1"/>
          <w:lang w:val="en-US"/>
        </w:rPr>
        <w:t xml:space="preserve"> be </w:t>
      </w:r>
      <w:r w:rsidR="00366356" w:rsidRPr="000D3641">
        <w:rPr>
          <w:rFonts w:ascii="Times New Roman" w:hAnsi="Times New Roman" w:cs="Times New Roman"/>
          <w:color w:val="000000" w:themeColor="text1"/>
          <w:lang w:val="en-US"/>
        </w:rPr>
        <w:t xml:space="preserve">stimulated using </w:t>
      </w:r>
      <w:r w:rsidR="00461930" w:rsidRPr="000D3641">
        <w:rPr>
          <w:rFonts w:ascii="Times New Roman" w:hAnsi="Times New Roman" w:cs="Times New Roman"/>
          <w:color w:val="000000" w:themeColor="text1"/>
          <w:lang w:val="en-US"/>
        </w:rPr>
        <w:t>a pre-load</w:t>
      </w:r>
      <w:r w:rsidR="007D1F14" w:rsidRPr="000D3641">
        <w:rPr>
          <w:rFonts w:ascii="Times New Roman" w:hAnsi="Times New Roman" w:cs="Times New Roman"/>
          <w:color w:val="000000" w:themeColor="text1"/>
          <w:lang w:val="en-US"/>
        </w:rPr>
        <w:t xml:space="preserve"> exercise</w:t>
      </w:r>
      <w:r w:rsidR="00F6584A" w:rsidRPr="000D3641">
        <w:rPr>
          <w:rFonts w:ascii="Times New Roman" w:hAnsi="Times New Roman" w:cs="Times New Roman"/>
          <w:color w:val="000000" w:themeColor="text1"/>
          <w:lang w:val="en-US"/>
        </w:rPr>
        <w:t xml:space="preserve"> </w:t>
      </w:r>
      <w:r w:rsidR="00F6584A"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{"citationItems":[{"id":"ITEM-1","itemData":{"DOI":"10.2165/00007256-200939020-00004","ISBN":"0112-1642 (Print)\\n0112-1642 (Linking)","ISSN":"0112-1642","PMID":"19203135","abstract":"Post-activation potentiation (PAP) is induced by a voluntary conditioning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 (Auckland, N.Z.)","id":"ITEM-1","issue":"2","issued":{"date-parts":[["2009"]]},"page":"147-66","title":"Factors modulating post-activation potentiation and its effect on performance of subsequent explosive activities.","type":"article-journal","volume":"39"},"uris":["http://www.mendeley.com/documents/?uuid=a22f1524-a263-4e8a-b872-c2f7586fedfa","http://www.mendeley.com/documents/?uuid=6e41f596-2971-4968-bce2-69030cc2e50b"]},{"id":"ITEM-2","itemData":{"DOI":"10.1519/JSC.0000000000002422","ISBN":"0000000000","ISSN":"1064-8011","author":[{"dropping-particle":"","family":"Bauer","given":"Pascal","non-dropping-particle":"","parse-names":false,"suffix":""},{"dropping-particle":"","family":"Sansone","given":"Pierpaolo","non-dropping-particle":"","parse-names":false,"suffix":""},{"dropping-particle":"","family":"Mitter","given":"Benedikt","non-dropping-particle":"","parse-names":false,"suffix":""},{"dropping-particle":"","family":"Makivic","given":"Bojan","non-dropping-particle":"","parse-names":false,"suffix":""},{"dropping-particle":"","family":"Seitz","given":"Laurent B.","non-dropping-particle":"","parse-names":false,"suffix":""},{"dropping-particle":"","family":"Tschan","given":"Harald","non-dropping-particle":"","parse-names":false,"suffix":""}],"container-title":"Journal of Strength and Conditioning Research","id":"ITEM-2","issued":{"date-parts":[["2018","1"]]},"page":"1","title":"Acute Effects of Back Squats on Countermovement Jump Performance Across Multiple Sets of A Contrast Training Protocol in Resistance-Trained Males","type":"article-journal"},"uris":["http://www.mendeley.com/documents/?uuid=a66962cd-a405-4e6d-b4ce-86f479a7025d","http://www.mendeley.com/documents/?uuid=2aed3a9c-5519-417a-af1f-19d8d683fdc9"]},{"id":"ITEM-3","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research","id":"ITEM-3","issued":{"date-parts":[["2019","6","19"]]},"page":"1","title":"Effect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(3,5,30)","plainTextFormattedCitation":"(3,5,30)","previouslyFormattedCitation":"(3,5,30)"},"properties":{"noteIndex":0},"schema":"https://github.com/citation-style-language/schema/raw/master/csl-citation.json"}</w:instrText>
      </w:r>
      <w:r w:rsidR="00F6584A"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(3,5,30)</w:t>
      </w:r>
      <w:r w:rsidR="00F6584A" w:rsidRPr="000D3641">
        <w:rPr>
          <w:rFonts w:ascii="Times New Roman" w:hAnsi="Times New Roman" w:cs="Times New Roman"/>
          <w:color w:val="000000" w:themeColor="text1"/>
          <w:lang w:val="en-US"/>
        </w:rPr>
        <w:fldChar w:fldCharType="end"/>
      </w:r>
      <w:r w:rsidR="00D47AC7" w:rsidRPr="000D3641">
        <w:rPr>
          <w:rFonts w:ascii="Times New Roman" w:hAnsi="Times New Roman" w:cs="Times New Roman"/>
          <w:color w:val="000000" w:themeColor="text1"/>
          <w:lang w:val="en-US"/>
        </w:rPr>
        <w:t>.</w:t>
      </w:r>
      <w:r w:rsidR="009C3E6B" w:rsidRPr="000D3641">
        <w:rPr>
          <w:rFonts w:ascii="Times New Roman" w:hAnsi="Times New Roman" w:cs="Times New Roman"/>
          <w:color w:val="000000" w:themeColor="text1"/>
          <w:lang w:val="en-US"/>
        </w:rPr>
        <w:t xml:space="preserve"> </w:t>
      </w:r>
      <w:r w:rsidR="00D47AC7" w:rsidRPr="000D3641">
        <w:rPr>
          <w:rFonts w:ascii="Times New Roman" w:hAnsi="Times New Roman" w:cs="Times New Roman"/>
          <w:color w:val="000000" w:themeColor="text1"/>
          <w:lang w:val="en-US"/>
        </w:rPr>
        <w:t>I</w:t>
      </w:r>
      <w:r w:rsidR="003B0C91" w:rsidRPr="000D3641">
        <w:rPr>
          <w:rFonts w:ascii="Times New Roman" w:hAnsi="Times New Roman" w:cs="Times New Roman"/>
          <w:color w:val="000000" w:themeColor="text1"/>
          <w:lang w:val="en-US"/>
        </w:rPr>
        <w:t xml:space="preserve">ndeed, several traditional weightlifting exercises </w:t>
      </w:r>
      <w:r w:rsidR="007F5DB3" w:rsidRPr="000D3641">
        <w:rPr>
          <w:rFonts w:ascii="Times New Roman" w:hAnsi="Times New Roman" w:cs="Times New Roman"/>
          <w:color w:val="000000" w:themeColor="text1"/>
          <w:lang w:val="en-US"/>
        </w:rPr>
        <w:t xml:space="preserve">have been used </w:t>
      </w:r>
      <w:r w:rsidR="003B0C91" w:rsidRPr="000D3641">
        <w:rPr>
          <w:rFonts w:ascii="Times New Roman" w:hAnsi="Times New Roman" w:cs="Times New Roman"/>
          <w:color w:val="000000" w:themeColor="text1"/>
          <w:lang w:val="en-US"/>
        </w:rPr>
        <w:t>for such purposes,</w:t>
      </w:r>
      <w:r w:rsidR="0040735E" w:rsidRPr="000D3641">
        <w:rPr>
          <w:rFonts w:ascii="Times New Roman" w:hAnsi="Times New Roman" w:cs="Times New Roman"/>
          <w:color w:val="000000" w:themeColor="text1"/>
          <w:lang w:val="en-US"/>
        </w:rPr>
        <w:t xml:space="preserve"> </w:t>
      </w:r>
      <w:r w:rsidR="0040735E" w:rsidRPr="000D3641">
        <w:rPr>
          <w:rFonts w:ascii="Times New Roman" w:hAnsi="Times New Roman" w:cs="Times New Roman"/>
          <w:i/>
          <w:color w:val="000000" w:themeColor="text1"/>
          <w:lang w:val="en-US"/>
        </w:rPr>
        <w:t>e.g.</w:t>
      </w:r>
      <w:r w:rsidR="003B0C91" w:rsidRPr="000D3641">
        <w:rPr>
          <w:rFonts w:ascii="Times New Roman" w:hAnsi="Times New Roman" w:cs="Times New Roman"/>
          <w:color w:val="000000" w:themeColor="text1"/>
          <w:lang w:val="en-US"/>
        </w:rPr>
        <w:t xml:space="preserve"> hip-thrust and back squat </w:t>
      </w:r>
      <w:r w:rsidR="003B0C91"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0000000000002422","ISBN":"0000000000","ISSN":"1064-8011","author":[{"dropping-particle":"","family":"Bauer","given":"Pascal","non-dropping-particle":"","parse-names":false,"suffix":""},{"dropping-particle":"","family":"Sansone","given":"Pierpaolo","non-dropping-particle":"","parse-names":false,"suffix":""},{"dropping-particle":"","family":"Mitter","given":"Benedikt","non-dropping-particle":"","parse-names":false,"suffix":""},{"dropping-particle":"","family":"Makivic","given":"Bojan","non-dropping-particle":"","parse-names":false,"suffix":""},{"dropping-particle":"","family":"Seitz","given":"Laurent B.","non-dropping-particle":"","parse-names":false,"suffix":""},{"dropping-particle":"","family":"Tschan","given":"Harald","non-dropping-particle":"","parse-names":false,"suffix":""}],"container-title":"Journal of Strength and Conditioning Research","id":"ITEM-1","issued":{"date-parts":[["2018","1"]]},"page":"1","title":"Acute Effects of Back Squats on Countermovement Jump Performance Across Multiple Sets of A Contrast Training Protocol in Resistance-Trained Males","type":"article-journal"},"uris":["http://www.mendeley.com/documents/?uuid=2aed3a9c-5519-417a-af1f-19d8d683fdc9"]},{"id":"ITEM-2","itemData":{"DOI":"10.1080/02640414.2018.1458400","ISSN":"1466-447X","PMID":"29595081","abstract":"This study aimed to investigate the acute effects of two barbell hip thrust-based post-activation potentiation (PAP) protocols on subsequent sprint performance. Using a crossover design, eighteen soccer athletes performed 5 m, 10 m, and 20 m sprints before and 15 s, 4 min, and 8 min after two PAP protocols. The PAP conditioning activities consisted of hip thrust exercises loaded with either 85% 1RM or a load for optimum power development. The resulting 5 m and 10 m sprint performances were impaired at 15 s following both protocols. At 4 min and 8 min, meaningful improvements were observed for the three sprint distances following both of the protocols. Meaningful differences were found when comparing the two PAPs over time: greater impairments in 5 m and 10 m following the 85% of 1 RM protocol after 15 s, and greater improvements in all sprint distances after 4 min and 8 min following the optimum power development protocol. Positive correlations between the hip thrust's 1RM and power values and the overall individual PAP responses were found. This investigation showed that both heavy-loaded and optimum-power hip thrust exercises can induce a PAP response, with the optimum-power development protocol preferred due its higher efficiency.","author":[{"dropping-particle":"","family":"Iacono","given":"Antonio","non-dropping-particle":"Dello","parse-names":false,"suffix":""},{"dropping-particle":"","family":"Seitz","given":"Laurent B.","non-dropping-particle":"","parse-names":false,"suffix":""}],"container-title":"Journal of sports sciences","id":"ITEM-2","issue":"20","issued":{"date-parts":[["2018","10"]]},"page":"2375-2382","publisher":"Routledge","title":"Hip thrust-based PAP effects on sprint performance of soccer players: heavy-loaded versus optimum-power development protocols.","type":"article-journal","volume":"36"},"uris":["http://www.mendeley.com/documents/?uuid=c20854f2-dea7-46f5-9d14-54512a01d6b6"]}],"mendeley":{"formattedCitation":"(3,18)","plainTextFormattedCitation":"(3,18)","previouslyFormattedCitation":"(3,18)"},"properties":{"noteIndex":0},"schema":"https://github.com/citation-style-language/schema/raw/master/csl-citation.json"}</w:instrText>
      </w:r>
      <w:r w:rsidR="003B0C91"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(3,18)</w:t>
      </w:r>
      <w:r w:rsidR="003B0C91" w:rsidRPr="000D3641">
        <w:rPr>
          <w:rFonts w:ascii="Times New Roman" w:hAnsi="Times New Roman" w:cs="Times New Roman"/>
          <w:color w:val="000000" w:themeColor="text1"/>
          <w:lang w:val="en-US"/>
        </w:rPr>
        <w:fldChar w:fldCharType="end"/>
      </w:r>
      <w:r w:rsidR="003B0C91" w:rsidRPr="000D3641">
        <w:rPr>
          <w:rFonts w:ascii="Times New Roman" w:hAnsi="Times New Roman" w:cs="Times New Roman"/>
          <w:color w:val="000000" w:themeColor="text1"/>
          <w:lang w:val="en-US"/>
        </w:rPr>
        <w:t xml:space="preserve">. </w:t>
      </w:r>
      <w:r w:rsidR="00077A00" w:rsidRPr="000D3641">
        <w:rPr>
          <w:rFonts w:ascii="Times New Roman" w:hAnsi="Times New Roman" w:cs="Times New Roman"/>
          <w:color w:val="000000" w:themeColor="text1"/>
          <w:lang w:val="en-US"/>
        </w:rPr>
        <w:t xml:space="preserve">Generally, </w:t>
      </w:r>
      <w:r w:rsidR="00366356" w:rsidRPr="000D3641">
        <w:rPr>
          <w:rFonts w:ascii="Times New Roman" w:hAnsi="Times New Roman" w:cs="Times New Roman"/>
          <w:color w:val="000000" w:themeColor="text1"/>
          <w:lang w:val="en-US"/>
        </w:rPr>
        <w:t>a positive</w:t>
      </w:r>
      <w:r w:rsidR="007D1F14" w:rsidRPr="000D3641">
        <w:rPr>
          <w:rFonts w:ascii="Times New Roman" w:hAnsi="Times New Roman" w:cs="Times New Roman"/>
          <w:color w:val="000000" w:themeColor="text1"/>
          <w:lang w:val="en-US"/>
        </w:rPr>
        <w:t xml:space="preserve"> PAP response</w:t>
      </w:r>
      <w:r w:rsidR="00077A00" w:rsidRPr="000D3641">
        <w:rPr>
          <w:rFonts w:ascii="Times New Roman" w:hAnsi="Times New Roman" w:cs="Times New Roman"/>
          <w:color w:val="000000" w:themeColor="text1"/>
          <w:lang w:val="en-US"/>
        </w:rPr>
        <w:t xml:space="preserve"> (after a pre-load activity)</w:t>
      </w:r>
      <w:r w:rsidR="00D47AC7" w:rsidRPr="000D3641">
        <w:rPr>
          <w:rFonts w:ascii="Times New Roman" w:hAnsi="Times New Roman" w:cs="Times New Roman"/>
          <w:color w:val="000000" w:themeColor="text1"/>
          <w:lang w:val="en-US"/>
        </w:rPr>
        <w:t xml:space="preserve"> is reported</w:t>
      </w:r>
      <w:r w:rsidR="007D1F14" w:rsidRPr="000D3641">
        <w:rPr>
          <w:rFonts w:ascii="Times New Roman" w:hAnsi="Times New Roman" w:cs="Times New Roman"/>
          <w:color w:val="000000" w:themeColor="text1"/>
          <w:lang w:val="en-US"/>
        </w:rPr>
        <w:t xml:space="preserve"> </w:t>
      </w:r>
      <w:r w:rsidR="00366356" w:rsidRPr="000D3641">
        <w:rPr>
          <w:rFonts w:ascii="Times New Roman" w:hAnsi="Times New Roman" w:cs="Times New Roman"/>
          <w:color w:val="000000" w:themeColor="text1"/>
          <w:lang w:val="en-US"/>
        </w:rPr>
        <w:t>following a short recovery period (around 3 minutes) and such beneficial effect</w:t>
      </w:r>
      <w:r w:rsidR="007F5DB3" w:rsidRPr="000D3641">
        <w:rPr>
          <w:rFonts w:ascii="Times New Roman" w:hAnsi="Times New Roman" w:cs="Times New Roman"/>
          <w:color w:val="000000" w:themeColor="text1"/>
          <w:lang w:val="en-US"/>
        </w:rPr>
        <w:t>s</w:t>
      </w:r>
      <w:r w:rsidR="00366356" w:rsidRPr="000D3641">
        <w:rPr>
          <w:rFonts w:ascii="Times New Roman" w:hAnsi="Times New Roman" w:cs="Times New Roman"/>
          <w:color w:val="000000" w:themeColor="text1"/>
          <w:lang w:val="en-US"/>
        </w:rPr>
        <w:t xml:space="preserve"> may </w:t>
      </w:r>
      <w:r w:rsidR="0011015A" w:rsidRPr="000D3641">
        <w:rPr>
          <w:rFonts w:ascii="Times New Roman" w:hAnsi="Times New Roman" w:cs="Times New Roman"/>
          <w:color w:val="000000" w:themeColor="text1"/>
          <w:lang w:val="en-US"/>
        </w:rPr>
        <w:t>persist</w:t>
      </w:r>
      <w:r w:rsidR="00366356" w:rsidRPr="000D3641">
        <w:rPr>
          <w:rFonts w:ascii="Times New Roman" w:hAnsi="Times New Roman" w:cs="Times New Roman"/>
          <w:color w:val="000000" w:themeColor="text1"/>
          <w:lang w:val="en-US"/>
        </w:rPr>
        <w:t xml:space="preserve"> 10-12 min</w:t>
      </w:r>
      <w:r w:rsidR="00124B9E">
        <w:rPr>
          <w:rFonts w:ascii="Times New Roman" w:hAnsi="Times New Roman" w:cs="Times New Roman"/>
          <w:color w:val="000000" w:themeColor="text1"/>
          <w:lang w:val="en-US"/>
        </w:rPr>
        <w:t xml:space="preserve"> </w:t>
      </w:r>
      <w:r w:rsidR="00124B9E" w:rsidRPr="00124B9E">
        <w:rPr>
          <w:rFonts w:ascii="Times New Roman" w:eastAsia="Times New Roman" w:hAnsi="Times New Roman" w:cs="Times New Roman"/>
          <w:color w:val="FF0000"/>
        </w:rPr>
        <w:t>after the activity</w:t>
      </w:r>
      <w:r w:rsidR="00744861" w:rsidRPr="00124B9E">
        <w:rPr>
          <w:rFonts w:ascii="Times New Roman" w:hAnsi="Times New Roman" w:cs="Times New Roman"/>
          <w:color w:val="FF0000"/>
          <w:lang w:val="en-US"/>
        </w:rPr>
        <w:t xml:space="preserve"> </w:t>
      </w:r>
      <w:r w:rsidR="00744861"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{"citationItems":[{"id":"ITEM-1","itemData":{"DOI":"10.1152/japplphysiol.01254.2006","ISBN":"8750-7587","ISSN":"8750-7587","PMID":"17204572","abstract":"Postactivation potentiation (PAP), a mechanism by which the torque of a muscle twitch is increased following a conditioning contraction, is well documented in muscular physiology, but little is known about its effect on the maximal rate of torque development and functional significance during voluntary movements. The objective of this study was to investigate the PAP effect on the rate of isometric torque development of electrically induced and voluntary contractions. To that purpose, the electromechanical responses of the thumb adductor muscles to a single electrical stimulus (twitch), a train of 15 pulses at 250 Hz (HFT(250)), and during ballistic (i.e., rapid torque development) voluntary contractions at torque levels ranging from 10 to 75% of maximal voluntary contraction (MVC) were recorded before and after a conditioning 6-s MVC. The results showed that the rate of torque development was significantly (P &lt; 0.001) increased after the conditioning MVC, but the effect was greater for the twitch ( approximately 200%) compared with the HFT(250) ( approximately 17%) or ballistic contractions (range: 9-24%). Although twitch potentiation was maximal immediately after the conditioning MVC, maximal potentiation for HFT(250) and ballistic contractions was delayed to 1 min after the 6-s MVC. Furthermore, the similar degree of potentiation for the rate of isometric torque development between tetanic and voluntary ballistic contractions indicates that PAP is not related to the modality of muscle activation. These observations suggest that PAP may be considered as a mechanism that can influence our contractions during daily tasks and can be utilized to improve muscle performance in explosive sports.","author":[{"dropping-particle":"","family":"Baudry","given":"Stéphane","non-dropping-particle":"","parse-names":false,"suffix":""},{"dropping-particle":"","family":"Duchateau","given":"Jacques","non-dropping-particle":"","parse-names":false,"suffix":""}],"container-title":"Journal of applied physiology (Bethesda, Md. : 1985)","id":"ITEM-1","issue":"4","issued":{"date-parts":[["2007","4"]]},"page":"1394-401","title":"Postactivation potentiation in a human muscle: effect on the rate of torque development of tetanic and voluntary isometric contractions.","type":"article-journal","volume":"102"},"uris":["http://www.mendeley.com/documents/?uuid=97d46d12-9e67-4083-a834-263c535b62a1","http://www.mendeley.com/documents/?uuid=55f2bf9d-427d-4867-9b7d-a231adcfbcbe"]},{"id":"ITEM-2","itemData":{"DOI":"10.2165/00007256-200939020-00004","ISBN":"0112-1642 (Print)\\n0112-1642 (Linking)","ISSN":"0112-1642","PMID":"19203135","abstract":"Post-activation potentiation (PAP) is induced by a voluntary conditioning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 (Auckland, N.Z.)","id":"ITEM-2","issue":"2","issued":{"date-parts":[["2009"]]},"page":"147-66","title":"Factors modulating post-activation potentiation and its effect on performance of subsequent explosive activities.","type":"article-journal","volume":"39"},"uris":["http://www.mendeley.com/documents/?uuid=a22f1524-a263-4e8a-b872-c2f7586fedfa","http://www.mendeley.com/documents/?uuid=6e41f596-2971-4968-bce2-69030cc2e50b"]},{"id":"ITEM-3","itemData":{"DOI":"10.1519/JSC.0000000000002422","ISBN":"0000000000","ISSN":"1064-8011","author":[{"dropping-particle":"","family":"Bauer","given":"Pascal","non-dropping-particle":"","parse-names":false,"suffix":""},{"dropping-particle":"","family":"Sansone","given":"Pierpaolo","non-dropping-particle":"","parse-names":false,"suffix":""},{"dropping-particle":"","family":"Mitter","given":"Benedikt","non-dropping-particle":"","parse-names":false,"suffix":""},{"dropping-particle":"","family":"Makivic","given":"Bojan","non-dropping-particle":"","parse-names":false,"suffix":""},{"dropping-particle":"","family":"Seitz","given":"Laurent B.","non-dropping-particle":"","parse-names":false,"suffix":""},{"dropping-particle":"","family":"Tschan","given":"Harald","non-dropping-particle":"","parse-names":false,"suffix":""}],"container-title":"Journal of Strength and Conditioning Research","id":"ITEM-3","issued":{"date-parts":[["2018","1"]]},"page":"1","title":"Acute Effects of Back Squats on Countermovement Jump Performance Across Multiple Sets of A Contrast Training Protocol in Resistance-Trained Males","type":"article-journal"},"uris":["http://www.mendeley.com/documents/?uuid=a66962cd-a405-4e6d-b4ce-86f479a7025d","http://www.mendeley.com/documents/?uuid=2aed3a9c-5519-417a-af1f-19d8d683fdc9"]}],"mendeley":{"formattedCitation":"(2,3,30)","plainTextFormattedCitation":"(2,3,30)","previouslyFormattedCitation":"(2,3,30)"},"properties":{"noteIndex":0},"schema":"https://github.com/citation-style-language/schema/raw/master/csl-citation.json"}</w:instrText>
      </w:r>
      <w:r w:rsidR="00744861"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(2,3,30)</w:t>
      </w:r>
      <w:r w:rsidR="00744861" w:rsidRPr="000D3641">
        <w:rPr>
          <w:rFonts w:ascii="Times New Roman" w:hAnsi="Times New Roman" w:cs="Times New Roman"/>
          <w:color w:val="000000" w:themeColor="text1"/>
          <w:lang w:val="en-US"/>
        </w:rPr>
        <w:fldChar w:fldCharType="end"/>
      </w:r>
      <w:r w:rsidR="00366356" w:rsidRPr="000D3641">
        <w:rPr>
          <w:rFonts w:ascii="Times New Roman" w:hAnsi="Times New Roman" w:cs="Times New Roman"/>
          <w:color w:val="000000" w:themeColor="text1"/>
          <w:lang w:val="en-US"/>
        </w:rPr>
        <w:t>.</w:t>
      </w:r>
      <w:r w:rsidR="007778CC" w:rsidRPr="000D3641">
        <w:rPr>
          <w:rFonts w:ascii="Times New Roman" w:hAnsi="Times New Roman" w:cs="Times New Roman"/>
          <w:color w:val="000000" w:themeColor="text1"/>
          <w:lang w:val="en-US"/>
        </w:rPr>
        <w:t xml:space="preserve"> Previous studies ha</w:t>
      </w:r>
      <w:r w:rsidR="0011015A" w:rsidRPr="000D3641">
        <w:rPr>
          <w:rFonts w:ascii="Times New Roman" w:hAnsi="Times New Roman" w:cs="Times New Roman"/>
          <w:color w:val="000000" w:themeColor="text1"/>
          <w:lang w:val="en-US"/>
        </w:rPr>
        <w:t>ve</w:t>
      </w:r>
      <w:r w:rsidR="007778CC" w:rsidRPr="000D3641">
        <w:rPr>
          <w:rFonts w:ascii="Times New Roman" w:hAnsi="Times New Roman" w:cs="Times New Roman"/>
          <w:color w:val="000000" w:themeColor="text1"/>
          <w:lang w:val="en-US"/>
        </w:rPr>
        <w:t xml:space="preserve"> reported sport</w:t>
      </w:r>
      <w:r w:rsidR="000E0C45" w:rsidRPr="000D3641">
        <w:rPr>
          <w:rFonts w:ascii="Times New Roman" w:hAnsi="Times New Roman" w:cs="Times New Roman"/>
          <w:color w:val="000000" w:themeColor="text1"/>
          <w:lang w:val="en-US"/>
        </w:rPr>
        <w:t>-</w:t>
      </w:r>
      <w:r w:rsidR="007778CC" w:rsidRPr="000D3641">
        <w:rPr>
          <w:rFonts w:ascii="Times New Roman" w:hAnsi="Times New Roman" w:cs="Times New Roman"/>
          <w:color w:val="000000" w:themeColor="text1"/>
          <w:lang w:val="en-US"/>
        </w:rPr>
        <w:t>specific improvements in sprinting and jumping activities</w:t>
      </w:r>
      <w:r w:rsidR="00744861" w:rsidRPr="000D3641">
        <w:rPr>
          <w:rFonts w:ascii="Times New Roman" w:hAnsi="Times New Roman" w:cs="Times New Roman"/>
          <w:color w:val="000000" w:themeColor="text1"/>
          <w:lang w:val="en-US"/>
        </w:rPr>
        <w:t xml:space="preserve"> </w:t>
      </w:r>
      <w:r w:rsidR="007D1F14"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0000000000002422","ISBN":"0000000000","ISSN":"1064-8011","author":[{"dropping-particle":"","family":"Bauer","given":"Pascal","non-dropping-particle":"","parse-names":false,"suffix":""},{"dropping-particle":"","family":"Sansone","given":"Pierpaolo","non-dropping-particle":"","parse-names":false,"suffix":""},{"dropping-particle":"","family":"Mitter","given":"Benedikt","non-dropping-particle":"","parse-names":false,"suffix":""},{"dropping-particle":"","family":"Makivic","given":"Bojan","non-dropping-particle":"","parse-names":false,"suffix":""},{"dropping-particle":"","family":"Seitz","given":"Laurent B.","non-dropping-particle":"","parse-names":false,"suffix":""},{"dropping-particle":"","family":"Tschan","given":"Harald","non-dropping-particle":"","parse-names":false,"suffix":""}],"container-title":"Journal of Strength and Conditioning Research","id":"ITEM-1","issued":{"date-parts":[["2018","1"]]},"page":"1","title":"Acute Effects of Back Squats on Countermovement Jump Performance Across Multiple Sets of A Contrast Training Protocol in Resistance-Trained Males","type":"article-journal"},"uris":["http://www.mendeley.com/documents/?uuid=a66962cd-a405-4e6d-b4ce-86f479a7025d","http://www.mendeley.com/documents/?uuid=2aed3a9c-5519-417a-af1f-19d8d683fdc9"]}],"mendeley":{"formattedCitation":"(3)","plainTextFormattedCitation":"(3)","previouslyFormattedCitation":"(3)"},"properties":{"noteIndex":0},"schema":"https://github.com/citation-style-language/schema/raw/master/csl-citation.json"}</w:instrText>
      </w:r>
      <w:r w:rsidR="007D1F14"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(3)</w:t>
      </w:r>
      <w:r w:rsidR="007D1F14" w:rsidRPr="000D3641">
        <w:rPr>
          <w:rFonts w:ascii="Times New Roman" w:hAnsi="Times New Roman" w:cs="Times New Roman"/>
          <w:color w:val="000000" w:themeColor="text1"/>
          <w:lang w:val="en-US"/>
        </w:rPr>
        <w:fldChar w:fldCharType="end"/>
      </w:r>
      <w:r w:rsidR="00D47AC7" w:rsidRPr="000D3641">
        <w:rPr>
          <w:rFonts w:ascii="Times New Roman" w:hAnsi="Times New Roman" w:cs="Times New Roman"/>
          <w:color w:val="000000" w:themeColor="text1"/>
          <w:lang w:val="en-US"/>
        </w:rPr>
        <w:t>.</w:t>
      </w:r>
      <w:r w:rsidR="00077A00" w:rsidRPr="000D3641">
        <w:rPr>
          <w:rFonts w:ascii="Times New Roman" w:hAnsi="Times New Roman" w:cs="Times New Roman"/>
          <w:color w:val="000000" w:themeColor="text1"/>
          <w:lang w:val="en-US"/>
        </w:rPr>
        <w:t xml:space="preserve"> </w:t>
      </w:r>
      <w:r w:rsidR="00D47AC7" w:rsidRPr="000D3641">
        <w:rPr>
          <w:rFonts w:ascii="Times New Roman" w:hAnsi="Times New Roman" w:cs="Times New Roman"/>
          <w:color w:val="000000" w:themeColor="text1"/>
          <w:lang w:val="en-US"/>
        </w:rPr>
        <w:t>T</w:t>
      </w:r>
      <w:r w:rsidR="003B0C91" w:rsidRPr="000D3641">
        <w:rPr>
          <w:rFonts w:ascii="Times New Roman" w:hAnsi="Times New Roman" w:cs="Times New Roman"/>
          <w:color w:val="000000" w:themeColor="text1"/>
          <w:lang w:val="en-US"/>
        </w:rPr>
        <w:t xml:space="preserve">herefore, PAP may be used to increase the performance of a sport-specific task by a pre-load strategy, which is its main application in sport </w:t>
      </w:r>
      <w:r w:rsidR="003B0C91" w:rsidRPr="000D3641">
        <w:rPr>
          <w:rFonts w:ascii="Times New Roman" w:hAnsi="Times New Roman" w:cs="Times New Roman"/>
          <w:color w:val="000000" w:themeColor="text1"/>
          <w:lang w:val="en-US"/>
        </w:rPr>
        <w:fldChar w:fldCharType="begin" w:fldLock="1"/>
      </w:r>
      <w:r w:rsidR="00206419" w:rsidRPr="000D3641">
        <w:rPr>
          <w:rFonts w:ascii="Times New Roman" w:hAnsi="Times New Roman" w:cs="Times New Roman"/>
          <w:color w:val="000000" w:themeColor="text1"/>
          <w:lang w:val="en-US"/>
        </w:rPr>
        <w:instrText>ADDIN CSL_CITATION {"citationItems":[{"id":"ITEM-1","itemData":{"DOI":"10.1080/02640414.2018.1458400","ISSN":"1466-447X","PMID":"29595081","abstract":"This study aimed to investigate the acute effects of two barbell hip thrust-based post-activation potentiation (PAP) protocols on subsequent sprint performance. Using a crossover design, eighteen soccer athletes performed 5 m, 10 m, and 20 m sprints before and 15 s, 4 min, and 8 min after two PAP protocols. The PAP conditioning activities consisted of hip thrust exercises loaded with either 85% 1RM or a load for optimum power development. The resulting 5 m and 10 m sprint performances were impaired at 15 s following both protocols. At 4 min and 8 min, meaningful improvements were observed for the three sprint distances following both of the protocols. Meaningful differences were found when comparing the two PAPs over time: greater impairments in 5 m and 10 m following the 85% of 1 RM protocol after 15 s, and greater improvements in all sprint distances after 4 min and 8 min following the optimum power development protocol. Positive correlations between the hip thrust's 1RM and power values and the overall individual PAP responses were found. This investigation showed that both heavy-loaded and optimum-power hip thrust exercises can induce a PAP response, with the optimum-power development protocol preferred due its higher efficiency.","author":[{"dropping-particle":"","family":"Iacono","given":"Antonio","non-dropping-particle":"Dello","parse-names":false,"suffix":""},{"dropping-particle":"","family":"Seitz","given":"Laurent B.","non-dropping-particle":"","parse-names":false,"suffix":""}],"container-title":"Journal of sports sciences","id":"ITEM-1","issue":"20","issued":{"date-parts":[["2018","10"]]},"page":"2375-2382","publisher":"Routledge","title":"Hip thrust-based PAP effects on sprint performance of soccer players: heavy-loaded versus optimum-power development protocols.","type":"article-journal","volume":"36"},"uris":["http://www.mendeley.com/documents/?uuid=c20854f2-dea7-46f5-9d14-54512a01d6b6"]}],"mendeley":{"formattedCitation":"(18)","plainTextFormattedCitation":"(18)","previouslyFormattedCitation":"(18)"},"properties":{"noteIndex":0},"schema":"https://github.com/citation-style-language/schema/raw/master/csl-citation.json"}</w:instrText>
      </w:r>
      <w:r w:rsidR="003B0C91"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(18)</w:t>
      </w:r>
      <w:r w:rsidR="003B0C91" w:rsidRPr="000D3641">
        <w:rPr>
          <w:rFonts w:ascii="Times New Roman" w:hAnsi="Times New Roman" w:cs="Times New Roman"/>
          <w:color w:val="000000" w:themeColor="text1"/>
          <w:lang w:val="en-US"/>
        </w:rPr>
        <w:fldChar w:fldCharType="end"/>
      </w:r>
      <w:r w:rsidR="00580B43" w:rsidRPr="000D3641">
        <w:rPr>
          <w:rFonts w:ascii="Times New Roman" w:hAnsi="Times New Roman" w:cs="Times New Roman"/>
          <w:color w:val="000000" w:themeColor="text1"/>
          <w:lang w:val="en-US"/>
        </w:rPr>
        <w:t>.</w:t>
      </w:r>
    </w:p>
    <w:p w14:paraId="5AAE180F" w14:textId="4BF2EA8F" w:rsidR="007778CC" w:rsidRPr="00FA7998" w:rsidRDefault="007778CC" w:rsidP="007778CC">
      <w:pPr>
        <w:spacing w:line="480" w:lineRule="auto"/>
        <w:jc w:val="both"/>
        <w:rPr>
          <w:rFonts w:ascii="Times New Roman" w:hAnsi="Times New Roman" w:cs="Times New Roman"/>
          <w:color w:val="000000" w:themeColor="text1"/>
          <w:highlight w:val="yellow"/>
          <w:lang w:val="en-US"/>
        </w:rPr>
      </w:pPr>
    </w:p>
    <w:p w14:paraId="39C0CEE6" w14:textId="629E9A90" w:rsidR="00461930" w:rsidRPr="00FA7998" w:rsidRDefault="007778CC" w:rsidP="00461930">
      <w:pPr>
        <w:spacing w:line="480" w:lineRule="auto"/>
        <w:jc w:val="both"/>
        <w:rPr>
          <w:rFonts w:ascii="Times New Roman" w:hAnsi="Times New Roman" w:cs="Times New Roman"/>
          <w:iCs/>
          <w:color w:val="000000" w:themeColor="text1"/>
          <w:lang w:val="en-US"/>
        </w:rPr>
      </w:pPr>
      <w:r w:rsidRPr="00FA7998">
        <w:rPr>
          <w:rFonts w:ascii="Times New Roman" w:hAnsi="Times New Roman" w:cs="Times New Roman"/>
          <w:iCs/>
          <w:color w:val="000000" w:themeColor="text1"/>
          <w:lang w:val="en-US"/>
        </w:rPr>
        <w:t>Flywheel ergometers are innovative strength devices</w:t>
      </w:r>
      <w:r w:rsidR="0011015A" w:rsidRPr="00FA7998">
        <w:rPr>
          <w:rFonts w:ascii="Times New Roman" w:hAnsi="Times New Roman" w:cs="Times New Roman"/>
          <w:iCs/>
          <w:color w:val="000000" w:themeColor="text1"/>
          <w:lang w:val="en-US"/>
        </w:rPr>
        <w:t xml:space="preserve"> </w:t>
      </w:r>
      <w:r w:rsidR="00B80151" w:rsidRPr="00FA7998">
        <w:rPr>
          <w:rFonts w:ascii="Times New Roman" w:hAnsi="Times New Roman" w:cs="Times New Roman"/>
          <w:iCs/>
          <w:color w:val="000000" w:themeColor="text1"/>
          <w:lang w:val="en-US"/>
        </w:rPr>
        <w:fldChar w:fldCharType="begin" w:fldLock="1"/>
      </w:r>
      <w:r w:rsidR="00206419">
        <w:rPr>
          <w:rFonts w:ascii="Times New Roman" w:hAnsi="Times New Roman" w:cs="Times New Roman"/>
          <w:iCs/>
          <w:color w:val="000000" w:themeColor="text1"/>
          <w:lang w:val="en-US"/>
        </w:rPr>
        <w:instrText>ADDIN CSL_CITATION {"citationItems":[{"id":"ITEM-1","itemData":{"DOI":"10.1123/ijspp.2015-0010","ISSN":"1555-0273","PMID":"25942419","abstract":"PURPOSE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performance","id":"ITEM-1","issue":"1","issued":{"date-parts":[["2016","1"]]},"page":"66-73","title":"Enhancing change-of-direction speed in soccer players by functional inertial eccentric overload and vibration training.","type":"article-journal","volume":"11"},"uris":["http://www.mendeley.com/documents/?uuid=133c153f-ff80-4b76-8184-806b1d62d97b"]},{"id":"ITEM-2","itemData":{"DOI":"10.1123/ijspp.2016-0251","ISBN":"8128562452","ISSN":"1555-0265","PMID":"27967273","abstract":"PURPOSE To analyze the effects of 2 different eccentric-overload training (EOT) programs, using a rotational conical pulley, on functional performance in team-sport players. A traditional movement paradigm (ie, squat) including several sets of 1 bilateral and vertical movement was compared with a novel paradigm including a different exercise in each set of unilateral and multi-directional movements. METHODS Forty-eight amateur or semiprofessional team-sport players were randomly assigned to an EOT program including either the same bilateral vertical (CBV, n = 24) movement (squat) or different unilateral multidirectional (VUMD, n = 24) movements. Training programs consisted of 6 sets of 1 exercise (CBV) or 1 set of 6 exercises (VUMD) × 6-10 repetitions with 3 min of passive recovery between sets and exercises, biweekly for 8 wk. Functional-performance assessment included several change-of-direction (COD) tests, a 25-m linear-sprint test, unilateral multidirectional jumping tests (ie, lateral, horizontal, and vertical), and a bilateral vertical-jump test. RESULTS Within-group analysis showed substantial improvements in all tests in both groups, with VUMD showing more robust adaptations in pooled COD tests and lateral/horizontal jumping, whereas the opposite occurred in CBV respecting linear sprinting and vertical jumping. Between-groups analyses showed substantially better results in lateral jumps (ES = 0.21), left-leg horizontal jump (ES = 0.35), and 10-m COD with right leg (ES = 0.42) in VUMD than in CBV. In contrast, left-leg countermovement jump (ES = 0.26) was possibly better in CBV than in VUMD. CONCLUSIONS Eight weeks of EOT induced substantial improvements in functional-performance tests, although the force-vector application may play a key role to develop different and specific functional adaptations.","author":[{"dropping-particle":"","family":"Gonzalo-Skok","given":"Oliver","non-dropping-particle":"","parse-names":false,"suffix":""},{"dropping-particle":"","family":"Tous-Fajardo","given":"Julio","non-dropping-particle":"","parse-names":false,"suffix":""},{"dropping-particle":"","family":"Valero-Campo","given":"Carlos","non-dropping-particle":"","parse-names":false,"suffix":""},{"dropping-particle":"","family":"Berzosa","given":"César","non-dropping-particle":"","parse-names":false,"suffix":""},{"dropping-particle":"","family":"Bataller","given":"Ana Vanessa","non-dropping-particle":"","parse-names":false,"suffix":""},{"dropping-particle":"","family":"Arjol-Serrano","given":"José Luis","non-dropping-particle":"","parse-names":false,"suffix":""},{"dropping-particle":"","family":"Moras","given":"Gerard","non-dropping-particle":"","parse-names":false,"suffix":""},{"dropping-particle":"","family":"Mendez-Villanueva","given":"Alberto","non-dropping-particle":"","parse-names":false,"suffix":""}],"container-title":"International Journal of Sports Physiology and Performance","id":"ITEM-2","issue":"7","issued":{"date-parts":[["2017","8"]]},"page":"951-958","title":"Eccentric-overload training in team-sport functional performance: constant bilateral vertical versus variable unilateral multidirectional movements","type":"article-journal","volume":"12"},"uris":["http://www.mendeley.com/documents/?uuid=96b4c1b2-13be-45b0-9f0c-40840c1c4a96"]}],"mendeley":{"formattedCitation":"(11,31)","plainTextFormattedCitation":"(11,31)","previouslyFormattedCitation":"(11,31)"},"properties":{"noteIndex":0},"schema":"https://github.com/citation-style-language/schema/raw/master/csl-citation.json"}</w:instrText>
      </w:r>
      <w:r w:rsidR="00B80151" w:rsidRPr="00FA7998">
        <w:rPr>
          <w:rFonts w:ascii="Times New Roman" w:hAnsi="Times New Roman" w:cs="Times New Roman"/>
          <w:iCs/>
          <w:color w:val="000000" w:themeColor="text1"/>
          <w:lang w:val="en-US"/>
        </w:rPr>
        <w:fldChar w:fldCharType="separate"/>
      </w:r>
      <w:r w:rsidR="008F21E9" w:rsidRPr="008F21E9">
        <w:rPr>
          <w:rFonts w:ascii="Times New Roman" w:hAnsi="Times New Roman" w:cs="Times New Roman"/>
          <w:iCs/>
          <w:noProof/>
          <w:color w:val="000000" w:themeColor="text1"/>
          <w:lang w:val="en-US"/>
        </w:rPr>
        <w:t>(11,31)</w:t>
      </w:r>
      <w:r w:rsidR="00B80151" w:rsidRPr="00FA7998">
        <w:rPr>
          <w:rFonts w:ascii="Times New Roman" w:hAnsi="Times New Roman" w:cs="Times New Roman"/>
          <w:iCs/>
          <w:color w:val="000000" w:themeColor="text1"/>
          <w:lang w:val="en-US"/>
        </w:rPr>
        <w:fldChar w:fldCharType="end"/>
      </w:r>
      <w:r w:rsidR="00F32B79" w:rsidRPr="00FA7998">
        <w:rPr>
          <w:rFonts w:ascii="Times New Roman" w:hAnsi="Times New Roman" w:cs="Times New Roman"/>
          <w:iCs/>
          <w:color w:val="000000" w:themeColor="text1"/>
          <w:lang w:val="en-US"/>
        </w:rPr>
        <w:t xml:space="preserve"> and </w:t>
      </w:r>
      <w:r w:rsidR="00F32B79" w:rsidRPr="00FA7998">
        <w:rPr>
          <w:rFonts w:ascii="Times New Roman" w:hAnsi="Times New Roman" w:cs="Times New Roman"/>
          <w:color w:val="000000" w:themeColor="text1"/>
          <w:lang w:val="en-US"/>
        </w:rPr>
        <w:t xml:space="preserve">one of the most </w:t>
      </w:r>
      <w:r w:rsidR="00F6584A" w:rsidRPr="00FA7998">
        <w:rPr>
          <w:rFonts w:ascii="Times New Roman" w:hAnsi="Times New Roman" w:cs="Times New Roman"/>
          <w:color w:val="000000" w:themeColor="text1"/>
          <w:lang w:val="en-US"/>
        </w:rPr>
        <w:t xml:space="preserve">unique </w:t>
      </w:r>
      <w:r w:rsidR="00F32B79" w:rsidRPr="00FA7998">
        <w:rPr>
          <w:rFonts w:ascii="Times New Roman" w:hAnsi="Times New Roman" w:cs="Times New Roman"/>
          <w:color w:val="000000" w:themeColor="text1"/>
          <w:lang w:val="en-US"/>
        </w:rPr>
        <w:t xml:space="preserve">characteristics </w:t>
      </w:r>
      <w:r w:rsidR="00F32B79" w:rsidRPr="000D3641">
        <w:rPr>
          <w:rFonts w:ascii="Times New Roman" w:hAnsi="Times New Roman" w:cs="Times New Roman"/>
          <w:color w:val="000000" w:themeColor="text1"/>
          <w:lang w:val="en-US"/>
        </w:rPr>
        <w:t xml:space="preserve">of </w:t>
      </w:r>
      <w:r w:rsidR="00F32B79" w:rsidRPr="000D3641">
        <w:rPr>
          <w:rFonts w:ascii="Times New Roman" w:hAnsi="Times New Roman" w:cs="Times New Roman"/>
          <w:iCs/>
          <w:color w:val="000000" w:themeColor="text1"/>
          <w:lang w:val="en-US"/>
        </w:rPr>
        <w:t xml:space="preserve">such ergometers is related to the high </w:t>
      </w:r>
      <w:r w:rsidR="00F32B79" w:rsidRPr="000D3641">
        <w:rPr>
          <w:rFonts w:ascii="Times New Roman" w:hAnsi="Times New Roman" w:cs="Times New Roman"/>
          <w:color w:val="000000" w:themeColor="text1"/>
          <w:lang w:val="en-US"/>
        </w:rPr>
        <w:t>eccentric</w:t>
      </w:r>
      <w:r w:rsidR="00F32B79" w:rsidRPr="000D3641">
        <w:rPr>
          <w:rFonts w:ascii="Times New Roman" w:hAnsi="Times New Roman" w:cs="Times New Roman"/>
          <w:iCs/>
          <w:color w:val="000000" w:themeColor="text1"/>
          <w:lang w:val="en-US"/>
        </w:rPr>
        <w:t xml:space="preserve"> demand required of the athletes during exercise</w:t>
      </w:r>
      <w:r w:rsidR="00914D8E" w:rsidRPr="000D3641">
        <w:rPr>
          <w:rFonts w:ascii="Times New Roman" w:hAnsi="Times New Roman" w:cs="Times New Roman"/>
          <w:iCs/>
          <w:color w:val="000000" w:themeColor="text1"/>
          <w:lang w:val="en-US"/>
        </w:rPr>
        <w:t>s</w:t>
      </w:r>
      <w:r w:rsidR="00F32B79" w:rsidRPr="000D3641">
        <w:rPr>
          <w:rFonts w:ascii="Times New Roman" w:hAnsi="Times New Roman" w:cs="Times New Roman"/>
          <w:iCs/>
          <w:color w:val="000000" w:themeColor="text1"/>
          <w:lang w:val="en-US"/>
        </w:rPr>
        <w:t xml:space="preserve"> </w:t>
      </w:r>
      <w:r w:rsidR="00F32B79" w:rsidRPr="000D3641">
        <w:rPr>
          <w:rFonts w:ascii="Times New Roman" w:hAnsi="Times New Roman" w:cs="Times New Roman"/>
          <w:iCs/>
          <w:color w:val="000000" w:themeColor="text1"/>
          <w:lang w:val="en-US"/>
        </w:rPr>
        <w:fldChar w:fldCharType="begin" w:fldLock="1"/>
      </w:r>
      <w:r w:rsidR="00206419" w:rsidRPr="000D3641">
        <w:rPr>
          <w:rFonts w:ascii="Times New Roman" w:hAnsi="Times New Roman" w:cs="Times New Roman"/>
          <w:iCs/>
          <w:color w:val="000000" w:themeColor="text1"/>
          <w:lang w:val="en-US"/>
        </w:rPr>
        <w:instrText>ADDIN CSL_CITATION {"citationItems":[{"id":"ITEM-1","itemData":{"DOI":"10.1123/ijspp.2017-0282","ISSN":"1555-0273","PMID":"28872379","abstract":"PURPOSE To analyze the effects of different inertial loads on power production and power maintenance, as well as the number of sessions required for proper familiarization during the flywheel quarter-squat. METHODS Twenty-four high-level handball players attended 4 testing sessions consisting of 4 sets of 10 repetitions using 4 different inertial loads (0.025, 0.050, 0.075, and 0.100 kg·m2). In addition, a 5th set of 15 repetitions was performed. Both concentric and eccentric peak power and the eccentric:concentric ratio were recorded. RESULTS The results showed the need to perform 3 sessions for a proper familiarization (ie, outcomes stabilization). The inertial load of 0.025 kg·m2 led to greater concentric peak power compared with the other inertial loads (from likely to most likely greater values). Both 0.025 and 0.050 kg·m2 inertial loads entailed greater eccentric peak power compared with 0.075 and 0.100 kg·m2 (most likely greater). Conversely, the 0.025-kg·m2 inertial load showed a lower eccentric:concentric ratio, presenting negative effects (most likely lower values) compared with the inertial loads of 0.050, 0.075, and 0.100 kg·m2. Participants were able to perform 5-12 repetitions per set without significant peak power output decrements. CONCLUSIONS This study highlights the importance of performing at least 3 sessions to obtain a stable measure during flywheel squat exercise. Lower inertial loads (0.025 kg·m2) are the better option for eliciting high concentric peak power output values. In contrast, medium to high inertial loads are more appropriate to achieve greater eccentric overload values.","author":[{"dropping-particle":"","family":"Sabido","given":"Rafael","non-dropping-particle":"","parse-names":false,"suffix":""},{"dropping-particle":"","family":"Hernández-Davó","given":"Jose Luis","non-dropping-particle":"","parse-names":false,"suffix":""},{"dropping-particle":"","family":"Pereyra-Gerber","given":"Gabriel T","non-dropping-particle":"","parse-names":false,"suffix":""}],"container-title":"International journal of sports physiology and performance","id":"ITEM-1","issue":"4","issued":{"date-parts":[["2018","4","1"]]},"page":"482-489","title":"Influence of different inertial loads on basic training variables during the flywheel squat exercise.","type":"article-journal","volume":"13"},"uris":["http://www.mendeley.com/documents/?uuid=bcf08d0c-bda8-48f2-850a-282bbcb2b729"]},{"id":"ITEM-2","itemData":{"DOI":"10.1016/j.jsams.2017.10.006","ISSN":"18781861","PMID":"28965851","abstract":"Objective: The primary aim of this systematic review was to determine if inertial flywheel resistance training is superior to gravity-dependent resistance training in improving muscle strength. The secondary aim was to determine whether inertial flywheel resistance training is superior to gravity-dependent resistance training in improving other muscular adaptations. Design: A systematic review with meta-analyses of randomised and non-randomised controlled trials. Methods: We searched MEDLINE, Scopus, SPORTDiscus, Web of Science and Cochrane Central Register of Controlled Trials with no publication date restrictions until November 2016. We performed meta-analyses on randomised and non-randomised controlled trials to determine the standardized mean difference between the effects of inertial flywheel and gravity-dependent resistance training on muscle strength. A total of 76 and 71 participants were included in the primary and secondary analyses, respectively. Results: After systematic review, we included three randomised and four non-randomised controlled trials. In the primary analysis for the primary outcome muscle strength, the pooled results from randomised controlled trials showed no difference (SMD=-0.05; 95%CI -0.51 to 0.40; p=0.82; I2=0%). In the secondary analyses of the primary outcome, the pooled results from non-randomised controlled trials showed no difference (SMD=0.02; 95%CI -0.45 to 0.49; p=0.93; I2=0%; and SMD=0.03; 95%CI -0.43 to 0.50; p=0.88; I2=0%). Meta-analysis on secondary outcomes could not be performed. Conclusion: Based on the available data, inertial flywheel resistance training was not superior to gravity-dependent resistance training in enhancing muscle strength. Data for other strength variables and other muscular adaptations was insufficient to draw firm conclusions from.","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Sport","id":"ITEM-2","issue":"1","issued":{"date-parts":[["2017"]]},"page":"75-83","publisher":"Sports Medicine Australia","title":"Is inertial flywheel resistance training superior to gravity-dependent resistance training in improving muscle strength? A systematic review with meta-analyses","type":"article-journal","volume":"21"},"uris":["http://www.mendeley.com/documents/?uuid=64e76307-7381-408a-ab64-a874d2c24051"]}],"mendeley":{"formattedCitation":"(28,33)","plainTextFormattedCitation":"(28,33)","previouslyFormattedCitation":"(28,33)"},"properties":{"noteIndex":0},"schema":"https://github.com/citation-style-language/schema/raw/master/csl-citation.json"}</w:instrText>
      </w:r>
      <w:r w:rsidR="00F32B79" w:rsidRPr="000D3641">
        <w:rPr>
          <w:rFonts w:ascii="Times New Roman" w:hAnsi="Times New Roman" w:cs="Times New Roman"/>
          <w:iCs/>
          <w:color w:val="000000" w:themeColor="text1"/>
          <w:lang w:val="en-US"/>
        </w:rPr>
        <w:fldChar w:fldCharType="separate"/>
      </w:r>
      <w:r w:rsidR="008F21E9" w:rsidRPr="000D3641">
        <w:rPr>
          <w:rFonts w:ascii="Times New Roman" w:hAnsi="Times New Roman" w:cs="Times New Roman"/>
          <w:iCs/>
          <w:noProof/>
          <w:color w:val="000000" w:themeColor="text1"/>
          <w:lang w:val="en-US"/>
        </w:rPr>
        <w:t>(28,33)</w:t>
      </w:r>
      <w:r w:rsidR="00F32B79" w:rsidRPr="000D3641">
        <w:rPr>
          <w:rFonts w:ascii="Times New Roman" w:hAnsi="Times New Roman" w:cs="Times New Roman"/>
          <w:iCs/>
          <w:color w:val="000000" w:themeColor="text1"/>
          <w:lang w:val="en-US"/>
        </w:rPr>
        <w:fldChar w:fldCharType="end"/>
      </w:r>
      <w:r w:rsidR="00F32B79" w:rsidRPr="000D3641">
        <w:rPr>
          <w:rFonts w:ascii="Times New Roman" w:hAnsi="Times New Roman" w:cs="Times New Roman"/>
          <w:iCs/>
          <w:color w:val="000000" w:themeColor="text1"/>
          <w:lang w:val="en-US"/>
        </w:rPr>
        <w:t xml:space="preserve">. For this reason, </w:t>
      </w:r>
      <w:r w:rsidR="00B12B9D" w:rsidRPr="000D3641">
        <w:rPr>
          <w:rFonts w:ascii="Times New Roman" w:hAnsi="Times New Roman" w:cs="Times New Roman"/>
          <w:iCs/>
          <w:color w:val="000000" w:themeColor="text1"/>
          <w:lang w:val="en-US"/>
        </w:rPr>
        <w:t xml:space="preserve">such </w:t>
      </w:r>
      <w:r w:rsidR="00F32B79" w:rsidRPr="000D3641">
        <w:rPr>
          <w:rFonts w:ascii="Times New Roman" w:hAnsi="Times New Roman" w:cs="Times New Roman"/>
          <w:iCs/>
          <w:color w:val="000000" w:themeColor="text1"/>
          <w:lang w:val="en-US"/>
        </w:rPr>
        <w:t>exercise method</w:t>
      </w:r>
      <w:r w:rsidR="00D47AC7" w:rsidRPr="000D3641">
        <w:rPr>
          <w:rFonts w:ascii="Times New Roman" w:hAnsi="Times New Roman" w:cs="Times New Roman"/>
          <w:iCs/>
          <w:color w:val="000000" w:themeColor="text1"/>
          <w:lang w:val="en-US"/>
        </w:rPr>
        <w:t>s</w:t>
      </w:r>
      <w:r w:rsidR="00F32B79" w:rsidRPr="000D3641">
        <w:rPr>
          <w:rFonts w:ascii="Times New Roman" w:hAnsi="Times New Roman" w:cs="Times New Roman"/>
          <w:iCs/>
          <w:color w:val="000000" w:themeColor="text1"/>
          <w:lang w:val="en-US"/>
        </w:rPr>
        <w:t xml:space="preserve"> </w:t>
      </w:r>
      <w:r w:rsidR="00D47AC7" w:rsidRPr="000D3641">
        <w:rPr>
          <w:rFonts w:ascii="Times New Roman" w:hAnsi="Times New Roman" w:cs="Times New Roman"/>
          <w:iCs/>
          <w:color w:val="000000" w:themeColor="text1"/>
          <w:lang w:val="en-US"/>
        </w:rPr>
        <w:t>are</w:t>
      </w:r>
      <w:r w:rsidR="00F32B79" w:rsidRPr="000D3641">
        <w:rPr>
          <w:rFonts w:ascii="Times New Roman" w:hAnsi="Times New Roman" w:cs="Times New Roman"/>
          <w:iCs/>
          <w:color w:val="000000" w:themeColor="text1"/>
          <w:lang w:val="en-US"/>
        </w:rPr>
        <w:t xml:space="preserve"> defined as </w:t>
      </w:r>
      <w:r w:rsidR="00F32B79" w:rsidRPr="000D3641">
        <w:rPr>
          <w:rFonts w:ascii="Times New Roman" w:hAnsi="Times New Roman" w:cs="Times New Roman"/>
          <w:color w:val="000000" w:themeColor="text1"/>
          <w:lang w:val="en-US"/>
        </w:rPr>
        <w:t xml:space="preserve">eccentric overload (EOL) </w:t>
      </w:r>
      <w:r w:rsidR="00F32B79"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print"},"uris":["http://www.mendeley.com/documents/?uuid=a14f3444-0f29-4e1d-aef2-f1586ae8e04a"]},{"id":"ITEM-2","itemData":{"DOI":"10.1123/ijspp.2016-0251","ISBN":"8128562452","ISSN":"1555-0265","PMID":"27967273","abstract":"PURPOSE To analyze the effects of 2 different eccentric-overload training (EOT) programs, using a rotational conical pulley, on functional performance in team-sport players. A traditional movement paradigm (ie, squat) including several sets of 1 bilateral and vertical movement was compared with a novel paradigm including a different exercise in each set of unilateral and multi-directional movements. METHODS Forty-eight amateur or semiprofessional team-sport players were randomly assigned to an EOT program including either the same bilateral vertical (CBV, n = 24) movement (squat) or different unilateral multidirectional (VUMD, n = 24) movements. Training programs consisted of 6 sets of 1 exercise (CBV) or 1 set of 6 exercises (VUMD) × 6-10 repetitions with 3 min of passive recovery between sets and exercises, biweekly for 8 wk. Functional-performance assessment included several change-of-direction (COD) tests, a 25-m linear-sprint test, unilateral multidirectional jumping tests (ie, lateral, horizontal, and vertical), and a bilateral vertical-jump test. RESULTS Within-group analysis showed substantial improvements in all tests in both groups, with VUMD showing more robust adaptations in pooled COD tests and lateral/horizontal jumping, whereas the opposite occurred in CBV respecting linear sprinting and vertical jumping. Between-groups analyses showed substantially better results in lateral jumps (ES = 0.21), left-leg horizontal jump (ES = 0.35), and 10-m COD with right leg (ES = 0.42) in VUMD than in CBV. In contrast, left-leg countermovement jump (ES = 0.26) was possibly better in CBV than in VUMD. CONCLUSIONS Eight weeks of EOT induced substantial improvements in functional-performance tests, although the force-vector application may play a key role to develop different and specific functional adaptations.","author":[{"dropping-particle":"","family":"Gonzalo-Skok","given":"Oliver","non-dropping-particle":"","parse-names":false,"suffix":""},{"dropping-particle":"","family":"Tous-Fajardo","given":"Julio","non-dropping-particle":"","parse-names":false,"suffix":""},{"dropping-particle":"","family":"Valero-Campo","given":"Carlos","non-dropping-particle":"","parse-names":false,"suffix":""},{"dropping-particle":"","family":"Berzosa","given":"César","non-dropping-particle":"","parse-names":false,"suffix":""},{"dropping-particle":"","family":"Bataller","given":"Ana Vanessa","non-dropping-particle":"","parse-names":false,"suffix":""},{"dropping-particle":"","family":"Arjol-Serrano","given":"José Luis","non-dropping-particle":"","parse-names":false,"suffix":""},{"dropping-particle":"","family":"Moras","given":"Gerard","non-dropping-particle":"","parse-names":false,"suffix":""},{"dropping-particle":"","family":"Mendez-Villanueva","given":"Alberto","non-dropping-particle":"","parse-names":false,"suffix":""}],"container-title":"International Journal of Sports Physiology and Performance","id":"ITEM-2","issue":"7","issued":{"date-parts":[["2017","8"]]},"page":"951-958","title":"Eccentric-overload training in team-sport functional performance: constant bilateral vertical versus variable unilateral multidirectional movements","type":"article-journal","volume":"12"},"uris":["http://www.mendeley.com/documents/?uuid=96b4c1b2-13be-45b0-9f0c-40840c1c4a96"]}],"mendeley":{"formattedCitation":"(6,11)","plainTextFormattedCitation":"(6,11)","previouslyFormattedCitation":"(6,11)"},"properties":{"noteIndex":0},"schema":"https://github.com/citation-style-language/schema/raw/master/csl-citation.json"}</w:instrText>
      </w:r>
      <w:r w:rsidR="00F32B79"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(6,11)</w:t>
      </w:r>
      <w:r w:rsidR="00F32B79" w:rsidRPr="000D3641">
        <w:rPr>
          <w:rFonts w:ascii="Times New Roman" w:hAnsi="Times New Roman" w:cs="Times New Roman"/>
          <w:color w:val="000000" w:themeColor="text1"/>
          <w:lang w:val="en-US"/>
        </w:rPr>
        <w:fldChar w:fldCharType="end"/>
      </w:r>
      <w:r w:rsidR="00F32B79" w:rsidRPr="000D3641">
        <w:rPr>
          <w:rFonts w:ascii="Times New Roman" w:hAnsi="Times New Roman" w:cs="Times New Roman"/>
          <w:color w:val="000000" w:themeColor="text1"/>
          <w:lang w:val="en-US"/>
        </w:rPr>
        <w:t xml:space="preserve">. EOL offers the opportunity to </w:t>
      </w:r>
      <w:r w:rsidR="00F32B79" w:rsidRPr="000D3641">
        <w:rPr>
          <w:rFonts w:ascii="Times New Roman" w:hAnsi="Times New Roman" w:cs="Times New Roman"/>
          <w:iCs/>
          <w:color w:val="000000" w:themeColor="text1"/>
          <w:lang w:val="en-US"/>
        </w:rPr>
        <w:t>generate a</w:t>
      </w:r>
      <w:r w:rsidR="00D47AC7" w:rsidRPr="000D3641">
        <w:rPr>
          <w:rFonts w:ascii="Times New Roman" w:hAnsi="Times New Roman" w:cs="Times New Roman"/>
          <w:iCs/>
          <w:color w:val="000000" w:themeColor="text1"/>
          <w:lang w:val="en-US"/>
        </w:rPr>
        <w:t xml:space="preserve"> peak</w:t>
      </w:r>
      <w:r w:rsidR="00F32B79" w:rsidRPr="000D3641">
        <w:rPr>
          <w:rFonts w:ascii="Times New Roman" w:hAnsi="Times New Roman" w:cs="Times New Roman"/>
          <w:iCs/>
          <w:color w:val="000000" w:themeColor="text1"/>
          <w:lang w:val="en-US"/>
        </w:rPr>
        <w:t xml:space="preserve"> eccentric muscular force </w:t>
      </w:r>
      <w:r w:rsidR="00D47AC7" w:rsidRPr="000D3641">
        <w:rPr>
          <w:rFonts w:ascii="Times New Roman" w:hAnsi="Times New Roman" w:cs="Times New Roman"/>
          <w:iCs/>
          <w:color w:val="000000" w:themeColor="text1"/>
          <w:lang w:val="en-US"/>
        </w:rPr>
        <w:t xml:space="preserve">greater </w:t>
      </w:r>
      <w:r w:rsidR="00F32B79" w:rsidRPr="000D3641">
        <w:rPr>
          <w:rFonts w:ascii="Times New Roman" w:hAnsi="Times New Roman" w:cs="Times New Roman"/>
          <w:iCs/>
          <w:color w:val="000000" w:themeColor="text1"/>
          <w:lang w:val="en-US"/>
        </w:rPr>
        <w:t xml:space="preserve">than the maximal force produced during the concentric </w:t>
      </w:r>
      <w:r w:rsidR="003F4CD7" w:rsidRPr="000D3641">
        <w:rPr>
          <w:rFonts w:ascii="Times New Roman" w:hAnsi="Times New Roman" w:cs="Times New Roman"/>
          <w:iCs/>
          <w:color w:val="000000" w:themeColor="text1"/>
          <w:lang w:val="en-US"/>
        </w:rPr>
        <w:t>contraction</w:t>
      </w:r>
      <w:r w:rsidR="00F32B79" w:rsidRPr="000D3641">
        <w:rPr>
          <w:rFonts w:ascii="Times New Roman" w:hAnsi="Times New Roman" w:cs="Times New Roman"/>
          <w:iCs/>
          <w:color w:val="000000" w:themeColor="text1"/>
          <w:lang w:val="en-US"/>
        </w:rPr>
        <w:t xml:space="preserve"> </w:t>
      </w:r>
      <w:r w:rsidR="00F32B79" w:rsidRPr="000D3641">
        <w:rPr>
          <w:rFonts w:ascii="Times New Roman" w:hAnsi="Times New Roman" w:cs="Times New Roman"/>
          <w:iCs/>
          <w:color w:val="000000" w:themeColor="text1"/>
          <w:lang w:val="en-US"/>
        </w:rPr>
        <w:fldChar w:fldCharType="begin" w:fldLock="1"/>
      </w:r>
      <w:r w:rsidR="00206419" w:rsidRPr="000D3641">
        <w:rPr>
          <w:rFonts w:ascii="Times New Roman" w:hAnsi="Times New Roman" w:cs="Times New Roman"/>
          <w:iCs/>
          <w:color w:val="000000" w:themeColor="text1"/>
          <w:lang w:val="en-US"/>
        </w:rPr>
        <w:instrText>ADDIN CSL_CITATION {"citationItems":[{"id":"ITEM-1","itemData":{"DOI":"10.1007/s00421-010-1575-7","ISBN":"1439-6327 (Electronic)\\r1439-6319 (Linking)","ISSN":"1439-6327","PMID":"20676897","abstract":"Changes in muscle activation and performance were studied in healthy men in response to 5 weeks of resistance training with or without \"eccentric overload\". Subjects, assigned to either weight stack (grp WS; n = 8) or iso-inertial \"eccentric overload\" flywheel (grp FW; n = 9) knee extensor resistance training, completed 12 sessions of four sets of seven concentric-eccentric actions. Pre- and post-measurements comprised maximal voluntary contraction (MVC), rate of force development (RFD) and training mode-specific force. Root mean square electromyographic (EMG(RMS)) activity of mm. vastus lateralis and medialis was assessed during MVC and used to normalize EMG(RMS) for training mode-specific concentric (EMG(CON)) and eccentric (EMG(ECC)) actions at 90°, 120° and 150° knee joint angles. Grp FW showed greater (p &lt; 0.05) overall normalized angle-specific EMG(ECC) of vastii muscles compared with grp WS. Grp FW showed near maximal normalized EMG(CON) both pre- and post-training. EMG(CON) for Grp WS was near maximal only post-training. While RFD was unchanged following training (p &gt; 0.05), MVC and training-specific strength increased (p &lt; 0.05) in both groups. We believe the higher EMG(ECC) activity noted with FW exercise compared to standard weight lifting could be attributed to its unique iso-inertial loading features. Hence, the resulting greater mechanical stress may explain the robust muscle hypertrophy reported earlier in response to flywheel resistance training.","author":[{"dropping-particle":"","family":"Norrbrand","given":"Lena","non-dropping-particle":"","parse-names":false,"suffix":""},{"dropping-particle":"","family":"Pozzo","given":"Marco","non-dropping-particle":"","parse-names":false,"suffix":""},{"dropping-particle":"","family":"Tesch","given":"Per A.","non-dropping-particle":"","parse-names":false,"suffix":""}],"container-title":"European journal of applied physiology","id":"ITEM-1","issue":"5","issued":{"date-parts":[["2010","11"]]},"page":"997-1005","title":"Flywheel resistance training calls for greater eccentric muscle activation than weight training.","type":"article-journal","volume":"110"},"uris":["http://www.mendeley.com/documents/?uuid=1133aaf2-1ba8-4bab-8ac0-3b6418821ae0"]},{"id":"ITEM-2","itemData":{"DOI":"10.1123/ijspp.2015-0010","ISSN":"1555-0273","PMID":"25942419","abstract":"PURPOSE To examine the effects of a novel isoinertial eccentric-overload and vibration training (EVT) paradigm on change-of-direction (COD) speed and multiple performance tests applicable to soccer. METHODS Twenty-four young male players were assigned to an EVT (n = 12) or conventional combined (CONV, n = 12) group, once weekly for 11 wk. EVT consisted of 2 sets of 6-10 repetitions in 5 specific and 3 complementary exercises. CONV used comparable volume (2 sets of 6-10 reps in 3 sequences of 3 exercises) of conventional combined weight, plyometric, and linear speed exercises. Pre- and postintervention tests included 25-m sprint with 4 × 45° COD every 5th m (V-cut test), 10- and 30-m sprints, repeat-sprint ability, countermovement jump, and hopping (RJ5). RESULTS Group comparison showed very likely to likely better performance for EVT in the COD (effect size [ES] = 1.42), 30-m (ES = 0.98), 10-m (ES = 1.17), and average power (ES = 0.69) and jump height (ES = 0.69) during RJ5. There was a large (r = -.55) relationship between the increase in average hopping power and the reduced V-cut time. CONCLUSIONS As EVT, not CONV, improved not only COD ability but also linear speed and reactive jumping, this \"proof-of-principle\" study suggests that this novel exercise paradigm performed once weekly could serve as a viable adjunct to improve performance tasks specific to soccer.","author":[{"dropping-particle":"","family":"Tous-Fajardo","given":"Julio","non-dropping-particle":"","parse-names":false,"suffix":""},{"dropping-particle":"","family":"Gonzalo-Skok","given":"Oliver","non-dropping-particle":"","parse-names":false,"suffix":""},{"dropping-particle":"","family":"Arjol-Serrano","given":"José Luis","non-dropping-particle":"","parse-names":false,"suffix":""},{"dropping-particle":"","family":"Tesch","given":"Per","non-dropping-particle":"","parse-names":false,"suffix":""}],"container-title":"International journal of sports physiology and performance","id":"ITEM-2","issue":"1","issued":{"date-parts":[["2016","1"]]},"page":"66-73","title":"Enhancing change-of-direction speed in soccer players by functional inertial eccentric overload and vibration training.","type":"article-journal","volume":"11"},"uris":["http://www.mendeley.com/documents/?uuid=133c153f-ff80-4b76-8184-806b1d62d97b"]}],"mendeley":{"formattedCitation":"(23,31)","plainTextFormattedCitation":"(23,31)","previouslyFormattedCitation":"(23,31)"},"properties":{"noteIndex":0},"schema":"https://github.com/citation-style-language/schema/raw/master/csl-citation.json"}</w:instrText>
      </w:r>
      <w:r w:rsidR="00F32B79" w:rsidRPr="000D3641">
        <w:rPr>
          <w:rFonts w:ascii="Times New Roman" w:hAnsi="Times New Roman" w:cs="Times New Roman"/>
          <w:iCs/>
          <w:color w:val="000000" w:themeColor="text1"/>
          <w:lang w:val="en-US"/>
        </w:rPr>
        <w:fldChar w:fldCharType="separate"/>
      </w:r>
      <w:r w:rsidR="008F21E9" w:rsidRPr="000D3641">
        <w:rPr>
          <w:rFonts w:ascii="Times New Roman" w:hAnsi="Times New Roman" w:cs="Times New Roman"/>
          <w:iCs/>
          <w:noProof/>
          <w:color w:val="000000" w:themeColor="text1"/>
          <w:lang w:val="en-US"/>
        </w:rPr>
        <w:t>(23,31)</w:t>
      </w:r>
      <w:r w:rsidR="00F32B79" w:rsidRPr="000D3641">
        <w:rPr>
          <w:rFonts w:ascii="Times New Roman" w:hAnsi="Times New Roman" w:cs="Times New Roman"/>
          <w:iCs/>
          <w:color w:val="000000" w:themeColor="text1"/>
          <w:lang w:val="en-US"/>
        </w:rPr>
        <w:fldChar w:fldCharType="end"/>
      </w:r>
      <w:r w:rsidR="00D47AC7" w:rsidRPr="000D3641">
        <w:rPr>
          <w:rFonts w:ascii="Times New Roman" w:hAnsi="Times New Roman" w:cs="Times New Roman"/>
          <w:iCs/>
          <w:color w:val="000000" w:themeColor="text1"/>
          <w:lang w:val="en-US"/>
        </w:rPr>
        <w:t>.</w:t>
      </w:r>
      <w:r w:rsidR="00F32B79" w:rsidRPr="000D3641">
        <w:rPr>
          <w:rFonts w:ascii="Times New Roman" w:hAnsi="Times New Roman" w:cs="Times New Roman"/>
          <w:iCs/>
          <w:color w:val="000000" w:themeColor="text1"/>
          <w:lang w:val="en-US"/>
        </w:rPr>
        <w:t xml:space="preserve"> </w:t>
      </w:r>
      <w:r w:rsidR="00D47AC7" w:rsidRPr="000D3641">
        <w:rPr>
          <w:rFonts w:ascii="Times New Roman" w:hAnsi="Times New Roman" w:cs="Times New Roman"/>
          <w:iCs/>
          <w:color w:val="000000" w:themeColor="text1"/>
          <w:lang w:val="en-US"/>
        </w:rPr>
        <w:t xml:space="preserve">This </w:t>
      </w:r>
      <w:r w:rsidR="00F32B79" w:rsidRPr="000D3641">
        <w:rPr>
          <w:rFonts w:ascii="Times New Roman" w:hAnsi="Times New Roman" w:cs="Times New Roman"/>
          <w:iCs/>
          <w:color w:val="000000" w:themeColor="text1"/>
          <w:lang w:val="en-US"/>
        </w:rPr>
        <w:t xml:space="preserve">is very difficult to achieve during </w:t>
      </w:r>
      <w:r w:rsidR="00F32B79" w:rsidRPr="000D3641">
        <w:rPr>
          <w:rFonts w:ascii="Times New Roman" w:hAnsi="Times New Roman" w:cs="Times New Roman"/>
          <w:color w:val="000000" w:themeColor="text1"/>
          <w:lang w:val="en-US"/>
        </w:rPr>
        <w:t>traditional weightlifting</w:t>
      </w:r>
      <w:r w:rsidR="00F32B79" w:rsidRPr="000D3641">
        <w:rPr>
          <w:rFonts w:ascii="Times New Roman" w:hAnsi="Times New Roman" w:cs="Times New Roman"/>
          <w:iCs/>
          <w:color w:val="000000" w:themeColor="text1"/>
          <w:lang w:val="en-US"/>
        </w:rPr>
        <w:t xml:space="preserve"> exercises (</w:t>
      </w:r>
      <w:r w:rsidR="00F32B79" w:rsidRPr="000D3641">
        <w:rPr>
          <w:rFonts w:ascii="Times New Roman" w:hAnsi="Times New Roman" w:cs="Times New Roman"/>
          <w:i/>
          <w:iCs/>
          <w:color w:val="000000" w:themeColor="text1"/>
          <w:lang w:val="en-US"/>
        </w:rPr>
        <w:t>e.g.</w:t>
      </w:r>
      <w:r w:rsidR="00F32B79" w:rsidRPr="000D3641">
        <w:rPr>
          <w:rFonts w:ascii="Times New Roman" w:hAnsi="Times New Roman" w:cs="Times New Roman"/>
          <w:iCs/>
          <w:color w:val="000000" w:themeColor="text1"/>
          <w:lang w:val="en-US"/>
        </w:rPr>
        <w:t xml:space="preserve"> squat) </w:t>
      </w:r>
      <w:r w:rsidR="00F32B79" w:rsidRPr="000D3641">
        <w:rPr>
          <w:rFonts w:ascii="Times New Roman" w:hAnsi="Times New Roman" w:cs="Times New Roman"/>
          <w:color w:val="000000" w:themeColor="text1"/>
          <w:lang w:val="en-US"/>
        </w:rPr>
        <w:fldChar w:fldCharType="begin" w:fldLock="1"/>
      </w:r>
      <w:r w:rsidR="00206419" w:rsidRPr="000D3641">
        <w:rPr>
          <w:rFonts w:ascii="Times New Roman" w:hAnsi="Times New Roman" w:cs="Times New Roman"/>
          <w:color w:val="000000" w:themeColor="text1"/>
          <w:lang w:val="en-US"/>
        </w:rPr>
        <w:instrText>ADDIN CSL_CITATION {"citationItems":[{"id":"ITEM-1","itemData":{"DOI":"10.1016/j.jsams.2017.09.001","ISSN":"1878-1861","PMID":"28965851","author":[{"dropping-particle":"","family":"Vicens-Bordas","given":"J","non-dropping-particle":"","parse-names":false,"suffix":""},{"dropping-particle":"","family":"Esteve","given":"E","non-dropping-particle":"","parse-names":false,"suffix":""},{"dropping-particle":"","family":"Fort-Vanmeerhaeghe","given":"A","non-dropping-particle":"","parse-names":false,"suffix":""},{"dropping-particle":"","family":"Bandholm","given":"T","non-dropping-particle":"","parse-names":false,"suffix":""},{"dropping-particle":"","family":"Thorborg","given":"K","non-dropping-particle":"","parse-names":false,"suffix":""}],"container-title":"Journal of science and medicine in sport","id":"ITEM-1","issue":"1","issued":{"date-parts":[["2018","1"]]},"page":"2-3","title":"Skeletal muscle functional and structural adaptations after eccentric overload flywheel resistance training: a systematic review and meta-analysis.","type":"article-journal","volume":"21"},"uris":["http://www.mendeley.com/documents/?uuid=0523df0f-45fe-40bd-9ed7-b0cc93de2365"]}],"mendeley":{"formattedCitation":"(34)","plainTextFormattedCitation":"(34)","previouslyFormattedCitation":"(34)"},"properties":{"noteIndex":0},"schema":"https://github.com/citation-style-language/schema/raw/master/csl-citation.json"}</w:instrText>
      </w:r>
      <w:r w:rsidR="00F32B79"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(34)</w:t>
      </w:r>
      <w:r w:rsidR="00F32B79" w:rsidRPr="000D3641">
        <w:rPr>
          <w:rFonts w:ascii="Times New Roman" w:hAnsi="Times New Roman" w:cs="Times New Roman"/>
          <w:color w:val="000000" w:themeColor="text1"/>
          <w:lang w:val="en-US"/>
        </w:rPr>
        <w:fldChar w:fldCharType="end"/>
      </w:r>
      <w:r w:rsidR="00F32B79" w:rsidRPr="000D3641">
        <w:rPr>
          <w:rFonts w:ascii="Times New Roman" w:hAnsi="Times New Roman" w:cs="Times New Roman"/>
          <w:iCs/>
          <w:color w:val="000000" w:themeColor="text1"/>
          <w:lang w:val="en-US"/>
        </w:rPr>
        <w:t xml:space="preserve">. </w:t>
      </w:r>
      <w:r w:rsidR="00077A00" w:rsidRPr="000D3641">
        <w:rPr>
          <w:rFonts w:ascii="Times New Roman" w:hAnsi="Times New Roman" w:cs="Times New Roman"/>
          <w:iCs/>
          <w:color w:val="000000" w:themeColor="text1"/>
          <w:lang w:val="en-US"/>
        </w:rPr>
        <w:t>Flywheel</w:t>
      </w:r>
      <w:r w:rsidR="00532FBC" w:rsidRPr="000D3641">
        <w:rPr>
          <w:rFonts w:ascii="Times New Roman" w:hAnsi="Times New Roman" w:cs="Times New Roman"/>
          <w:iCs/>
          <w:color w:val="000000" w:themeColor="text1"/>
          <w:lang w:val="en-US"/>
        </w:rPr>
        <w:t xml:space="preserve"> devices</w:t>
      </w:r>
      <w:r w:rsidRPr="000D3641">
        <w:rPr>
          <w:rFonts w:ascii="Times New Roman" w:hAnsi="Times New Roman" w:cs="Times New Roman"/>
          <w:iCs/>
          <w:color w:val="000000" w:themeColor="text1"/>
          <w:lang w:val="en-US"/>
        </w:rPr>
        <w:t xml:space="preserve"> </w:t>
      </w:r>
      <w:r w:rsidRPr="000D3641">
        <w:rPr>
          <w:rFonts w:ascii="Times New Roman" w:hAnsi="Times New Roman" w:cs="Times New Roman"/>
          <w:color w:val="000000" w:themeColor="text1"/>
          <w:lang w:val="en-US"/>
        </w:rPr>
        <w:t>have been used with positive results to stimulate PAP</w:t>
      </w:r>
      <w:r w:rsidR="00532FBC" w:rsidRPr="000D3641">
        <w:rPr>
          <w:rFonts w:ascii="Times New Roman" w:hAnsi="Times New Roman" w:cs="Times New Roman"/>
          <w:color w:val="000000" w:themeColor="text1"/>
          <w:lang w:val="en-US"/>
        </w:rPr>
        <w:t xml:space="preserve"> </w:t>
      </w:r>
      <w:r w:rsidR="00396609" w:rsidRPr="000D3641">
        <w:rPr>
          <w:rFonts w:ascii="Times New Roman" w:hAnsi="Times New Roman" w:cs="Times New Roman"/>
          <w:color w:val="000000" w:themeColor="text1"/>
          <w:lang w:val="en-US"/>
        </w:rPr>
        <w:t xml:space="preserve">during </w:t>
      </w:r>
      <w:r w:rsidR="00532FBC" w:rsidRPr="000D3641">
        <w:rPr>
          <w:rFonts w:ascii="Times New Roman" w:hAnsi="Times New Roman" w:cs="Times New Roman"/>
          <w:color w:val="000000" w:themeColor="text1"/>
          <w:lang w:val="en-US"/>
        </w:rPr>
        <w:t>s</w:t>
      </w:r>
      <w:r w:rsidRPr="000D3641">
        <w:rPr>
          <w:rFonts w:ascii="Times New Roman" w:hAnsi="Times New Roman" w:cs="Times New Roman"/>
          <w:iCs/>
          <w:color w:val="000000" w:themeColor="text1"/>
          <w:lang w:val="en-US"/>
        </w:rPr>
        <w:t>printing and jumping</w:t>
      </w:r>
      <w:r w:rsidRPr="000D3641">
        <w:rPr>
          <w:rFonts w:ascii="Times New Roman" w:hAnsi="Times New Roman" w:cs="Times New Roman"/>
          <w:color w:val="000000" w:themeColor="text1"/>
          <w:lang w:val="en-US"/>
        </w:rPr>
        <w:t xml:space="preserve"> </w:t>
      </w:r>
      <w:r w:rsidR="00396609" w:rsidRPr="000D3641">
        <w:rPr>
          <w:rFonts w:ascii="Times New Roman" w:hAnsi="Times New Roman" w:cs="Times New Roman"/>
          <w:color w:val="000000" w:themeColor="text1"/>
          <w:lang w:val="en-US"/>
        </w:rPr>
        <w:t xml:space="preserve">activities </w:t>
      </w:r>
      <w:r w:rsidR="00396609"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{"citationItems":[{"id":"ITEM-1","itemData":{"DOI":"10.1055/s-0034-1395521","ISSN":"0172-4622","author":[{"dropping-particle":"","family":"Hoyo","given":"M.","non-dropping-particle":"de","parse-names":false,"suffix":""},{"dropping-particle":"","family":"la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Medicine","id":"ITEM-1","issue":"04","issued":{"date-parts":[["2014","12","19"]]},"page":"308-314","title":"Effects of eccentric overload bout on change of direction and performance in soccer players","type":"article-journal","volume":"36"},"uris":["http://www.mendeley.com/documents/?uuid=bc827c60-3c13-4268-92e7-ad8d26f6759a"]},{"id":"ITEM-2","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Research","id":"ITEM-2","issued":{"date-parts":[["2019","1"]]},"page":"1","title":"Effects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(6,15)","plainTextFormattedCitation":"(6,15)","previouslyFormattedCitation":"(6,15)"},"properties":{"noteIndex":0},"schema":"https://github.com/citation-style-language/schema/raw/master/csl-citation.json"}</w:instrText>
      </w:r>
      <w:r w:rsidR="00396609"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(6,15)</w:t>
      </w:r>
      <w:r w:rsidR="00396609" w:rsidRPr="000D3641">
        <w:rPr>
          <w:rFonts w:ascii="Times New Roman" w:hAnsi="Times New Roman" w:cs="Times New Roman"/>
          <w:color w:val="000000" w:themeColor="text1"/>
          <w:lang w:val="en-US"/>
        </w:rPr>
        <w:fldChar w:fldCharType="end"/>
      </w:r>
      <w:r w:rsidR="008B3A73" w:rsidRPr="000D3641">
        <w:rPr>
          <w:rFonts w:ascii="Times New Roman" w:hAnsi="Times New Roman" w:cs="Times New Roman"/>
          <w:color w:val="000000" w:themeColor="text1"/>
          <w:lang w:val="en-US"/>
        </w:rPr>
        <w:t>.</w:t>
      </w:r>
      <w:r w:rsidR="00396609" w:rsidRPr="000D3641">
        <w:rPr>
          <w:rFonts w:ascii="Times New Roman" w:hAnsi="Times New Roman" w:cs="Times New Roman"/>
          <w:color w:val="000000" w:themeColor="text1"/>
          <w:lang w:val="en-US"/>
        </w:rPr>
        <w:t xml:space="preserve"> </w:t>
      </w:r>
      <w:r w:rsidRPr="000D3641">
        <w:rPr>
          <w:rFonts w:ascii="Times New Roman" w:hAnsi="Times New Roman" w:cs="Times New Roman"/>
          <w:color w:val="000000" w:themeColor="text1"/>
          <w:lang w:val="en-US"/>
        </w:rPr>
        <w:t xml:space="preserve">Moreover, </w:t>
      </w:r>
      <w:r w:rsidR="00B2084B" w:rsidRPr="000D3641">
        <w:rPr>
          <w:rFonts w:ascii="Times New Roman" w:hAnsi="Times New Roman" w:cs="Times New Roman"/>
          <w:color w:val="000000" w:themeColor="text1"/>
          <w:lang w:val="en-US"/>
        </w:rPr>
        <w:t xml:space="preserve">following an EOL exercise </w:t>
      </w:r>
      <w:r w:rsidR="00396609" w:rsidRPr="000D3641">
        <w:rPr>
          <w:rFonts w:ascii="Times New Roman" w:hAnsi="Times New Roman" w:cs="Times New Roman"/>
          <w:color w:val="000000" w:themeColor="text1"/>
          <w:lang w:val="en-US"/>
        </w:rPr>
        <w:t xml:space="preserve">some </w:t>
      </w:r>
      <w:r w:rsidR="00461930" w:rsidRPr="000D3641">
        <w:rPr>
          <w:rFonts w:ascii="Times New Roman" w:hAnsi="Times New Roman" w:cs="Times New Roman"/>
          <w:color w:val="000000" w:themeColor="text1"/>
          <w:lang w:val="en-US"/>
        </w:rPr>
        <w:t xml:space="preserve">acute </w:t>
      </w:r>
      <w:r w:rsidR="00B80151" w:rsidRPr="000D3641">
        <w:rPr>
          <w:rFonts w:ascii="Times New Roman" w:hAnsi="Times New Roman" w:cs="Times New Roman"/>
          <w:color w:val="000000" w:themeColor="text1"/>
          <w:lang w:val="en-US"/>
        </w:rPr>
        <w:t xml:space="preserve">positive </w:t>
      </w:r>
      <w:r w:rsidR="00396609" w:rsidRPr="000D3641">
        <w:rPr>
          <w:rFonts w:ascii="Times New Roman" w:hAnsi="Times New Roman" w:cs="Times New Roman"/>
          <w:color w:val="000000" w:themeColor="text1"/>
          <w:lang w:val="en-US"/>
        </w:rPr>
        <w:t>changes</w:t>
      </w:r>
      <w:r w:rsidR="001D5146" w:rsidRPr="000D3641">
        <w:rPr>
          <w:rFonts w:ascii="Times New Roman" w:hAnsi="Times New Roman" w:cs="Times New Roman"/>
          <w:color w:val="000000" w:themeColor="text1"/>
          <w:lang w:val="en-US"/>
        </w:rPr>
        <w:t xml:space="preserve"> were reported</w:t>
      </w:r>
      <w:r w:rsidR="00396609" w:rsidRPr="000D3641">
        <w:rPr>
          <w:rFonts w:ascii="Times New Roman" w:hAnsi="Times New Roman" w:cs="Times New Roman"/>
          <w:color w:val="000000" w:themeColor="text1"/>
          <w:lang w:val="en-US"/>
        </w:rPr>
        <w:t xml:space="preserve"> </w:t>
      </w:r>
      <w:r w:rsidR="00233572" w:rsidRPr="000D3641">
        <w:rPr>
          <w:rFonts w:ascii="Times New Roman" w:hAnsi="Times New Roman" w:cs="Times New Roman"/>
          <w:color w:val="000000" w:themeColor="text1"/>
          <w:lang w:val="en-US"/>
        </w:rPr>
        <w:t xml:space="preserve">in </w:t>
      </w:r>
      <w:r w:rsidRPr="000D3641">
        <w:rPr>
          <w:rFonts w:ascii="Times New Roman" w:hAnsi="Times New Roman" w:cs="Times New Roman"/>
          <w:color w:val="000000" w:themeColor="text1"/>
          <w:lang w:val="en-US"/>
        </w:rPr>
        <w:t>quadriceps and hamstring concentric peak torque (60</w:t>
      </w:r>
      <w:r w:rsidRPr="000D3641">
        <w:rPr>
          <w:rFonts w:ascii="Times New Roman" w:hAnsi="Times New Roman" w:cs="Times New Roman"/>
          <w:color w:val="000000" w:themeColor="text1"/>
          <w:lang w:val="en-US"/>
        </w:rPr>
        <w:sym w:font="Symbol" w:char="F0B0"/>
      </w:r>
      <w:r w:rsidRPr="000D3641">
        <w:rPr>
          <w:rFonts w:ascii="Times New Roman" w:hAnsi="Times New Roman" w:cs="Times New Roman"/>
          <w:color w:val="000000" w:themeColor="text1"/>
          <w:vertAlign w:val="superscript"/>
          <w:lang w:val="en-US"/>
        </w:rPr>
        <w:t>.</w:t>
      </w:r>
      <w:r w:rsidRPr="000D3641">
        <w:rPr>
          <w:rFonts w:ascii="Times New Roman" w:hAnsi="Times New Roman" w:cs="Times New Roman"/>
          <w:color w:val="000000" w:themeColor="text1"/>
          <w:lang w:val="en-US"/>
        </w:rPr>
        <w:t>s</w:t>
      </w:r>
      <w:r w:rsidRPr="000D3641">
        <w:rPr>
          <w:rFonts w:ascii="Times New Roman" w:hAnsi="Times New Roman" w:cs="Times New Roman"/>
          <w:color w:val="000000" w:themeColor="text1"/>
          <w:vertAlign w:val="superscript"/>
          <w:lang w:val="en-US"/>
        </w:rPr>
        <w:t>-1</w:t>
      </w:r>
      <w:r w:rsidRPr="000D3641">
        <w:rPr>
          <w:rFonts w:ascii="Times New Roman" w:hAnsi="Times New Roman" w:cs="Times New Roman"/>
          <w:color w:val="000000" w:themeColor="text1"/>
          <w:lang w:val="en-US"/>
        </w:rPr>
        <w:t xml:space="preserve">), as well as </w:t>
      </w:r>
      <w:r w:rsidR="001D5146" w:rsidRPr="000D3641">
        <w:rPr>
          <w:rFonts w:ascii="Times New Roman" w:hAnsi="Times New Roman" w:cs="Times New Roman"/>
          <w:color w:val="000000" w:themeColor="text1"/>
          <w:lang w:val="en-US"/>
        </w:rPr>
        <w:t xml:space="preserve">in </w:t>
      </w:r>
      <w:r w:rsidRPr="000D3641">
        <w:rPr>
          <w:rFonts w:ascii="Times New Roman" w:hAnsi="Times New Roman" w:cs="Times New Roman"/>
          <w:color w:val="000000" w:themeColor="text1"/>
          <w:lang w:val="en-US"/>
        </w:rPr>
        <w:t>hamstring eccentric peak torque (60</w:t>
      </w:r>
      <w:r w:rsidRPr="000D3641">
        <w:rPr>
          <w:rFonts w:ascii="Times New Roman" w:hAnsi="Times New Roman" w:cs="Times New Roman"/>
          <w:color w:val="000000" w:themeColor="text1"/>
          <w:lang w:val="en-US"/>
        </w:rPr>
        <w:sym w:font="Symbol" w:char="F0B0"/>
      </w:r>
      <w:r w:rsidRPr="000D3641">
        <w:rPr>
          <w:rFonts w:ascii="Times New Roman" w:hAnsi="Times New Roman" w:cs="Times New Roman"/>
          <w:color w:val="000000" w:themeColor="text1"/>
          <w:vertAlign w:val="superscript"/>
          <w:lang w:val="en-US"/>
        </w:rPr>
        <w:t>.</w:t>
      </w:r>
      <w:r w:rsidRPr="000D3641">
        <w:rPr>
          <w:rFonts w:ascii="Times New Roman" w:hAnsi="Times New Roman" w:cs="Times New Roman"/>
          <w:color w:val="000000" w:themeColor="text1"/>
          <w:lang w:val="en-US"/>
        </w:rPr>
        <w:t>s</w:t>
      </w:r>
      <w:r w:rsidRPr="000D3641">
        <w:rPr>
          <w:rFonts w:ascii="Times New Roman" w:hAnsi="Times New Roman" w:cs="Times New Roman"/>
          <w:color w:val="000000" w:themeColor="text1"/>
          <w:vertAlign w:val="superscript"/>
          <w:lang w:val="en-US"/>
        </w:rPr>
        <w:t>-1</w:t>
      </w:r>
      <w:r w:rsidRPr="000D3641">
        <w:rPr>
          <w:rFonts w:ascii="Times New Roman" w:hAnsi="Times New Roman" w:cs="Times New Roman"/>
          <w:color w:val="000000" w:themeColor="text1"/>
          <w:lang w:val="en-US"/>
        </w:rPr>
        <w:t xml:space="preserve">) </w:t>
      </w:r>
      <w:r w:rsidR="00D47AC7" w:rsidRPr="000D3641">
        <w:rPr>
          <w:rFonts w:ascii="Times New Roman" w:hAnsi="Times New Roman" w:cs="Times New Roman"/>
          <w:color w:val="000000" w:themeColor="text1"/>
          <w:lang w:val="en-US"/>
        </w:rPr>
        <w:t xml:space="preserve">during </w:t>
      </w:r>
      <w:r w:rsidR="00396609" w:rsidRPr="000D3641">
        <w:rPr>
          <w:rFonts w:ascii="Times New Roman" w:hAnsi="Times New Roman" w:cs="Times New Roman"/>
          <w:color w:val="000000" w:themeColor="text1"/>
          <w:lang w:val="en-US"/>
        </w:rPr>
        <w:t xml:space="preserve">isokinetic tests </w:t>
      </w:r>
      <w:r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w:t>
      </w:r>
      <w:r w:rsidRPr="000D3641">
        <w:rPr>
          <w:rFonts w:ascii="Times New Roman" w:hAnsi="Times New Roman" w:cs="Times New Roman"/>
          <w:color w:val="000000" w:themeColor="text1"/>
          <w:lang w:val="en-US"/>
        </w:rPr>
        <w:fldChar w:fldCharType="end"/>
      </w:r>
      <w:r w:rsidRPr="000D3641">
        <w:rPr>
          <w:rFonts w:ascii="Times New Roman" w:hAnsi="Times New Roman" w:cs="Times New Roman"/>
          <w:color w:val="000000" w:themeColor="text1"/>
          <w:lang w:val="en-US"/>
        </w:rPr>
        <w:t xml:space="preserve">. </w:t>
      </w:r>
      <w:r w:rsidR="00D47AC7" w:rsidRPr="000D3641">
        <w:rPr>
          <w:rFonts w:ascii="Times New Roman" w:hAnsi="Times New Roman" w:cs="Times New Roman"/>
          <w:iCs/>
          <w:color w:val="000000" w:themeColor="text1"/>
          <w:lang w:val="en-US"/>
        </w:rPr>
        <w:t xml:space="preserve">Despite </w:t>
      </w:r>
      <w:r w:rsidR="00CD0D16" w:rsidRPr="000D3641">
        <w:rPr>
          <w:rFonts w:ascii="Times New Roman" w:hAnsi="Times New Roman" w:cs="Times New Roman"/>
          <w:iCs/>
          <w:color w:val="000000" w:themeColor="text1"/>
          <w:lang w:val="en-US"/>
        </w:rPr>
        <w:t>such practical advantage</w:t>
      </w:r>
      <w:r w:rsidR="002C3B3E" w:rsidRPr="000D3641">
        <w:rPr>
          <w:rFonts w:ascii="Times New Roman" w:hAnsi="Times New Roman" w:cs="Times New Roman"/>
          <w:iCs/>
          <w:color w:val="000000" w:themeColor="text1"/>
          <w:lang w:val="en-US"/>
        </w:rPr>
        <w:t>s</w:t>
      </w:r>
      <w:r w:rsidR="00F32B79" w:rsidRPr="000D3641">
        <w:rPr>
          <w:rFonts w:ascii="Times New Roman" w:hAnsi="Times New Roman" w:cs="Times New Roman"/>
          <w:iCs/>
          <w:color w:val="000000" w:themeColor="text1"/>
          <w:lang w:val="en-US"/>
        </w:rPr>
        <w:t xml:space="preserve"> and</w:t>
      </w:r>
      <w:r w:rsidR="00CD0D16" w:rsidRPr="000D3641">
        <w:rPr>
          <w:rFonts w:ascii="Times New Roman" w:hAnsi="Times New Roman" w:cs="Times New Roman"/>
          <w:iCs/>
          <w:color w:val="000000" w:themeColor="text1"/>
          <w:lang w:val="en-US"/>
        </w:rPr>
        <w:t xml:space="preserve"> strong physiological rationale</w:t>
      </w:r>
      <w:r w:rsidR="00CD0D16" w:rsidRPr="00FA7998">
        <w:rPr>
          <w:rFonts w:ascii="Times New Roman" w:hAnsi="Times New Roman" w:cs="Times New Roman"/>
          <w:iCs/>
          <w:color w:val="000000" w:themeColor="text1"/>
          <w:lang w:val="en-US"/>
        </w:rPr>
        <w:t xml:space="preserve">, </w:t>
      </w:r>
      <w:r w:rsidR="00CD0D16" w:rsidRPr="00FA7998">
        <w:rPr>
          <w:rFonts w:ascii="Times New Roman" w:hAnsi="Times New Roman" w:cs="Times New Roman"/>
          <w:color w:val="000000" w:themeColor="text1"/>
          <w:lang w:val="en-US"/>
        </w:rPr>
        <w:t xml:space="preserve">the </w:t>
      </w:r>
      <w:r w:rsidRPr="00FA7998">
        <w:rPr>
          <w:rFonts w:ascii="Times New Roman" w:hAnsi="Times New Roman" w:cs="Times New Roman"/>
          <w:iCs/>
          <w:color w:val="000000" w:themeColor="text1"/>
          <w:lang w:val="en-US"/>
        </w:rPr>
        <w:t>current knowledge on</w:t>
      </w:r>
      <w:r w:rsidR="00B80151" w:rsidRPr="00FA7998">
        <w:rPr>
          <w:rFonts w:ascii="Times New Roman" w:hAnsi="Times New Roman" w:cs="Times New Roman"/>
          <w:iCs/>
          <w:color w:val="000000" w:themeColor="text1"/>
          <w:lang w:val="en-US"/>
        </w:rPr>
        <w:t xml:space="preserve"> PAP</w:t>
      </w:r>
      <w:r w:rsidR="00461930" w:rsidRPr="00FA7998">
        <w:rPr>
          <w:rFonts w:ascii="Times New Roman" w:hAnsi="Times New Roman" w:cs="Times New Roman"/>
          <w:iCs/>
          <w:color w:val="000000" w:themeColor="text1"/>
          <w:lang w:val="en-US"/>
        </w:rPr>
        <w:t xml:space="preserve"> response</w:t>
      </w:r>
      <w:r w:rsidR="00B80151" w:rsidRPr="00FA7998">
        <w:rPr>
          <w:rFonts w:ascii="Times New Roman" w:hAnsi="Times New Roman" w:cs="Times New Roman"/>
          <w:iCs/>
          <w:color w:val="000000" w:themeColor="text1"/>
          <w:lang w:val="en-US"/>
        </w:rPr>
        <w:t xml:space="preserve"> </w:t>
      </w:r>
      <w:r w:rsidR="00B80151" w:rsidRPr="000D3641">
        <w:rPr>
          <w:rFonts w:ascii="Times New Roman" w:hAnsi="Times New Roman" w:cs="Times New Roman"/>
          <w:iCs/>
          <w:color w:val="000000" w:themeColor="text1"/>
          <w:lang w:val="en-US"/>
        </w:rPr>
        <w:t>following</w:t>
      </w:r>
      <w:r w:rsidRPr="000D3641">
        <w:rPr>
          <w:rFonts w:ascii="Times New Roman" w:hAnsi="Times New Roman" w:cs="Times New Roman"/>
          <w:iCs/>
          <w:color w:val="000000" w:themeColor="text1"/>
          <w:lang w:val="en-US"/>
        </w:rPr>
        <w:t xml:space="preserve"> </w:t>
      </w:r>
      <w:r w:rsidR="00461930" w:rsidRPr="000D3641">
        <w:rPr>
          <w:rFonts w:ascii="Times New Roman" w:hAnsi="Times New Roman" w:cs="Times New Roman"/>
          <w:iCs/>
          <w:color w:val="000000" w:themeColor="text1"/>
          <w:lang w:val="en-US"/>
        </w:rPr>
        <w:t>EOL</w:t>
      </w:r>
      <w:r w:rsidRPr="000D3641">
        <w:rPr>
          <w:rFonts w:ascii="Times New Roman" w:hAnsi="Times New Roman" w:cs="Times New Roman"/>
          <w:iCs/>
          <w:color w:val="000000" w:themeColor="text1"/>
          <w:lang w:val="en-US"/>
        </w:rPr>
        <w:t xml:space="preserve"> exercises is limited</w:t>
      </w:r>
      <w:r w:rsidR="00F32B79" w:rsidRPr="000D3641">
        <w:rPr>
          <w:rFonts w:ascii="Times New Roman" w:hAnsi="Times New Roman" w:cs="Times New Roman"/>
          <w:iCs/>
          <w:color w:val="000000" w:themeColor="text1"/>
          <w:lang w:val="en-US"/>
        </w:rPr>
        <w:t xml:space="preserve"> </w:t>
      </w:r>
      <w:r w:rsidR="00F32B79" w:rsidRPr="000D3641">
        <w:rPr>
          <w:rFonts w:ascii="Times New Roman" w:hAnsi="Times New Roman" w:cs="Times New Roman"/>
          <w:iCs/>
          <w:color w:val="000000" w:themeColor="text1"/>
          <w:lang w:val="en-US"/>
        </w:rPr>
        <w:fldChar w:fldCharType="begin" w:fldLock="1"/>
      </w:r>
      <w:r w:rsidR="00124B9E">
        <w:rPr>
          <w:rFonts w:ascii="Times New Roman" w:hAnsi="Times New Roman" w:cs="Times New Roman"/>
          <w:iCs/>
          <w:color w:val="000000" w:themeColor="text1"/>
          <w:lang w:val="en-US"/>
        </w:rPr>
        <w:instrText>ADDIN CSL_CITATION {"citationItems":[{"id":"ITEM-1","itemData":{"DOI":"10.1519/JSC.0000000000000696","ISSN":"1533-4287","PMID":"25226318","abstract":"The purpose of this study was to compare the effects of 2 protocols of postactivation potentiation (PAP) on swimming start perfomance (SS). Fourteen trained swimmers (10 men and 4 women) volunteered for this study. An intragroup design of randomized repetitive measurements was applied. A previous SS trial, performed after a standard warm-up (SWU), served as a reference. Two methods of PAP, performed after 1 hour of rest, were randomly added to the SWU: (a) 3 lunges at 85% of 1 repetition maximum (LWU) and (b) 4 repetitions on the flywheel device YoYo squat (YWU). Swimmers were tested in an SS 8 minutes after the PAP warm-ups. Kinematic variables were collected using 3 underwater digital video cameras fixed poolside and operating at 25 Hz, and 1 high-speed camera focused on the block and operating at 300 Hz. Data obtained from the video analysis were processed using a repeated measures analysis of the variance. The mean horizontal velocity of the swimmer's flight improved after both PAP methods, with the greatest improvement after YWU (F2,12 = 47.042, p &lt; 0.001; SWU = 3.63 ± 0.11; LWU = 4.15 ± 0.122; YWU = 4.89 ± 0.12 m·s). After YWU, it took the subjects less time to cover a distance of 5 m (F2,12 = 24.453, p &lt; 0.001) and 15 m (F2,12 = 4.262, p &lt; 0.04). Subjects also achieved a higher mean angular velocity of the knee extension (F2,12 = 23.286, p &lt; 0.001) and a reduction of the time on the block (F2,12 = 6.595, p ≤ 0.05). These results demonstrate that muscle performance in the execution of an SS is enhanced after a warm-up with specific PAP protocols. YWU leads to the greatest improvement in the performance of the swimmer's start and, therefore, may be especially beneficial in short events.","author":[{"dropping-particle":"","family":"Cuenca-Fernández","given":"Francisco","non-dropping-particle":"","parse-names":false,"suffix":""},{"dropping-particle":"","family":"López-Contreras","given":"Gracia","non-dropping-particle":"","parse-names":false,"suffix":""},{"dropping-particle":"","family":"Arellano","given":"Raúl","non-dropping-particle":"","parse-names":false,"suffix":""}],"container-title":"Journal of strength and conditioning research","id":"ITEM-1","issue":"3","issued":{"date-parts":[["2015","3"]]},"page":"647-55","title":"Effect on swimming start performance of two types of activation protocols: lunge and YoYo squat.","type":"article-journal","volume":"29"},"uris":["http://www.mendeley.com/documents/?uuid=ff28ba6a-88a8-4f6d-ae20-f8c05d47fc9d"]},{"id":"ITEM-2","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Research","id":"ITEM-2","issued":{"date-parts":[["2019","1"]]},"page":"1","title":"Effects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(6,10)","plainTextFormattedCitation":"(6,10)","previouslyFormattedCitation":"(6,10)"},"properties":{"noteIndex":0},"schema":"https://github.com/citation-style-language/schema/raw/master/csl-citation.json"}</w:instrText>
      </w:r>
      <w:r w:rsidR="00F32B79" w:rsidRPr="000D3641">
        <w:rPr>
          <w:rFonts w:ascii="Times New Roman" w:hAnsi="Times New Roman" w:cs="Times New Roman"/>
          <w:iCs/>
          <w:color w:val="000000" w:themeColor="text1"/>
          <w:lang w:val="en-US"/>
        </w:rPr>
        <w:fldChar w:fldCharType="separate"/>
      </w:r>
      <w:r w:rsidR="00A7399C" w:rsidRPr="00A7399C">
        <w:rPr>
          <w:rFonts w:ascii="Times New Roman" w:hAnsi="Times New Roman" w:cs="Times New Roman"/>
          <w:iCs/>
          <w:noProof/>
          <w:color w:val="000000" w:themeColor="text1"/>
          <w:lang w:val="en-US"/>
        </w:rPr>
        <w:t>(6,10)</w:t>
      </w:r>
      <w:r w:rsidR="00F32B79" w:rsidRPr="000D3641">
        <w:rPr>
          <w:rFonts w:ascii="Times New Roman" w:hAnsi="Times New Roman" w:cs="Times New Roman"/>
          <w:iCs/>
          <w:color w:val="000000" w:themeColor="text1"/>
          <w:lang w:val="en-US"/>
        </w:rPr>
        <w:fldChar w:fldCharType="end"/>
      </w:r>
      <w:r w:rsidR="00D47AC7" w:rsidRPr="000D3641">
        <w:rPr>
          <w:rFonts w:ascii="Times New Roman" w:hAnsi="Times New Roman" w:cs="Times New Roman"/>
          <w:iCs/>
          <w:color w:val="000000" w:themeColor="text1"/>
          <w:lang w:val="en-US"/>
        </w:rPr>
        <w:t>. T</w:t>
      </w:r>
      <w:r w:rsidR="00F32B79" w:rsidRPr="000D3641">
        <w:rPr>
          <w:rFonts w:ascii="Times New Roman" w:hAnsi="Times New Roman" w:cs="Times New Roman"/>
          <w:iCs/>
          <w:color w:val="000000" w:themeColor="text1"/>
          <w:lang w:val="en-US"/>
        </w:rPr>
        <w:t xml:space="preserve">his is </w:t>
      </w:r>
      <w:r w:rsidR="00F32B79" w:rsidRPr="00124B9E">
        <w:rPr>
          <w:rFonts w:ascii="Times New Roman" w:hAnsi="Times New Roman" w:cs="Times New Roman"/>
          <w:iCs/>
          <w:color w:val="FF0000"/>
          <w:lang w:val="en-US"/>
        </w:rPr>
        <w:t xml:space="preserve">particularly </w:t>
      </w:r>
      <w:r w:rsidR="00124B9E" w:rsidRPr="00124B9E">
        <w:rPr>
          <w:rFonts w:ascii="Times New Roman" w:hAnsi="Times New Roman" w:cs="Times New Roman"/>
          <w:iCs/>
          <w:color w:val="FF0000"/>
          <w:lang w:val="en-US"/>
        </w:rPr>
        <w:t xml:space="preserve">important </w:t>
      </w:r>
      <w:r w:rsidR="003F4CD7" w:rsidRPr="00124B9E">
        <w:rPr>
          <w:rFonts w:ascii="Times New Roman" w:hAnsi="Times New Roman" w:cs="Times New Roman"/>
          <w:iCs/>
          <w:color w:val="FF0000"/>
          <w:lang w:val="en-US"/>
        </w:rPr>
        <w:t xml:space="preserve">considering </w:t>
      </w:r>
      <w:r w:rsidR="003F4CD7" w:rsidRPr="000D3641">
        <w:rPr>
          <w:rFonts w:ascii="Times New Roman" w:hAnsi="Times New Roman" w:cs="Times New Roman"/>
          <w:iCs/>
          <w:color w:val="000000" w:themeColor="text1"/>
          <w:lang w:val="en-US"/>
        </w:rPr>
        <w:t>the acute effects on change of direction</w:t>
      </w:r>
      <w:r w:rsidR="00F32B79" w:rsidRPr="000D3641">
        <w:rPr>
          <w:rFonts w:ascii="Times New Roman" w:hAnsi="Times New Roman" w:cs="Times New Roman"/>
          <w:iCs/>
          <w:color w:val="000000" w:themeColor="text1"/>
          <w:lang w:val="en-US"/>
        </w:rPr>
        <w:t xml:space="preserve"> (COD) tasks </w:t>
      </w:r>
      <w:r w:rsidR="00F32B79" w:rsidRPr="000D3641">
        <w:rPr>
          <w:rFonts w:ascii="Times New Roman" w:hAnsi="Times New Roman" w:cs="Times New Roman"/>
          <w:iCs/>
          <w:color w:val="000000" w:themeColor="text1"/>
          <w:lang w:val="en-US"/>
        </w:rPr>
        <w:fldChar w:fldCharType="begin" w:fldLock="1"/>
      </w:r>
      <w:r w:rsidR="00124B9E">
        <w:rPr>
          <w:rFonts w:ascii="Times New Roman" w:hAnsi="Times New Roman" w:cs="Times New Roman"/>
          <w:iCs/>
          <w:color w:val="000000" w:themeColor="text1"/>
          <w:lang w:val="en-US"/>
        </w:rPr>
        <w:instrText>ADDIN CSL_CITATION {"citationItems":[{"id":"ITEM-1","itemData":{"DOI":"10.1055/s-0034-1395521","ISSN":"0172-4622","author":[{"dropping-particle":"","family":"Hoyo","given":"M.","non-dropping-particle":"de","parse-names":false,"suffix":""},{"dropping-particle":"","family":"la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Medicine","id":"ITEM-1","issue":"04","issued":{"date-parts":[["2014","12","19"]]},"page":"308-314","title":"Effects of eccentric overload bout on change of direction and performance in soccer players","type":"article-journal","volume":"36"},"uris":["http://www.mendeley.com/documents/?uuid=bc827c60-3c13-4268-92e7-ad8d26f6759a"]},{"id":"ITEM-2","itemData":{"DOI":"10.1519/JSC.0000000000003214","ISSN":"1533-4287","PMID":"31232831","abstract":"Beato,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(5,15)","plainTextFormattedCitation":"(5,15)","previouslyFormattedCitation":"(5,15)"},"properties":{"noteIndex":0},"schema":"https://github.com/citation-style-language/schema/raw/master/csl-citation.json"}</w:instrText>
      </w:r>
      <w:r w:rsidR="00F32B79" w:rsidRPr="000D3641">
        <w:rPr>
          <w:rFonts w:ascii="Times New Roman" w:hAnsi="Times New Roman" w:cs="Times New Roman"/>
          <w:iCs/>
          <w:color w:val="000000" w:themeColor="text1"/>
          <w:lang w:val="en-US"/>
        </w:rPr>
        <w:fldChar w:fldCharType="separate"/>
      </w:r>
      <w:r w:rsidR="00A7399C" w:rsidRPr="00A7399C">
        <w:rPr>
          <w:rFonts w:ascii="Times New Roman" w:hAnsi="Times New Roman" w:cs="Times New Roman"/>
          <w:iCs/>
          <w:noProof/>
          <w:color w:val="000000" w:themeColor="text1"/>
          <w:lang w:val="en-US"/>
        </w:rPr>
        <w:t>(5,15)</w:t>
      </w:r>
      <w:r w:rsidR="00F32B79" w:rsidRPr="000D3641">
        <w:rPr>
          <w:rFonts w:ascii="Times New Roman" w:hAnsi="Times New Roman" w:cs="Times New Roman"/>
          <w:iCs/>
          <w:color w:val="000000" w:themeColor="text1"/>
          <w:lang w:val="en-US"/>
        </w:rPr>
        <w:fldChar w:fldCharType="end"/>
      </w:r>
      <w:r w:rsidRPr="000D3641">
        <w:rPr>
          <w:rFonts w:ascii="Times New Roman" w:hAnsi="Times New Roman" w:cs="Times New Roman"/>
          <w:iCs/>
          <w:color w:val="000000" w:themeColor="text1"/>
          <w:lang w:val="en-US"/>
        </w:rPr>
        <w:t xml:space="preserve">. </w:t>
      </w:r>
    </w:p>
    <w:p w14:paraId="4C63EEDD" w14:textId="77777777" w:rsidR="000A3533" w:rsidRPr="00FA7998" w:rsidRDefault="000A3533" w:rsidP="007D1F14">
      <w:pPr>
        <w:spacing w:line="480" w:lineRule="auto"/>
        <w:jc w:val="both"/>
        <w:rPr>
          <w:rFonts w:ascii="Times New Roman" w:hAnsi="Times New Roman" w:cs="Times New Roman"/>
          <w:color w:val="000000" w:themeColor="text1"/>
          <w:lang w:val="en-US"/>
        </w:rPr>
      </w:pPr>
    </w:p>
    <w:p w14:paraId="2C392FD8" w14:textId="4D56E231" w:rsidR="00B2084B" w:rsidRPr="00FA7998" w:rsidRDefault="00CD0D16" w:rsidP="00B2084B">
      <w:pPr>
        <w:spacing w:line="480" w:lineRule="auto"/>
        <w:jc w:val="both"/>
        <w:rPr>
          <w:rFonts w:ascii="Times New Roman" w:hAnsi="Times New Roman" w:cs="Times New Roman"/>
          <w:iCs/>
          <w:color w:val="000000" w:themeColor="text1"/>
          <w:lang w:val="en-US"/>
        </w:rPr>
      </w:pPr>
      <w:r w:rsidRPr="00FA7998">
        <w:rPr>
          <w:rFonts w:ascii="Times New Roman" w:hAnsi="Times New Roman" w:cs="Times New Roman"/>
          <w:color w:val="000000" w:themeColor="text1"/>
          <w:lang w:val="en-US"/>
        </w:rPr>
        <w:t xml:space="preserve">The critical importance of </w:t>
      </w:r>
      <w:r w:rsidR="00F017C8" w:rsidRPr="00FA7998">
        <w:rPr>
          <w:rFonts w:ascii="Times New Roman" w:hAnsi="Times New Roman" w:cs="Times New Roman"/>
          <w:iCs/>
          <w:color w:val="000000" w:themeColor="text1"/>
          <w:lang w:val="en-US"/>
        </w:rPr>
        <w:t>COD</w:t>
      </w:r>
      <w:r w:rsidR="00F017C8" w:rsidRPr="00FA7998">
        <w:rPr>
          <w:rFonts w:ascii="Times New Roman" w:hAnsi="Times New Roman" w:cs="Times New Roman"/>
          <w:color w:val="000000" w:themeColor="text1"/>
          <w:lang w:val="en-US"/>
        </w:rPr>
        <w:t xml:space="preserve"> </w:t>
      </w:r>
      <w:r w:rsidR="000A3533" w:rsidRPr="00FA7998">
        <w:rPr>
          <w:rFonts w:ascii="Times New Roman" w:hAnsi="Times New Roman" w:cs="Times New Roman"/>
          <w:color w:val="000000" w:themeColor="text1"/>
          <w:lang w:val="en-US"/>
        </w:rPr>
        <w:t>in</w:t>
      </w:r>
      <w:r w:rsidR="00AD047A" w:rsidRPr="00FA7998">
        <w:rPr>
          <w:rFonts w:ascii="Times New Roman" w:hAnsi="Times New Roman" w:cs="Times New Roman"/>
          <w:color w:val="000000" w:themeColor="text1"/>
          <w:lang w:val="en-US"/>
        </w:rPr>
        <w:t xml:space="preserve"> </w:t>
      </w:r>
      <w:r w:rsidR="00F34B13" w:rsidRPr="00FA7998">
        <w:rPr>
          <w:rFonts w:ascii="Times New Roman" w:hAnsi="Times New Roman" w:cs="Times New Roman"/>
          <w:color w:val="000000" w:themeColor="text1"/>
          <w:lang w:val="en-US"/>
        </w:rPr>
        <w:t>multidirectional sports</w:t>
      </w:r>
      <w:r w:rsidR="00AD047A"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 xml:space="preserve">has been </w:t>
      </w:r>
      <w:r w:rsidR="00D47AC7" w:rsidRPr="00FA7998">
        <w:rPr>
          <w:rFonts w:ascii="Times New Roman" w:hAnsi="Times New Roman" w:cs="Times New Roman"/>
          <w:color w:val="000000" w:themeColor="text1"/>
          <w:lang w:val="en-US"/>
        </w:rPr>
        <w:t xml:space="preserve">frequently </w:t>
      </w:r>
      <w:r w:rsidRPr="00FA7998">
        <w:rPr>
          <w:rFonts w:ascii="Times New Roman" w:hAnsi="Times New Roman" w:cs="Times New Roman"/>
          <w:color w:val="000000" w:themeColor="text1"/>
          <w:lang w:val="en-US"/>
        </w:rPr>
        <w:t>reported</w:t>
      </w:r>
      <w:r w:rsidR="00793C7E" w:rsidRPr="00FA7998">
        <w:rPr>
          <w:rFonts w:ascii="Times New Roman" w:hAnsi="Times New Roman" w:cs="Times New Roman"/>
          <w:color w:val="000000" w:themeColor="text1"/>
          <w:lang w:val="en-US"/>
        </w:rPr>
        <w:t xml:space="preserve"> </w:t>
      </w:r>
      <w:r w:rsidR="00793C7E"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10.1007/s00421-015-3180-2","ISSN":"1439-6319","author":[{"dropping-particle":"","family":"Zamparo","given":"Paola","non-dropping-particle":"","parse-names":false,"suffix":""},{"dropping-particle":"","family":"Bolomini","given":"Francesca","non-dropping-particle":"","parse-names":false,"suffix":""},{"dropping-particle":"","family":"Nardello","given":"Francesca","non-dropping-particle":"","parse-names":false,"suffix":""},{"dropping-particle":"","family":"Beato","given":"Marco","non-dropping-particle":"","parse-names":false,"suffix":""}],"container-title":"European Journal of Applied Physiology","id":"ITEM-1","issue":"9","issued":{"date-parts":[["2015","9","12"]]},"page":"1985-1994","publisher":"Springer Berlin Heidelberg","title":"Energetics (and kinematics) of short shuttle runs","type":"article-journal","volume":"115"},"uris":["http://www.mendeley.com/documents/?uuid=d623a883-cfcb-4757-83e1-2e738e26d169"]},{"id":"ITEM-2","itemData":{"DOI":"10.1519/JSC.0000000000002371","ISSN":"1533-4287","PMID":"29176387","abstract":"Beato, M, Bianchi, M, Coratella, G, Merlini, M, and Drust, B. Effects of plyometric and directional training on speed and jump performance in elite youth soccer players. J Strength Cond Res 32(2): 289-296, 2018-Soccer players perform approximately 1,350 activities (every 4-6 seconds), such as accelerations/decelerations and changes of direction (CODs) during matches. It is well established that COD and plyometric training have a positive impact on fitness parameters in football players. This study analyzed the effect of a complex COD and plyometric protocol (CODJ-G) compared with an isolated COD protocol (COD-G) training on elite football players. A randomized pre-post parallel group trial was used in this study. Twenty-one youth players were enrolled in this study (mean ± SD; age 17 ± 0.8 years, mass 70.1 ± 6.4 kg, and height 177.4 ± 6.2 cm). Players were randomized into 2 different groups: CODJ-G (n = 11) and COD-G (n = 10), training frequency of 2 times a week more than 6 weeks. Sprint 10, 30, and 40 m, long jump, triple hop jump, and 505 COD test were considered. Exercise-induced within-group changes in performance for both CODJ-G and COD-G: long jump (effect size [ES] = 0.32 and ES = 0.26, respectively) and sprint 10 m (ES = -0.51 and ES = -0.22, respectively), after 6 weeks of training. Moreover, CODJ-G reported substantially better results (between-group changes) in long jump test (ES = 0.32). In conclusion, this study showed that short-term protocols (CODJ-G and COD-G) are important and able to give meaningful improvements on power and speed parameters in a specific soccer population. CODJ-G showed a larger effect in sprint and jump parameters compared with COD-G after the training protocol. This study offers important implications for designing COD and jumps training in elite soccer.","author":[{"dropping-particle":"","family":"Beato","given":"Marco","non-dropping-particle":"","parse-names":false,"suffix":""},{"dropping-particle":"","family":"Bianchi","given":"Mattia","non-dropping-particle":"","parse-names":false,"suffix":""},{"dropping-particle":"","family":"Coratella","given":"Giuseppe","non-dropping-particle":"","parse-names":false,"suffix":""},{"dropping-particle":"","family":"Merlini","given":"Michele","non-dropping-particle":"","parse-names":false,"suffix":""},{"dropping-particle":"","family":"Drust","given":"Barry","non-dropping-particle":"","parse-names":false,"suffix":""}],"container-title":"Journal of strength and conditioning research","id":"ITEM-2","issue":"2","issued":{"date-parts":[["2018","2"]]},"page":"289-296","title":"Effects of plyometric and directional training on speed and jump performance in elite youth soccer players.","type":"article-journal","volume":"32"},"uris":["http://www.mendeley.com/documents/?uuid=19074520-bbfa-4efc-bc83-401338773019"]},{"id":"ITEM-3","itemData":{"DOI":"10.1007/s40279-015-0428-2","ISSN":"1179-2035","PMID":"26670456","abstract":"BACKGROUND Agility is an important characteristic of team sports athletes. There is a growing interest in the factors that influence agility performance as well as appropriate testing protocols and training strategies to assess and improve this quality. OBJECTIVE The objective of this systematic review was to (1) evaluate the reliability and validity of agility tests in team sports, (2) detail factors that may influence agility performance, and (3) identify the effects of different interventions on agility performance. METHODS The review was undertaken in accordance with the Preferred Reporting Items for Systematic Reviews and Meta-Analyses guidelines. We conducted a search of PubMed, Google Scholar, Science Direct, and SPORTDiscus databases. We assessed the methodological quality of intervention studies using a customized checklist of assessment criteria. RESULTS Intraclass correlation coefficient values were 0.80-0.91, 0.10-0.81, and 0.81-0.99 for test time using light, video, and human stimuli. A low-level reliability was reported for youth athletes using the video stimulus (0.10-0.30). Higher-level participants were shown to be, on average, 7.5% faster than their lower level counterparts. Reaction time and accuracy, foot placement, and in-line lunge movement have been shown to be related to agility performance. The contribution of strength remains unclear. Efficacy of interventions on agility performance ranged from 1% (vibration training) to 7.5% (small-sided games training). CONCLUSIONS Agility tests generally offer good reliability, although this may be compromised in younger participants responding to various scenarios. A human and/or video stimulus seems the most appropriate method to discriminate between standard of playing ability. Decision-making and perceptual factors are often propositioned as discriminant factors; however, the underlying mechanisms are relatively unknown. Research has focused predominantly on the physical element of agility. Small-sided games and video training may offer effective methods of improving agility, although practical issues may hinder the latter.","author":[{"dropping-particle":"","family":"Paul","given":"Darren J.","non-dropping-particle":"","parse-names":false,"suffix":""},{"dropping-particle":"","family":"Gabbett","given":"Tim J.","non-dropping-particle":"","parse-names":false,"suffix":""},{"dropping-particle":"","family":"Nassis","given":"George P.","non-dropping-particle":"","parse-names":false,"suffix":""}],"container-title":"Sports medicine (Auckland, N.Z.)","id":"ITEM-3","issue":"3","issued":{"date-parts":[["2016","3"]]},"page":"421-42","publisher":"Springer International Publishing","title":"Agility in Team Sports: Testing, Training and Factors Affecting Performance.","type":"article-journal","volume":"46"},"uris":["http://www.mendeley.com/documents/?uuid=95ff7d63-ad80-476c-960c-464730d8940c"]}],"mendeley":{"formattedCitation":"(4,24,37)","plainTextFormattedCitation":"(4,24,37)","previouslyFormattedCitation":"(4,24,37)"},"properties":{"noteIndex":0},"schema":"https://github.com/citation-style-language/schema/raw/master/csl-citation.json"}</w:instrText>
      </w:r>
      <w:r w:rsidR="00793C7E"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(4,24,37)</w:t>
      </w:r>
      <w:r w:rsidR="00793C7E" w:rsidRPr="00FA7998">
        <w:rPr>
          <w:rFonts w:ascii="Times New Roman" w:hAnsi="Times New Roman" w:cs="Times New Roman"/>
          <w:color w:val="000000" w:themeColor="text1"/>
          <w:lang w:val="en-US"/>
        </w:rPr>
        <w:fldChar w:fldCharType="end"/>
      </w:r>
      <w:r w:rsidR="00F34B13" w:rsidRPr="00FA7998">
        <w:rPr>
          <w:rFonts w:ascii="Times New Roman" w:hAnsi="Times New Roman" w:cs="Times New Roman"/>
          <w:color w:val="000000" w:themeColor="text1"/>
          <w:lang w:val="en-US"/>
        </w:rPr>
        <w:t>. COD ability is defined as the capacity to decelerate quickly and accelerate in a new direction</w:t>
      </w:r>
      <w:r w:rsidR="00C91CE3" w:rsidRPr="00FA7998">
        <w:rPr>
          <w:rFonts w:ascii="Times New Roman" w:hAnsi="Times New Roman" w:cs="Times New Roman"/>
          <w:color w:val="000000" w:themeColor="text1"/>
          <w:lang w:val="en-US"/>
        </w:rPr>
        <w:t xml:space="preserve"> </w:t>
      </w:r>
      <w:r w:rsidR="00C91CE3"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{"citationItems":[{"id":"ITEM-1","itemData":{"DOI":"10.1260/1747-9541.10.1.159","ISBN":"1747-9541","ISSN":"1747-9541","abstract":"This review explores the differences between agility in invasion sports (defined as including reactive decision-making) and change-of-direction speed (CODS), and highlights the implications for training. Correlations between agility tests and CODS tests indicate that they represent independent skills. Agility tests discriminate higher- from lower-standard athletes better than CODS tests, indicating that the cognitive element of agility is important to performance. Training studies have shown that the development of strength qualities can transfer to gains in CODS, but this has never been shown for agility. There is some evidence that the importance of physical qualities is greater for CODS than for agility. It was concluded that the reactive element should be included in agility training, testing and research. While there appears to be no research evidence for the benefits of strength and power training, there is some support for the use of small-sided games for improving agility.","author":[{"dropping-particle":"","family":"Young","given":"Warren B.","non-dropping-particle":"","parse-names":false,"suffix":""},{"dropping-particle":"","family":"Dawson","given":"Brian","non-dropping-particle":"","parse-names":false,"suffix":""},{"dropping-particle":"","family":"Henry","given":"Greg J.","non-dropping-particle":"","parse-names":false,"suffix":""}],"container-title":"International Journal of Sports Science and Coaching","id":"ITEM-1","issue":"1","issued":{"date-parts":[["2015"]]},"page":"159-169","title":"Agility and Change-of-Direction Speed are Independent Skills: Implications for Training for Agility in Invasion Sports","type":"article-journal","volume":"10"},"uris":["http://www.mendeley.com/documents/?uuid=506d4eaf-61ee-4b78-ab1b-ddb02561ae55"]}],"mendeley":{"formattedCitation":"(36)","plainTextFormattedCitation":"(36)","previouslyFormattedCitation":"(36)"},"properties":{"noteIndex":0},"schema":"https://github.com/citation-style-language/schema/raw/master/csl-citation.json"}</w:instrText>
      </w:r>
      <w:r w:rsidR="00C91CE3"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(36)</w:t>
      </w:r>
      <w:r w:rsidR="00C91CE3" w:rsidRPr="00FA7998">
        <w:rPr>
          <w:rFonts w:ascii="Times New Roman" w:hAnsi="Times New Roman" w:cs="Times New Roman"/>
          <w:color w:val="000000" w:themeColor="text1"/>
          <w:lang w:val="en-US"/>
        </w:rPr>
        <w:fldChar w:fldCharType="end"/>
      </w:r>
      <w:r w:rsidR="00F34B13" w:rsidRPr="00FA7998">
        <w:rPr>
          <w:rFonts w:ascii="Times New Roman" w:hAnsi="Times New Roman" w:cs="Times New Roman"/>
          <w:color w:val="000000" w:themeColor="text1"/>
          <w:lang w:val="en-US"/>
        </w:rPr>
        <w:t xml:space="preserve">. </w:t>
      </w:r>
      <w:r w:rsidR="00AD047A" w:rsidRPr="00FA7998">
        <w:rPr>
          <w:rFonts w:ascii="Times New Roman" w:hAnsi="Times New Roman" w:cs="Times New Roman"/>
          <w:color w:val="000000" w:themeColor="text1"/>
          <w:lang w:val="en-US"/>
        </w:rPr>
        <w:t>COD performance</w:t>
      </w:r>
      <w:r w:rsidR="008F602C" w:rsidRPr="00FA7998">
        <w:rPr>
          <w:rFonts w:ascii="Times New Roman" w:hAnsi="Times New Roman" w:cs="Times New Roman"/>
          <w:color w:val="000000" w:themeColor="text1"/>
          <w:lang w:val="en-US"/>
        </w:rPr>
        <w:t xml:space="preserve">, especially the deceleration phase, turning, and acceleration </w:t>
      </w:r>
      <w:r w:rsidR="00AD047A" w:rsidRPr="00FA7998">
        <w:rPr>
          <w:rFonts w:ascii="Times New Roman" w:hAnsi="Times New Roman" w:cs="Times New Roman"/>
          <w:color w:val="000000" w:themeColor="text1"/>
          <w:lang w:val="en-US"/>
        </w:rPr>
        <w:t xml:space="preserve">is </w:t>
      </w:r>
      <w:r w:rsidR="0058234E" w:rsidRPr="00FA7998">
        <w:rPr>
          <w:rFonts w:ascii="Times New Roman" w:hAnsi="Times New Roman" w:cs="Times New Roman"/>
          <w:color w:val="000000" w:themeColor="text1"/>
          <w:lang w:val="en-US"/>
        </w:rPr>
        <w:t>characterized</w:t>
      </w:r>
      <w:r w:rsidR="00AD047A" w:rsidRPr="00FA7998">
        <w:rPr>
          <w:rFonts w:ascii="Times New Roman" w:hAnsi="Times New Roman" w:cs="Times New Roman"/>
          <w:color w:val="000000" w:themeColor="text1"/>
          <w:lang w:val="en-US"/>
        </w:rPr>
        <w:t xml:space="preserve"> by high eccentric and concentric force production</w:t>
      </w:r>
      <w:r w:rsidR="004D01F6" w:rsidRPr="00FA7998">
        <w:rPr>
          <w:rFonts w:ascii="Times New Roman" w:hAnsi="Times New Roman" w:cs="Times New Roman"/>
          <w:color w:val="000000" w:themeColor="text1"/>
          <w:lang w:val="en-US"/>
        </w:rPr>
        <w:t xml:space="preserve"> </w:t>
      </w:r>
      <w:r w:rsidR="004D01F6"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{"citationItems":[{"id":"ITEM-1","itemData":{"DOI":"10.1007/s00421-016-3443-6","ISSN":"1439-6319","abstract":"Acceleration and deceleration phases characterise shuttle running (SR) compared to constant speed running (CR); mechanical work is thus expected to be larger in the former compared to the latter, at the same average speed (v mean). The aim of this study was to measure total mechanical work (W tot + , J kg−1 m−1) during SR as the sum of internal (W int + ) and external (W ext + ) work and to calculate the efficiency of SR.","author":[{"dropping-particle":"","family":"Zamparo","given":"Paola","non-dropping-particle":"","parse-names":false,"suffix":""},{"dropping-particle":"","family":"Pavei","given":"Gaspare","non-dropping-particle":"","parse-names":false,"suffix":""},{"dropping-particle":"","family":"Nardello","given":"Francesca","non-dropping-particle":"","parse-names":false,"suffix":""},{"dropping-particle":"","family":"Bartolini","given":"Davide","non-dropping-particle":"","parse-names":false,"suffix":""},{"dropping-particle":"","family":"Monte","given":"Andrea","non-dropping-particle":"","parse-names":false,"suffix":""},{"dropping-particle":"","family":"Minetti","given":"Alberto E.","non-dropping-particle":"","parse-names":false,"suffix":""}],"container-title":"European Journal of Applied Physiology","id":"ITEM-1","issue":"10","issued":{"date-parts":[["2016","10","29"]]},"page":"1911-1919","publisher":"Springer Berlin Heidelberg","title":"Mechanical work and efficiency of 5 + 5 m shuttle running","type":"article-journal","volume":"116"},"uris":["http://www.mendeley.com/documents/?uuid=52860913-f05a-4143-a9e4-7617623c1965"]},{"id":"ITEM-2","itemData":{"DOI":"10.1123/ijspp.2013-0258","ISBN":"3904584251","ISSN":"15550265","PMID":"24700201","abstract":"PURPOSE: Shuttle runs can be utilized to study the physiological responses in sports (such as basketball) characterized by sprints (accelerations/decelerations) and changes of direction. The aim of this study was to determine the energy cost (C) of shuttle runs with different turning angles and over different distances (with different acceleration/deceleration patterns). METHODS: Nine basketball players were asked to complete six intermittent tests over different distances (5, 10, 25 m) and with different changes of direction (180° at 5 and 25 m; 0, 45, 90, 180° at 10 m) at maximal speed (v ≈ 4.5 m·s-1), each composed by ten shuttle runs of 10 s duration and 30 s recovery; during these runs oxygen uptake (V'O2), blood lactate (Lab) and C were determined. RESULTS: For a given shuttle distance (10 m) no major differences where observed in V'O2 (≈ 33 ml·min-1·kg-1), Lab (≈ 3.75 mM) and C (≈ 21.2 J·m-1·kg-1) when the shuttle runs were performed with different turning angles. For a given turning angle (180°), V'O2 and Lab were found to increase with the distance covered (V'O2 from 26 to 35 ml·min-1·kg-1; Lab from 0.7 to 7.6 mM) while C was found to decreased with it (from 29.9 to 10.6 J·m-1·kg-1); the relationship between C and d (m) is well described by: C = 146.37.d - 0.656, R2 = 0.971. CONCLUSIONS: The metabolic demands of shuttle tests run at maximal speeds can be estimated based on the running distance while the turning angle plays a minor role in determining C.","author":[{"dropping-particle":"","family":"Zamparo","given":"Paola","non-dropping-particle":"","parse-names":false,"suffix":""},{"dropping-particle":"","family":"Zadro","given":"Ivan","non-dropping-particle":"","parse-names":false,"suffix":""},{"dropping-particle":"","family":"Lazzer","given":"Stefano","non-dropping-particle":"","parse-names":false,"suffix":""},{"dropping-particle":"","family":"Beato","given":"Marco","non-dropping-particle":"","parse-names":false,"suffix":""},{"dropping-particle":"","family":"Sepulcri","given":"Luigino","non-dropping-particle":"","parse-names":false,"suffix":""}],"container-title":"International Journal of Sports Physiology and Performance","id":"ITEM-2","issue":"6","issued":{"date-parts":[["2014"]]},"page":"1033-1039","title":"Energetics of shuttle runs: The effects of distance and change of direction","type":"article-journal","volume":"9"},"uris":["http://www.mendeley.com/documents/?uuid=9098b7e7-5cf5-4668-bcf9-06f352b46e3a"]}],"mendeley":{"formattedCitation":"(38,39)","plainTextFormattedCitation":"(38,39)","previouslyFormattedCitation":"(38,39)"},"properties":{"noteIndex":0},"schema":"https://github.com/citation-style-language/schema/raw/master/csl-citation.json"}</w:instrText>
      </w:r>
      <w:r w:rsidR="004D01F6"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(38,39)</w:t>
      </w:r>
      <w:r w:rsidR="004D01F6" w:rsidRPr="00FA7998">
        <w:rPr>
          <w:rFonts w:ascii="Times New Roman" w:hAnsi="Times New Roman" w:cs="Times New Roman"/>
          <w:color w:val="000000" w:themeColor="text1"/>
          <w:lang w:val="en-US"/>
        </w:rPr>
        <w:fldChar w:fldCharType="end"/>
      </w:r>
      <w:r w:rsidR="00AD047A" w:rsidRPr="00FA7998">
        <w:rPr>
          <w:rFonts w:ascii="Times New Roman" w:hAnsi="Times New Roman" w:cs="Times New Roman"/>
          <w:color w:val="000000" w:themeColor="text1"/>
          <w:lang w:val="en-US"/>
        </w:rPr>
        <w:t xml:space="preserve">. Therefore, </w:t>
      </w:r>
      <w:r w:rsidR="008F602C" w:rsidRPr="00FA7998">
        <w:rPr>
          <w:rFonts w:ascii="Times New Roman" w:hAnsi="Times New Roman" w:cs="Times New Roman"/>
          <w:color w:val="000000" w:themeColor="text1"/>
          <w:lang w:val="en-US"/>
        </w:rPr>
        <w:t>c</w:t>
      </w:r>
      <w:r w:rsidR="00AD047A" w:rsidRPr="00FA7998">
        <w:rPr>
          <w:rFonts w:ascii="Times New Roman" w:hAnsi="Times New Roman" w:cs="Times New Roman"/>
          <w:color w:val="000000" w:themeColor="text1"/>
          <w:lang w:val="en-US"/>
        </w:rPr>
        <w:t xml:space="preserve">onsidering </w:t>
      </w:r>
      <w:r w:rsidR="00AD047A" w:rsidRPr="000D3641">
        <w:rPr>
          <w:rFonts w:ascii="Times New Roman" w:hAnsi="Times New Roman" w:cs="Times New Roman"/>
          <w:color w:val="000000" w:themeColor="text1"/>
          <w:lang w:val="en-US"/>
        </w:rPr>
        <w:t xml:space="preserve">the specificity of </w:t>
      </w:r>
      <w:r w:rsidR="008E2DBB" w:rsidRPr="000D3641">
        <w:rPr>
          <w:rFonts w:ascii="Times New Roman" w:hAnsi="Times New Roman" w:cs="Times New Roman"/>
          <w:color w:val="000000" w:themeColor="text1"/>
          <w:lang w:val="en-US"/>
        </w:rPr>
        <w:t>COD</w:t>
      </w:r>
      <w:r w:rsidR="00AD047A" w:rsidRPr="000D3641">
        <w:rPr>
          <w:rFonts w:ascii="Times New Roman" w:hAnsi="Times New Roman" w:cs="Times New Roman"/>
          <w:color w:val="000000" w:themeColor="text1"/>
          <w:lang w:val="en-US"/>
        </w:rPr>
        <w:t xml:space="preserve">, a PAP protocol induced </w:t>
      </w:r>
      <w:r w:rsidR="002F4ED5" w:rsidRPr="000D3641">
        <w:rPr>
          <w:rFonts w:ascii="Times New Roman" w:hAnsi="Times New Roman" w:cs="Times New Roman"/>
          <w:color w:val="000000" w:themeColor="text1"/>
          <w:lang w:val="en-US"/>
        </w:rPr>
        <w:t xml:space="preserve">by </w:t>
      </w:r>
      <w:r w:rsidR="00AD047A" w:rsidRPr="000D3641">
        <w:rPr>
          <w:rFonts w:ascii="Times New Roman" w:hAnsi="Times New Roman" w:cs="Times New Roman"/>
          <w:color w:val="000000" w:themeColor="text1"/>
          <w:lang w:val="en-US"/>
        </w:rPr>
        <w:t xml:space="preserve">an EOL exercise may be beneficial in </w:t>
      </w:r>
      <w:r w:rsidR="008E2DBB" w:rsidRPr="000D3641">
        <w:rPr>
          <w:rFonts w:ascii="Times New Roman" w:hAnsi="Times New Roman" w:cs="Times New Roman"/>
          <w:color w:val="000000" w:themeColor="text1"/>
          <w:lang w:val="en-US"/>
        </w:rPr>
        <w:t>positively influenc</w:t>
      </w:r>
      <w:r w:rsidR="002F4ED5" w:rsidRPr="000D3641">
        <w:rPr>
          <w:rFonts w:ascii="Times New Roman" w:hAnsi="Times New Roman" w:cs="Times New Roman"/>
          <w:color w:val="000000" w:themeColor="text1"/>
          <w:lang w:val="en-US"/>
        </w:rPr>
        <w:t>ing</w:t>
      </w:r>
      <w:r w:rsidR="008E2DBB" w:rsidRPr="000D3641">
        <w:rPr>
          <w:rFonts w:ascii="Times New Roman" w:hAnsi="Times New Roman" w:cs="Times New Roman"/>
          <w:color w:val="000000" w:themeColor="text1"/>
          <w:lang w:val="en-US"/>
        </w:rPr>
        <w:t xml:space="preserve"> performance</w:t>
      </w:r>
      <w:r w:rsidR="00DE5264" w:rsidRPr="000D3641">
        <w:rPr>
          <w:rFonts w:ascii="Times New Roman" w:hAnsi="Times New Roman" w:cs="Times New Roman"/>
          <w:color w:val="000000" w:themeColor="text1"/>
          <w:lang w:val="en-US"/>
        </w:rPr>
        <w:t xml:space="preserve"> </w:t>
      </w:r>
      <w:r w:rsidR="00DE5264" w:rsidRPr="000D3641">
        <w:rPr>
          <w:rFonts w:ascii="Times New Roman" w:hAnsi="Times New Roman" w:cs="Times New Roman"/>
          <w:color w:val="000000" w:themeColor="text1"/>
          <w:lang w:val="en-US"/>
        </w:rPr>
        <w:fldChar w:fldCharType="begin" w:fldLock="1"/>
      </w:r>
      <w:r w:rsidR="00206419" w:rsidRPr="000D3641">
        <w:rPr>
          <w:rFonts w:ascii="Times New Roman" w:hAnsi="Times New Roman" w:cs="Times New Roman"/>
          <w:color w:val="000000" w:themeColor="text1"/>
          <w:lang w:val="en-US"/>
        </w:rPr>
        <w:instrText>ADDIN CSL_CITATION {"citationItems":[{"id":"ITEM-1","itemData":{"DOI":"10.1055/s-0034-1395521","ISSN":"0172-4622","author":[{"dropping-particle":"","family":"Hoyo","given":"M.","non-dropping-particle":"de","parse-names":false,"suffix":""},{"dropping-particle":"","family":"la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Medicine","id":"ITEM-1","issue":"04","issued":{"date-parts":[["2014","12","19"]]},"page":"308-314","title":"Effects of eccentric overload bout on change of direction and performance in soccer players","type":"article-journal","volume":"36"},"uris":["http://www.mendeley.com/documents/?uuid=bc827c60-3c13-4268-92e7-ad8d26f6759a"]}],"mendeley":{"formattedCitation":"(15)","plainTextFormattedCitation":"(15)","previouslyFormattedCitation":"(15)"},"properties":{"noteIndex":0},"schema":"https://github.com/citation-style-language/schema/raw/master/csl-citation.json"}</w:instrText>
      </w:r>
      <w:r w:rsidR="00DE5264"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(15)</w:t>
      </w:r>
      <w:r w:rsidR="00DE5264" w:rsidRPr="000D3641">
        <w:rPr>
          <w:rFonts w:ascii="Times New Roman" w:hAnsi="Times New Roman" w:cs="Times New Roman"/>
          <w:color w:val="000000" w:themeColor="text1"/>
          <w:lang w:val="en-US"/>
        </w:rPr>
        <w:fldChar w:fldCharType="end"/>
      </w:r>
      <w:r w:rsidR="00DE5264" w:rsidRPr="000D3641">
        <w:rPr>
          <w:rFonts w:ascii="Times New Roman" w:hAnsi="Times New Roman" w:cs="Times New Roman"/>
          <w:color w:val="000000" w:themeColor="text1"/>
          <w:lang w:val="en-US"/>
        </w:rPr>
        <w:t>.</w:t>
      </w:r>
      <w:r w:rsidR="00284330" w:rsidRPr="000D3641">
        <w:rPr>
          <w:rFonts w:ascii="Times New Roman" w:hAnsi="Times New Roman" w:cs="Times New Roman"/>
          <w:color w:val="000000" w:themeColor="text1"/>
          <w:lang w:val="en-US"/>
        </w:rPr>
        <w:t xml:space="preserve"> </w:t>
      </w:r>
      <w:r w:rsidR="00B2084B" w:rsidRPr="000D3641">
        <w:rPr>
          <w:rFonts w:ascii="Times New Roman" w:hAnsi="Times New Roman" w:cs="Times New Roman"/>
          <w:color w:val="000000" w:themeColor="text1"/>
          <w:lang w:val="en-US"/>
        </w:rPr>
        <w:t xml:space="preserve">Moreover, </w:t>
      </w:r>
      <w:r w:rsidR="001D5146" w:rsidRPr="000D3641">
        <w:rPr>
          <w:rFonts w:ascii="Times New Roman" w:hAnsi="Times New Roman" w:cs="Times New Roman"/>
          <w:color w:val="000000" w:themeColor="text1"/>
          <w:lang w:val="en-US"/>
        </w:rPr>
        <w:t xml:space="preserve">the acute </w:t>
      </w:r>
      <w:r w:rsidR="00122AF3" w:rsidRPr="000D3641">
        <w:rPr>
          <w:rFonts w:ascii="Times New Roman" w:hAnsi="Times New Roman" w:cs="Times New Roman"/>
          <w:color w:val="000000" w:themeColor="text1"/>
          <w:lang w:val="en-US"/>
        </w:rPr>
        <w:t>PAP effect may</w:t>
      </w:r>
      <w:r w:rsidR="00D47AC7" w:rsidRPr="000D3641">
        <w:rPr>
          <w:rFonts w:ascii="Times New Roman" w:hAnsi="Times New Roman" w:cs="Times New Roman"/>
          <w:color w:val="000000" w:themeColor="text1"/>
          <w:lang w:val="en-US"/>
        </w:rPr>
        <w:t xml:space="preserve"> also</w:t>
      </w:r>
      <w:r w:rsidR="00122AF3" w:rsidRPr="000D3641">
        <w:rPr>
          <w:rFonts w:ascii="Times New Roman" w:hAnsi="Times New Roman" w:cs="Times New Roman"/>
          <w:color w:val="000000" w:themeColor="text1"/>
          <w:lang w:val="en-US"/>
        </w:rPr>
        <w:t xml:space="preserve"> be related to the EOL exercise</w:t>
      </w:r>
      <w:r w:rsidR="00B76842" w:rsidRPr="000D3641">
        <w:rPr>
          <w:rFonts w:ascii="Times New Roman" w:hAnsi="Times New Roman" w:cs="Times New Roman"/>
          <w:color w:val="000000" w:themeColor="text1"/>
          <w:lang w:val="en-US"/>
        </w:rPr>
        <w:t xml:space="preserve"> used</w:t>
      </w:r>
      <w:r w:rsidR="00122AF3" w:rsidRPr="000D3641">
        <w:rPr>
          <w:rFonts w:ascii="Times New Roman" w:hAnsi="Times New Roman" w:cs="Times New Roman"/>
          <w:color w:val="000000" w:themeColor="text1"/>
          <w:lang w:val="en-US"/>
        </w:rPr>
        <w:t xml:space="preserve">. </w:t>
      </w:r>
      <w:r w:rsidR="003F4CD7" w:rsidRPr="000D3641">
        <w:rPr>
          <w:rFonts w:ascii="Times New Roman" w:hAnsi="Times New Roman" w:cs="Times New Roman"/>
          <w:color w:val="000000" w:themeColor="text1"/>
          <w:lang w:val="en-US"/>
        </w:rPr>
        <w:t xml:space="preserve">In a recent study it was reported </w:t>
      </w:r>
      <w:r w:rsidR="00B2084B" w:rsidRPr="000D3641">
        <w:rPr>
          <w:rFonts w:ascii="Times New Roman" w:hAnsi="Times New Roman" w:cs="Times New Roman"/>
          <w:iCs/>
          <w:color w:val="000000" w:themeColor="text1"/>
          <w:lang w:val="en-US"/>
        </w:rPr>
        <w:t xml:space="preserve">that PAP effect on a movement is associated with the vector direction of the pre-exercise performed relative to the athlete </w:t>
      </w:r>
      <w:r w:rsidR="00B2084B" w:rsidRPr="000D3641">
        <w:rPr>
          <w:rFonts w:ascii="Times New Roman" w:hAnsi="Times New Roman" w:cs="Times New Roman"/>
          <w:color w:val="000000" w:themeColor="text1"/>
          <w:lang w:val="en-US"/>
        </w:rPr>
        <w:fldChar w:fldCharType="begin" w:fldLock="1"/>
      </w:r>
      <w:r w:rsidR="00206419" w:rsidRPr="000D3641">
        <w:rPr>
          <w:rFonts w:ascii="Times New Roman" w:hAnsi="Times New Roman" w:cs="Times New Roman"/>
          <w:color w:val="000000" w:themeColor="text1"/>
          <w:lang w:val="en-US"/>
        </w:rPr>
        <w:instrText>ADDIN CSL_CITATION {"citationItems":[{"id":"ITEM-1","itemData":{"DOI":"10.1080/02640414.2017.1374657","ISSN":"1466-447X","PMID":"28873044","abstract":"This study aimed to investigate the acute effects of two barbell hip thrust-based (BHT) post-activation potentiation (PAP) protocols on subsequent sprint performance. Using a crossover design, eighteen handball athletes performed maximal 15-m sprints before and 15s, 4min and 8min after two experimental protocols consisting of BHT loaded with either 50% or 85% 1RM (50PAP and 85PAP, respectively), in order to profile the transient PAP effects. The resulting sprint performances were significantly impaired at 15s only after the 85PAP protocol, which induced likely and very likely greater decreases compared to the 50PAP. At 4min and 8min, significant improvements and very likely beneficial effects were observed in the 10m and 15m performances following both protocols. Significant differences were found when comparing the two PAPs over time; the results suggested very likely greater performance improvements in 10m following the 85PAP after 4min and 8min, and possible greater performance improvements in 15m after 4min. Positive correlations between BHT 1RMs values and the greatest individual PAP responses on sprint performance were found. This investigation showed that both moderate and intensive BHT exercises can induce a PAP response, but the effects may differ according to the recovery following the potentiating stimulus and the individual`s strength level.","author":[{"dropping-particle":"","family":"Iacono","given":"Antonio","non-dropping-particle":"Dello","parse-names":false,"suffix":""},{"dropping-particle":"","family":"Padulo","given":"Johnny","non-dropping-particle":"","parse-names":false,"suffix":""},{"dropping-particle":"","family":"Seitz","given":"Laurent D.","non-dropping-particle":"","parse-names":false,"suffix":""}],"container-title":"Journal of sports sciences","id":"ITEM-1","issue":"11","issued":{"date-parts":[["2018","6"]]},"page":"1269-1276","publisher":"Routledge","title":"Loaded hip thrust-based PAP protocol effects on acceleration and sprint performance of handball players.","type":"article-journal","volume":"36"},"uris":["http://www.mendeley.com/documents/?uuid=db56c04e-3689-43c3-b0b6-d91d9afc73b5"]}],"mendeley":{"formattedCitation":"(17)","plainTextFormattedCitation":"(17)","previouslyFormattedCitation":"(17)"},"properties":{"noteIndex":0},"schema":"https://github.com/citation-style-language/schema/raw/master/csl-citation.json"}</w:instrText>
      </w:r>
      <w:r w:rsidR="00B2084B" w:rsidRPr="000D3641">
        <w:rPr>
          <w:rFonts w:ascii="Times New Roman" w:hAnsi="Times New Roman" w:cs="Times New Roman"/>
          <w:color w:val="000000" w:themeColor="text1"/>
          <w:lang w:val="en-US"/>
        </w:rPr>
        <w:fldChar w:fldCharType="separate"/>
      </w:r>
      <w:r w:rsidR="008F21E9" w:rsidRPr="000D3641">
        <w:rPr>
          <w:rFonts w:ascii="Times New Roman" w:hAnsi="Times New Roman" w:cs="Times New Roman"/>
          <w:noProof/>
          <w:color w:val="000000" w:themeColor="text1"/>
          <w:lang w:val="en-US"/>
        </w:rPr>
        <w:t>(17)</w:t>
      </w:r>
      <w:r w:rsidR="00B2084B" w:rsidRPr="000D3641">
        <w:rPr>
          <w:rFonts w:ascii="Times New Roman" w:hAnsi="Times New Roman" w:cs="Times New Roman"/>
          <w:color w:val="000000" w:themeColor="text1"/>
          <w:lang w:val="en-US"/>
        </w:rPr>
        <w:fldChar w:fldCharType="end"/>
      </w:r>
      <w:r w:rsidR="00B2084B" w:rsidRPr="000D3641">
        <w:rPr>
          <w:rFonts w:ascii="Times New Roman" w:hAnsi="Times New Roman" w:cs="Times New Roman"/>
          <w:iCs/>
          <w:color w:val="000000" w:themeColor="text1"/>
          <w:lang w:val="en-US"/>
        </w:rPr>
        <w:t xml:space="preserve">. For instance, a </w:t>
      </w:r>
      <w:r w:rsidR="00B2084B" w:rsidRPr="000D3641">
        <w:rPr>
          <w:rFonts w:ascii="Times New Roman" w:hAnsi="Times New Roman" w:cs="Times New Roman"/>
          <w:color w:val="000000" w:themeColor="text1"/>
          <w:lang w:val="en-US"/>
        </w:rPr>
        <w:t xml:space="preserve">specific </w:t>
      </w:r>
      <w:r w:rsidR="00B2084B" w:rsidRPr="000D3641">
        <w:rPr>
          <w:rFonts w:ascii="Times New Roman" w:hAnsi="Times New Roman" w:cs="Times New Roman"/>
          <w:iCs/>
          <w:color w:val="000000" w:themeColor="text1"/>
          <w:lang w:val="en-US"/>
        </w:rPr>
        <w:t xml:space="preserve">horizontal </w:t>
      </w:r>
      <w:r w:rsidR="00B2084B" w:rsidRPr="000D3641">
        <w:rPr>
          <w:rFonts w:ascii="Times New Roman" w:hAnsi="Times New Roman" w:cs="Times New Roman"/>
          <w:color w:val="000000" w:themeColor="text1"/>
          <w:lang w:val="en-US"/>
        </w:rPr>
        <w:t>pre-load exercise (</w:t>
      </w:r>
      <w:r w:rsidR="00B2084B" w:rsidRPr="000D3641">
        <w:rPr>
          <w:rFonts w:ascii="Times New Roman" w:hAnsi="Times New Roman" w:cs="Times New Roman"/>
          <w:i/>
          <w:iCs/>
          <w:color w:val="000000" w:themeColor="text1"/>
          <w:lang w:val="en-US"/>
        </w:rPr>
        <w:t>e.g.</w:t>
      </w:r>
      <w:r w:rsidR="00B2084B" w:rsidRPr="000D3641">
        <w:rPr>
          <w:rFonts w:ascii="Times New Roman" w:hAnsi="Times New Roman" w:cs="Times New Roman"/>
          <w:color w:val="000000" w:themeColor="text1"/>
          <w:lang w:val="en-US"/>
        </w:rPr>
        <w:t xml:space="preserve"> cross cutting step) </w:t>
      </w:r>
      <w:r w:rsidR="001D5146" w:rsidRPr="000D3641">
        <w:rPr>
          <w:rFonts w:ascii="Times New Roman" w:hAnsi="Times New Roman" w:cs="Times New Roman"/>
          <w:iCs/>
          <w:color w:val="000000" w:themeColor="text1"/>
          <w:lang w:val="en-US"/>
        </w:rPr>
        <w:t xml:space="preserve">may </w:t>
      </w:r>
      <w:r w:rsidR="00B2084B" w:rsidRPr="000D3641">
        <w:rPr>
          <w:rFonts w:ascii="Times New Roman" w:hAnsi="Times New Roman" w:cs="Times New Roman"/>
          <w:iCs/>
          <w:color w:val="000000" w:themeColor="text1"/>
          <w:lang w:val="en-US"/>
        </w:rPr>
        <w:t xml:space="preserve">be more specific and, therefore, </w:t>
      </w:r>
      <w:r w:rsidR="001D5146" w:rsidRPr="000D3641">
        <w:rPr>
          <w:rFonts w:ascii="Times New Roman" w:hAnsi="Times New Roman" w:cs="Times New Roman"/>
          <w:iCs/>
          <w:color w:val="000000" w:themeColor="text1"/>
          <w:lang w:val="en-US"/>
        </w:rPr>
        <w:t xml:space="preserve">may </w:t>
      </w:r>
      <w:r w:rsidR="00B2084B" w:rsidRPr="000D3641">
        <w:rPr>
          <w:rFonts w:ascii="Times New Roman" w:hAnsi="Times New Roman" w:cs="Times New Roman"/>
          <w:iCs/>
          <w:color w:val="000000" w:themeColor="text1"/>
          <w:lang w:val="en-US"/>
        </w:rPr>
        <w:t>offer a higher increment in performance in an horizontal test (</w:t>
      </w:r>
      <w:r w:rsidR="00B2084B" w:rsidRPr="000D3641">
        <w:rPr>
          <w:rFonts w:ascii="Times New Roman" w:hAnsi="Times New Roman" w:cs="Times New Roman"/>
          <w:i/>
          <w:iCs/>
          <w:color w:val="000000" w:themeColor="text1"/>
          <w:lang w:val="en-US"/>
        </w:rPr>
        <w:t>e.g.</w:t>
      </w:r>
      <w:r w:rsidR="00B2084B" w:rsidRPr="000D3641">
        <w:rPr>
          <w:rFonts w:ascii="Times New Roman" w:hAnsi="Times New Roman" w:cs="Times New Roman"/>
          <w:iCs/>
          <w:color w:val="000000" w:themeColor="text1"/>
          <w:lang w:val="en-US"/>
        </w:rPr>
        <w:t xml:space="preserve"> COD) compared to a </w:t>
      </w:r>
      <w:r w:rsidR="00B2084B" w:rsidRPr="000D3641">
        <w:rPr>
          <w:rFonts w:ascii="Times New Roman" w:hAnsi="Times New Roman" w:cs="Times New Roman"/>
          <w:color w:val="000000" w:themeColor="text1"/>
          <w:lang w:val="en-US"/>
        </w:rPr>
        <w:t>vertical loading pre-load exercise (</w:t>
      </w:r>
      <w:r w:rsidR="00B2084B" w:rsidRPr="000D3641">
        <w:rPr>
          <w:rFonts w:ascii="Times New Roman" w:hAnsi="Times New Roman" w:cs="Times New Roman"/>
          <w:i/>
          <w:iCs/>
          <w:color w:val="000000" w:themeColor="text1"/>
          <w:lang w:val="en-US"/>
        </w:rPr>
        <w:t>e.g.</w:t>
      </w:r>
      <w:r w:rsidR="00B2084B" w:rsidRPr="000D3641">
        <w:rPr>
          <w:rFonts w:ascii="Times New Roman" w:hAnsi="Times New Roman" w:cs="Times New Roman"/>
          <w:color w:val="000000" w:themeColor="text1"/>
          <w:lang w:val="en-US"/>
        </w:rPr>
        <w:t xml:space="preserve"> squat) </w:t>
      </w:r>
      <w:r w:rsidR="00B2084B"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{"citationItems":[{"id":"ITEM-1","itemData":{"DOI":"10.1080/02640414.2017.1374657","ISSN":"1466-447X","PMID":"28873044","abstract":"This study aimed to investigate the acute effects of two barbell hip thrust-based (BHT) post-activation potentiation (PAP) protocols on subsequent sprint performance. Using a crossover design, eighteen handball athletes performed maximal 15-m sprints before and 15s, 4min and 8min after two experimental protocols consisting of BHT loaded with either 50% or 85% 1RM (50PAP and 85PAP, respectively), in order to profile the transient PAP effects. The resulting sprint performances were significantly impaired at 15s only after the 85PAP protocol, which induced likely and very likely greater decreases compared to the 50PAP. At 4min and 8min, significant improvements and very likely beneficial effects were observed in the 10m and 15m performances following both protocols. Significant differences were found when comparing the two PAPs over time; the results suggested very likely greater performance improvements in 10m following the 85PAP after 4min and 8min, and possible greater performance improvements in 15m after 4min. Positive correlations between BHT 1RMs values and the greatest individual PAP responses on sprint performance were found. This investigation showed that both moderate and intensive BHT exercises can induce a PAP response, but the effects may differ according to the recovery following the potentiating stimulus and the individual`s strength level.","author":[{"dropping-particle":"","family":"Iacono","given":"Antonio","non-dropping-particle":"Dello","parse-names":false,"suffix":""},{"dropping-particle":"","family":"Padulo","given":"Johnny","non-dropping-particle":"","parse-names":false,"suffix":""},{"dropping-particle":"","family":"Seitz","given":"Laurent D.","non-dropping-particle":"","parse-names":false,"suffix":""}],"container-title":"Journal of sports sciences","id":"ITEM-1","issue":"11","issued":{"date-parts":[["2018","6"]]},"page":"1269-1276","publisher":"Routledge","title":"Loaded hip thrust-based PAP protocol effects on acceleration and sprint performance of handball players.","type":"article-journal","volume":"36"},"uris":["http://www.mendeley.com/documents/?uuid=db56c04e-3689-43c3-b0b6-d91d9afc73b5"]},{"id":"ITEM-2","itemData":{"DOI":"10.1519/JSC.0000000000003214","ISSN":"1533-4287","PMID":"31232831","abstract":"Beato,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(5,17)","plainTextFormattedCitation":"(5,17)","previouslyFormattedCitation":"(5,17)"},"properties":{"noteIndex":0},"schema":"https://github.com/citation-style-language/schema/raw/master/csl-citation.json"}</w:instrText>
      </w:r>
      <w:r w:rsidR="00B2084B"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(5,17)</w:t>
      </w:r>
      <w:r w:rsidR="00B2084B" w:rsidRPr="000D3641">
        <w:rPr>
          <w:rFonts w:ascii="Times New Roman" w:hAnsi="Times New Roman" w:cs="Times New Roman"/>
          <w:color w:val="000000" w:themeColor="text1"/>
          <w:lang w:val="en-US"/>
        </w:rPr>
        <w:fldChar w:fldCharType="end"/>
      </w:r>
      <w:r w:rsidR="00B2084B" w:rsidRPr="000D3641">
        <w:rPr>
          <w:rFonts w:ascii="Times New Roman" w:hAnsi="Times New Roman" w:cs="Times New Roman"/>
          <w:color w:val="000000" w:themeColor="text1"/>
          <w:lang w:val="en-US"/>
        </w:rPr>
        <w:t xml:space="preserve">. This is an interesting hypothesis </w:t>
      </w:r>
      <w:r w:rsidR="003F4CD7" w:rsidRPr="000D3641">
        <w:rPr>
          <w:rFonts w:ascii="Times New Roman" w:hAnsi="Times New Roman" w:cs="Times New Roman"/>
          <w:color w:val="000000" w:themeColor="text1"/>
          <w:lang w:val="en-US"/>
        </w:rPr>
        <w:t>that has yet to be investigated</w:t>
      </w:r>
      <w:r w:rsidR="00D47AC7" w:rsidRPr="000D3641">
        <w:rPr>
          <w:rFonts w:ascii="Times New Roman" w:hAnsi="Times New Roman" w:cs="Times New Roman"/>
          <w:color w:val="000000" w:themeColor="text1"/>
          <w:lang w:val="en-US"/>
        </w:rPr>
        <w:t>.</w:t>
      </w:r>
      <w:r w:rsidR="00B2084B" w:rsidRPr="000D3641">
        <w:rPr>
          <w:rFonts w:ascii="Times New Roman" w:hAnsi="Times New Roman" w:cs="Times New Roman"/>
          <w:color w:val="000000" w:themeColor="text1"/>
          <w:lang w:val="en-US"/>
        </w:rPr>
        <w:t xml:space="preserve"> </w:t>
      </w:r>
    </w:p>
    <w:p w14:paraId="3586D457" w14:textId="1A19744C" w:rsidR="003C261F" w:rsidRPr="00FA7998" w:rsidRDefault="003C261F" w:rsidP="00D70B57">
      <w:pPr>
        <w:spacing w:line="480" w:lineRule="auto"/>
        <w:jc w:val="both"/>
        <w:rPr>
          <w:rFonts w:ascii="Times New Roman" w:hAnsi="Times New Roman" w:cs="Times New Roman"/>
          <w:color w:val="000000" w:themeColor="text1"/>
          <w:lang w:val="en-US"/>
        </w:rPr>
      </w:pPr>
    </w:p>
    <w:p w14:paraId="3A79BD30" w14:textId="65A58884" w:rsidR="007D1F14" w:rsidRPr="00FA7998" w:rsidRDefault="003C261F" w:rsidP="004D3C01">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 xml:space="preserve">Muscle contractile function can be evaluated </w:t>
      </w:r>
      <w:r w:rsidR="001E751A" w:rsidRPr="003F4CD7">
        <w:rPr>
          <w:rFonts w:ascii="Times New Roman" w:hAnsi="Times New Roman" w:cs="Times New Roman"/>
          <w:i/>
          <w:color w:val="000000" w:themeColor="text1"/>
          <w:lang w:val="en-US"/>
        </w:rPr>
        <w:t>in</w:t>
      </w:r>
      <w:r w:rsidR="001E751A" w:rsidRPr="00FA7998">
        <w:rPr>
          <w:rFonts w:ascii="Times New Roman" w:hAnsi="Times New Roman" w:cs="Times New Roman"/>
          <w:color w:val="000000" w:themeColor="text1"/>
          <w:lang w:val="en-US"/>
        </w:rPr>
        <w:t xml:space="preserve"> </w:t>
      </w:r>
      <w:r w:rsidR="001E751A" w:rsidRPr="00FA7998">
        <w:rPr>
          <w:rFonts w:ascii="Times New Roman" w:hAnsi="Times New Roman" w:cs="Times New Roman"/>
          <w:i/>
          <w:color w:val="000000" w:themeColor="text1"/>
          <w:lang w:val="en-US"/>
        </w:rPr>
        <w:t xml:space="preserve">vivo </w:t>
      </w:r>
      <w:r w:rsidRPr="00FA7998">
        <w:rPr>
          <w:rFonts w:ascii="Times New Roman" w:hAnsi="Times New Roman" w:cs="Times New Roman"/>
          <w:color w:val="000000" w:themeColor="text1"/>
          <w:lang w:val="en-US"/>
        </w:rPr>
        <w:t xml:space="preserve">by </w:t>
      </w:r>
      <w:r w:rsidR="00E37557" w:rsidRPr="00FA7998">
        <w:rPr>
          <w:rFonts w:ascii="Times New Roman" w:hAnsi="Times New Roman" w:cs="Times New Roman"/>
          <w:color w:val="000000" w:themeColor="text1"/>
          <w:lang w:val="en-US"/>
        </w:rPr>
        <w:t xml:space="preserve">a </w:t>
      </w:r>
      <w:r w:rsidR="00D70B57" w:rsidRPr="00FA7998">
        <w:rPr>
          <w:rFonts w:ascii="Times New Roman" w:hAnsi="Times New Roman" w:cs="Times New Roman"/>
          <w:color w:val="000000" w:themeColor="text1"/>
          <w:lang w:val="en-US"/>
        </w:rPr>
        <w:t xml:space="preserve">non-invasive intramuscular pressure detecting method </w:t>
      </w:r>
      <w:r w:rsidR="002F4ED5" w:rsidRPr="00FA7998">
        <w:rPr>
          <w:rFonts w:ascii="Times New Roman" w:hAnsi="Times New Roman" w:cs="Times New Roman"/>
          <w:color w:val="000000" w:themeColor="text1"/>
          <w:lang w:val="en-US"/>
        </w:rPr>
        <w:t xml:space="preserve">known as </w:t>
      </w:r>
      <w:r w:rsidRPr="00FA7998">
        <w:rPr>
          <w:rFonts w:ascii="Times New Roman" w:hAnsi="Times New Roman" w:cs="Times New Roman"/>
          <w:color w:val="000000" w:themeColor="text1"/>
          <w:lang w:val="en-US"/>
        </w:rPr>
        <w:t>tensiomyography (TMG)</w:t>
      </w:r>
      <w:r w:rsidR="009845C9" w:rsidRPr="00FA7998">
        <w:rPr>
          <w:rFonts w:ascii="Times New Roman" w:hAnsi="Times New Roman" w:cs="Times New Roman"/>
          <w:color w:val="000000" w:themeColor="text1"/>
          <w:lang w:val="en-US"/>
        </w:rPr>
        <w:t xml:space="preserve"> </w:t>
      </w:r>
      <w:r w:rsidR="009845C9"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exercise","type":"article-journal","volume":"14"},"uris":["http://www.mendeley.com/documents/?uuid=3d9b2f35-463b-4707-90c4-c50b19903c3c"]},{"id":"ITEM-2","itemData":{"DOI":"10.1007/s00421-008-0698-6","ISBN":"1439-6319","ISSN":"14396319","PMID":"18297302","abstract":"Extended exposure to microgravity leads to significant musculoskeletal adaptations. Contractile parameters of four skeletal muscles (biceps brachii-BB, vastus medialis-VM, biceps femoris-BF and gastrocnemius medialis-GM) were measured in ten healthy males (aged 22.3 +/- 2.2 years) during 35 days of horizontal bed rest by a mechanomyography-based method termed 'tensiomyography' (TMG). Two contractile parameters: contraction time (Tc) and maximal displacement (Dm) were individually measured from electrically evoked maximal single twitch TMG response of all four muscles before and after bed rest. Significant changes in Tc were found after bed rest, as shown by an increase in GM muscle Tc by 18% (p &lt; 0.01). Dm values significantly increased (p &lt; 0.01) after bed rest, by 24, 26 and 30% in the VM, BF and GM muscles, respectively. In the GM, the change in Dm significantly correlated with the decrease in muscle thickness (r = -0.70, p &lt; 0.01). In conclusion, bed rest induced changes in both Dm and Tc of the TMG signal; changes in Dm being inversely related to those of muscle thickness. Amongst the investigated muscles, most affected, in terms of atrophy and mechanical alterations, were those of the lower limbs. The observed increase in Dm may be attributed to a decrease in muscle, as well as tendon stiffness, causing larger muscle fibre and non-contractile tissue oscillations following contraction.","author":[{"dropping-particle":"","family":"Pišot","given":"Rado","non-dropping-particle":"","parse-names":false,"suffix":""},{"dropping-particle":"V.","family":"Narici","given":"Marco","non-dropping-particle":"","parse-names":false,"suffix":""},{"dropping-particle":"","family":"Šimunič","given":"Boštjan","non-dropping-particle":"","parse-names":false,"suffix":""},{"dropping-particle":"","family":"Boer","given":"Maarten","non-dropping-particle":"De","parse-names":false,"suffix":""},{"dropping-particle":"","family":"Seynnes","given":"Olivier","non-dropping-particle":"","parse-names":false,"suffix":""},{"dropping-particle":"","family":"Jurdana","given":"Mihaela","non-dropping-particle":"","parse-names":false,"suffix":""},{"dropping-particle":"","family":"Biolo","given":"Gianni","non-dropping-particle":"","parse-names":false,"suffix":""},{"dropping-particle":"","family":"Mekjavič","given":"Igor B.","non-dropping-particle":"","parse-names":false,"suffix":""}],"container-title":"European Journal of Applied Physiology","id":"ITEM-2","issue":"2","issued":{"date-parts":[["2008"]]},"page":"409-414","title":"Whole muscle contractile parameters and thickness loss during 35-day bed rest","type":"article-journal","volume":"104"},"uris":["http://www.mendeley.com/documents/?uuid=86691426-3350-40e9-a123-ccc959428653"]}],"mendeley":{"formattedCitation":"(25,26)","plainTextFormattedCitation":"(25,26)","previouslyFormattedCitation":"(25,26)"},"properties":{"noteIndex":0},"schema":"https://github.com/citation-style-language/schema/raw/master/csl-citation.json"}</w:instrText>
      </w:r>
      <w:r w:rsidR="009845C9"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(25,26)</w:t>
      </w:r>
      <w:r w:rsidR="009845C9"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w:t>
      </w:r>
      <w:r w:rsidR="00412FE0" w:rsidRPr="00FA7998">
        <w:rPr>
          <w:rFonts w:ascii="Times New Roman" w:hAnsi="Times New Roman" w:cs="Times New Roman"/>
          <w:color w:val="000000" w:themeColor="text1"/>
          <w:lang w:val="en-US"/>
        </w:rPr>
        <w:t xml:space="preserve"> </w:t>
      </w:r>
      <w:r w:rsidR="004D3C01" w:rsidRPr="00FA7998">
        <w:rPr>
          <w:rFonts w:ascii="Times New Roman" w:hAnsi="Times New Roman" w:cs="Times New Roman"/>
          <w:color w:val="000000" w:themeColor="text1"/>
          <w:lang w:val="en-US"/>
        </w:rPr>
        <w:t xml:space="preserve">TMG has been used </w:t>
      </w:r>
      <w:r w:rsidR="00AB0B71" w:rsidRPr="00FA7998">
        <w:rPr>
          <w:rFonts w:ascii="Times New Roman" w:hAnsi="Times New Roman" w:cs="Times New Roman"/>
          <w:color w:val="000000" w:themeColor="text1"/>
          <w:lang w:val="en-US"/>
        </w:rPr>
        <w:t xml:space="preserve">to assess </w:t>
      </w:r>
      <w:r w:rsidR="004D3C01" w:rsidRPr="00FA7998">
        <w:rPr>
          <w:rFonts w:ascii="Times New Roman" w:hAnsi="Times New Roman" w:cs="Times New Roman"/>
          <w:color w:val="000000" w:themeColor="text1"/>
          <w:lang w:val="en-US"/>
        </w:rPr>
        <w:t xml:space="preserve"> sports performance and muscle contraction properties</w:t>
      </w:r>
      <w:r w:rsidR="00AB0B71" w:rsidRPr="00FA7998">
        <w:rPr>
          <w:rFonts w:ascii="Times New Roman" w:hAnsi="Times New Roman" w:cs="Times New Roman"/>
          <w:color w:val="000000" w:themeColor="text1"/>
          <w:lang w:val="en-US"/>
        </w:rPr>
        <w:t xml:space="preserve"> </w:t>
      </w:r>
      <w:r w:rsidR="00AB0B71"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{"citationItems":[{"id":"ITEM-1","itemData":{"DOI":"10.1007/s40279-018-0912-6","ISBN":"0123456789","ISSN":"11792035","PMID":"29605838","abstract":"Skeletal muscle operates as a near-constant volume system; as such muscle shortening during contraction is transversely linked to radial deformation. Therefore, to assess contractile properties of skeletal muscle, radial displacement can be evoked and measured. Mechanomyography measures muscle radial displacement and during the last 20 years, tensiomyography has become the most commonly used and widely reported technique among the various methodologies of mechanomyography. Tensiomyography has been demonstrated to reliably measure peak radial displacement during evoked muscle twitch, as well as muscle twitch speed. A number of parameters can be extracted from the tensiomyography displacement/time curve and the most commonly used and reliable appear to be peak radial displacement and contraction time. The latter has been described as a valid non-invasive means of characterising skeletal muscle, based on fibre-type composition. Over recent years, applications of tensiomyography measurement within sport and exercise have appeared, with applications relating to injury, recovery and performance. Within the present review, we evaluate the perceived strengths and weaknesses of tensiomyography with regard to its efficacy within applied sports medicine settings. We also highlight future tensiomyography areas that require further investigation. Therefore, the purpose of this review is to critically examine the existing evidence surrounding tensiomyography as a tool within the field of sports medicine.","author":[{"dropping-particle":"","family":"Macgregor","given":"Lewis J.","non-dropping-particle":"","parse-names":false,"suffix":""},{"dropping-particle":"","family":"Hunter","given":"Angus M.","non-dropping-particle":"","parse-names":false,"suffix":""},{"dropping-particle":"","family":"Orizio","given":"Claudio","non-dropping-particle":"","parse-names":false,"suffix":""},{"dropping-particle":"","family":"Fairweather","given":"Malcolm M.","non-dropping-particle":"","parse-names":false,"suffix":""},{"dropping-particle":"","family":"Ditroilo","given":"Massimiliano","non-dropping-particle":"","parse-names":false,"suffix":""}],"container-title":"Sports Medicine","id":"ITEM-1","issue":"7","issued":{"date-parts":[["2018"]]},"page":"1607-1620","publisher":"Springer International Publishing","title":"Assessment of skeletal muscle contractile properties by radial displacement: the case for tensiomyography","type":"article-journal","volume":"48"},"uris":["http://www.mendeley.com/documents/?uuid=b091a160-1ddf-4f94-addc-40178eb1f6fd"]}],"mendeley":{"formattedCitation":"(21)","plainTextFormattedCitation":"(21)","previouslyFormattedCitation":"(21)"},"properties":{"noteIndex":0},"schema":"https://github.com/citation-style-language/schema/raw/master/csl-citation.json"}</w:instrText>
      </w:r>
      <w:r w:rsidR="00AB0B71"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(21)</w:t>
      </w:r>
      <w:r w:rsidR="00AB0B71" w:rsidRPr="00FA7998">
        <w:rPr>
          <w:rFonts w:ascii="Times New Roman" w:hAnsi="Times New Roman" w:cs="Times New Roman"/>
          <w:color w:val="000000" w:themeColor="text1"/>
          <w:lang w:val="en-US"/>
        </w:rPr>
        <w:fldChar w:fldCharType="end"/>
      </w:r>
      <w:r w:rsidR="004D3C01"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Previous studies reported that TMG permits the evaluation of fluctuations in passive muscle stiffness, which is related</w:t>
      </w:r>
      <w:r w:rsidR="00BD619C" w:rsidRPr="00FA7998">
        <w:rPr>
          <w:rFonts w:ascii="Times New Roman" w:hAnsi="Times New Roman" w:cs="Times New Roman"/>
          <w:color w:val="000000" w:themeColor="text1"/>
          <w:lang w:val="en-US"/>
        </w:rPr>
        <w:t xml:space="preserve"> to fatigue and </w:t>
      </w:r>
      <w:r w:rsidR="004D3C01" w:rsidRPr="00FA7998">
        <w:rPr>
          <w:rFonts w:ascii="Times New Roman" w:hAnsi="Times New Roman" w:cs="Times New Roman"/>
          <w:color w:val="000000" w:themeColor="text1"/>
          <w:lang w:val="en-US"/>
        </w:rPr>
        <w:t>to a</w:t>
      </w:r>
      <w:r w:rsidR="00BD619C" w:rsidRPr="00FA7998">
        <w:rPr>
          <w:rFonts w:ascii="Times New Roman" w:hAnsi="Times New Roman" w:cs="Times New Roman"/>
          <w:color w:val="000000" w:themeColor="text1"/>
          <w:lang w:val="en-US"/>
        </w:rPr>
        <w:t xml:space="preserve"> decrement in muscle tension</w:t>
      </w:r>
      <w:r w:rsidR="00BD619C" w:rsidRPr="00FA7998" w:rsidDel="00BD619C">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after exercises</w:t>
      </w:r>
      <w:r w:rsidR="00E75A2C" w:rsidRPr="00FA7998">
        <w:rPr>
          <w:rFonts w:ascii="Times New Roman" w:hAnsi="Times New Roman" w:cs="Times New Roman"/>
          <w:color w:val="000000" w:themeColor="text1"/>
          <w:lang w:val="en-US"/>
        </w:rPr>
        <w:t xml:space="preserve"> </w:t>
      </w:r>
      <w:r w:rsidR="00E75A2C"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{"citationItems":[{"id":"ITEM-1","itemData":{"DOI":"10.1519/JSC.0000000000001626","ISBN":"0000000000","ISSN":"15334295","PMID":"28538312","abstract":"The aim of the study was to examine whether an improvement in jumping performance after 8 weeks of plyometric training (PT) runs in parallel with changes in lower-limb skeletal muscle contractile properties. Using noninvasive tensiomyography (TMG), we assessed contraction time (Tc) and the maximal amplitude of radial displacement (Dm) in 20 subjects (50% men; age 22.4 ± 4.7 years of age), randomly divided in PT group (N = 10; PLYO) and a control group (N = 10; CTRL). The PLYO performed 8 weeks of PT. Tensiomyography was measured in 5 leg skeletal muscles: vastus lateralis (VL), biceps femoris (BF), tibialis anterior (TA), gastrocnemius medialis (GM), and gastrocnemius lateralis (GL). Additionally, we evaluated countermovement jump (CMJ) height improvement on a ground force plate. Assessments were repeated before and after PT. After 8 weeks of PT, CMJ height increased by 12.2% in PLYO (p = 0.015), but not in CRTL. Contraction time, which is related to myosin heavy-chain type 1 (MHC-1) proportion, decreased in VL (-8.7%; p  &lt;  0.001), BF (-26.7%; p = 0.032), TA (-32.9%; p = 0.004), and GL (-25.8%; p = 0.044), but not in GM (-8.1%; p = 0.158). The estimated VL MHC-1 proportion decreased by -8.2% (p = 0.041). The maximal amplitude of radial displacement, inversely related to muscle tone, decreased in BF (-26.5%; p = 0.032), GM (-14.9%; p = 0.017), GL (-31.5%; p = 0.017), but not in TA (-16.8%; p = 0.113) and VL (-6.0%; p = 0.654). After PT, jumping performance increased, which was paralleled by decreased Tc and decreased muscle tone. Additionally, adaptations to contractile properties were muscle specific, which is important for future studies. It seems that adjustments were dose dependent, being higher in muscles with lower habitual load.","author":[{"dropping-particle":"","family":"Zubac","given":"Damir","non-dropping-particle":"","parse-names":false,"suffix":""},{"dropping-particle":"","family":"Šimunič","given":"Boštjan","non-dropping-particle":"","parse-names":false,"suffix":""}],"container-title":"Journal of Strength and Conditioning Research","id":"ITEM-1","issue":"6","issued":{"date-parts":[["2017"]]},"page":"1610-1619","title":"Skeletal muscle contraction time and tone decrease after 8 weeks of plyometric training","type":"article-journal","volume":"31"},"uris":["http://www.mendeley.com/documents/?uuid=0c099cb2-4bd7-4a71-b055-4b137e925ac2"]}],"mendeley":{"formattedCitation":"(40)","plainTextFormattedCitation":"(40)","previouslyFormattedCitation":"(40)"},"properties":{"noteIndex":0},"schema":"https://github.com/citation-style-language/schema/raw/master/csl-citation.json"}</w:instrText>
      </w:r>
      <w:r w:rsidR="00E75A2C"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(40)</w:t>
      </w:r>
      <w:r w:rsidR="00E75A2C"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w:t>
      </w:r>
      <w:r w:rsidR="00167338" w:rsidRPr="00FA7998">
        <w:rPr>
          <w:rFonts w:ascii="Times New Roman" w:hAnsi="Times New Roman" w:cs="Times New Roman"/>
          <w:color w:val="000000" w:themeColor="text1"/>
          <w:lang w:val="en-US"/>
        </w:rPr>
        <w:t xml:space="preserve">TMG has reported </w:t>
      </w:r>
      <w:r w:rsidR="00412FE0" w:rsidRPr="00FA7998">
        <w:rPr>
          <w:rFonts w:ascii="Times New Roman" w:hAnsi="Times New Roman" w:cs="Times New Roman"/>
          <w:color w:val="000000" w:themeColor="text1"/>
          <w:lang w:val="en-US"/>
        </w:rPr>
        <w:t xml:space="preserve">a </w:t>
      </w:r>
      <w:r w:rsidR="006A1982" w:rsidRPr="00FA7998">
        <w:rPr>
          <w:rFonts w:ascii="Times New Roman" w:hAnsi="Times New Roman" w:cs="Times New Roman"/>
          <w:i/>
          <w:color w:val="000000" w:themeColor="text1"/>
          <w:lang w:val="en-US"/>
        </w:rPr>
        <w:t xml:space="preserve">good </w:t>
      </w:r>
      <w:r w:rsidR="006A1982" w:rsidRPr="00FA7998">
        <w:rPr>
          <w:rFonts w:ascii="Times New Roman" w:hAnsi="Times New Roman" w:cs="Times New Roman"/>
          <w:color w:val="000000" w:themeColor="text1"/>
          <w:lang w:val="en-US"/>
        </w:rPr>
        <w:t>to</w:t>
      </w:r>
      <w:r w:rsidR="006A1982" w:rsidRPr="00FA7998">
        <w:rPr>
          <w:rFonts w:ascii="Times New Roman" w:hAnsi="Times New Roman" w:cs="Times New Roman"/>
          <w:i/>
          <w:color w:val="000000" w:themeColor="text1"/>
          <w:lang w:val="en-US"/>
        </w:rPr>
        <w:t xml:space="preserve"> excellent</w:t>
      </w:r>
      <w:r w:rsidR="00167338" w:rsidRPr="00FA7998">
        <w:rPr>
          <w:rFonts w:ascii="Times New Roman" w:hAnsi="Times New Roman" w:cs="Times New Roman"/>
          <w:color w:val="000000" w:themeColor="text1"/>
          <w:lang w:val="en-US"/>
        </w:rPr>
        <w:t xml:space="preserve"> test-retest reliability for contraction time (Tc) and maximal radial displacement of the muscle belly (Dm)</w:t>
      </w:r>
      <w:r w:rsidR="001D5146"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(25)","plainTextFormattedCitation":"(25)","previouslyFormattedCitation":"(25)"},"properties":{"noteIndex":0},"schema":"https://github.com/citation-style-language/schema/raw/master/csl-citation.json"}</w:instrText>
      </w:r>
      <w:r w:rsidR="00412FE0"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(25)</w:t>
      </w:r>
      <w:r w:rsidR="00412FE0" w:rsidRPr="00FA7998">
        <w:rPr>
          <w:rFonts w:ascii="Times New Roman" w:hAnsi="Times New Roman" w:cs="Times New Roman"/>
          <w:color w:val="000000" w:themeColor="text1"/>
          <w:lang w:val="en-US"/>
        </w:rPr>
        <w:fldChar w:fldCharType="end"/>
      </w:r>
      <w:r w:rsidR="00C104DB" w:rsidRPr="00FA7998">
        <w:rPr>
          <w:rFonts w:ascii="Times New Roman" w:hAnsi="Times New Roman" w:cs="Times New Roman"/>
          <w:color w:val="000000" w:themeColor="text1"/>
          <w:lang w:val="en-US"/>
        </w:rPr>
        <w:t>; such</w:t>
      </w:r>
      <w:r w:rsidR="00412FE0" w:rsidRPr="00FA7998">
        <w:rPr>
          <w:rFonts w:ascii="Times New Roman" w:hAnsi="Times New Roman" w:cs="Times New Roman"/>
          <w:color w:val="000000" w:themeColor="text1"/>
          <w:lang w:val="en-US"/>
        </w:rPr>
        <w:t xml:space="preserve"> information is critical for the use of TMG in sport.</w:t>
      </w:r>
      <w:r w:rsidR="00167338" w:rsidRPr="00FA7998">
        <w:rPr>
          <w:rFonts w:ascii="Times New Roman" w:hAnsi="Times New Roman" w:cs="Times New Roman"/>
          <w:color w:val="000000" w:themeColor="text1"/>
          <w:lang w:val="en-US"/>
        </w:rPr>
        <w:t xml:space="preserve"> </w:t>
      </w:r>
      <w:r w:rsidR="00790B3E" w:rsidRPr="00790B3E">
        <w:rPr>
          <w:rFonts w:ascii="Times New Roman" w:eastAsia="Times New Roman" w:hAnsi="Times New Roman" w:cs="Times New Roman"/>
          <w:color w:val="FF0000"/>
        </w:rPr>
        <w:t xml:space="preserve">Piqueras-Sanchiz et al. recently observed </w:t>
      </w:r>
      <w:r w:rsidR="00E37557" w:rsidRPr="00FA7998">
        <w:rPr>
          <w:rFonts w:ascii="Times New Roman" w:hAnsi="Times New Roman" w:cs="Times New Roman"/>
          <w:color w:val="000000" w:themeColor="text1"/>
          <w:lang w:val="en-US"/>
        </w:rPr>
        <w:t xml:space="preserve">some </w:t>
      </w:r>
      <w:r w:rsidR="009845C9" w:rsidRPr="00FA7998">
        <w:rPr>
          <w:rFonts w:ascii="Times New Roman" w:hAnsi="Times New Roman" w:cs="Times New Roman"/>
          <w:color w:val="000000" w:themeColor="text1"/>
          <w:lang w:val="en-US"/>
        </w:rPr>
        <w:t xml:space="preserve">acute variations in </w:t>
      </w:r>
      <w:r w:rsidR="00D70B57" w:rsidRPr="00FA7998">
        <w:rPr>
          <w:rFonts w:ascii="Times New Roman" w:hAnsi="Times New Roman" w:cs="Times New Roman"/>
          <w:color w:val="000000" w:themeColor="text1"/>
          <w:lang w:val="en-US"/>
        </w:rPr>
        <w:t>contractile functions</w:t>
      </w:r>
      <w:r w:rsidR="009845C9" w:rsidRPr="00FA7998">
        <w:rPr>
          <w:rFonts w:ascii="Times New Roman" w:hAnsi="Times New Roman" w:cs="Times New Roman"/>
          <w:color w:val="000000" w:themeColor="text1"/>
          <w:lang w:val="en-US"/>
        </w:rPr>
        <w:t xml:space="preserve"> following an EOL exercise </w:t>
      </w:r>
      <w:r w:rsidR="009845C9"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(25)","plainTextFormattedCitation":"(25)","previouslyFormattedCitation":"(25)"},"properties":{"noteIndex":0},"schema":"https://github.com/citation-style-language/schema/raw/master/csl-citation.json"}</w:instrText>
      </w:r>
      <w:r w:rsidR="009845C9"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(25)</w:t>
      </w:r>
      <w:r w:rsidR="009845C9" w:rsidRPr="00FA7998">
        <w:rPr>
          <w:rFonts w:ascii="Times New Roman" w:hAnsi="Times New Roman" w:cs="Times New Roman"/>
          <w:color w:val="000000" w:themeColor="text1"/>
          <w:lang w:val="en-US"/>
        </w:rPr>
        <w:fldChar w:fldCharType="end"/>
      </w:r>
      <w:r w:rsidR="009845C9"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 xml:space="preserve">Therefore, </w:t>
      </w:r>
      <w:r w:rsidRPr="00FA7998">
        <w:rPr>
          <w:rFonts w:ascii="Times New Roman" w:hAnsi="Times New Roman" w:cs="Times New Roman"/>
          <w:color w:val="000000" w:themeColor="text1"/>
          <w:lang w:val="en-US"/>
        </w:rPr>
        <w:t xml:space="preserve">TMG may be useful to evaluate </w:t>
      </w:r>
      <w:r w:rsidR="00412FE0" w:rsidRPr="00FA7998">
        <w:rPr>
          <w:rFonts w:ascii="Times New Roman" w:hAnsi="Times New Roman" w:cs="Times New Roman"/>
          <w:color w:val="000000" w:themeColor="text1"/>
          <w:lang w:val="en-US"/>
        </w:rPr>
        <w:t xml:space="preserve">specific </w:t>
      </w:r>
      <w:r w:rsidRPr="00FA7998">
        <w:rPr>
          <w:rFonts w:ascii="Times New Roman" w:hAnsi="Times New Roman" w:cs="Times New Roman"/>
          <w:color w:val="000000" w:themeColor="text1"/>
          <w:lang w:val="en-US"/>
        </w:rPr>
        <w:t xml:space="preserve">muscle acute </w:t>
      </w:r>
      <w:r w:rsidR="009845C9" w:rsidRPr="00FA7998">
        <w:rPr>
          <w:rFonts w:ascii="Times New Roman" w:hAnsi="Times New Roman" w:cs="Times New Roman"/>
          <w:color w:val="000000" w:themeColor="text1"/>
          <w:lang w:val="en-US"/>
        </w:rPr>
        <w:t xml:space="preserve">changes </w:t>
      </w:r>
      <w:r w:rsidRPr="00FA7998">
        <w:rPr>
          <w:rFonts w:ascii="Times New Roman" w:hAnsi="Times New Roman" w:cs="Times New Roman"/>
          <w:color w:val="000000" w:themeColor="text1"/>
          <w:lang w:val="en-US"/>
        </w:rPr>
        <w:t>(</w:t>
      </w:r>
      <w:r w:rsidRPr="00FA7998">
        <w:rPr>
          <w:rFonts w:ascii="Times New Roman" w:hAnsi="Times New Roman" w:cs="Times New Roman"/>
          <w:i/>
          <w:color w:val="000000" w:themeColor="text1"/>
          <w:lang w:val="en-US"/>
        </w:rPr>
        <w:t>e.g.</w:t>
      </w:r>
      <w:r w:rsidRPr="00FA7998">
        <w:rPr>
          <w:rFonts w:ascii="Times New Roman" w:hAnsi="Times New Roman" w:cs="Times New Roman"/>
          <w:color w:val="000000" w:themeColor="text1"/>
          <w:lang w:val="en-US"/>
        </w:rPr>
        <w:t xml:space="preserve"> muscle stiffness</w:t>
      </w:r>
      <w:r w:rsidR="008E2DBB" w:rsidRPr="00FA7998">
        <w:rPr>
          <w:rFonts w:ascii="Times New Roman" w:hAnsi="Times New Roman" w:cs="Times New Roman"/>
          <w:color w:val="000000" w:themeColor="text1"/>
          <w:lang w:val="en-US"/>
        </w:rPr>
        <w:t xml:space="preserve"> assessed by </w:t>
      </w:r>
      <w:r w:rsidR="009845C9" w:rsidRPr="00FA7998">
        <w:rPr>
          <w:rFonts w:ascii="Times New Roman" w:hAnsi="Times New Roman" w:cs="Times New Roman"/>
          <w:color w:val="000000" w:themeColor="text1"/>
          <w:lang w:val="en-US"/>
        </w:rPr>
        <w:t>Dm</w:t>
      </w:r>
      <w:r w:rsidR="00744861" w:rsidRPr="00FA7998">
        <w:rPr>
          <w:rFonts w:ascii="Times New Roman" w:hAnsi="Times New Roman" w:cs="Times New Roman"/>
          <w:color w:val="000000" w:themeColor="text1"/>
          <w:lang w:val="en-US"/>
        </w:rPr>
        <w:t xml:space="preserve"> and</w:t>
      </w:r>
      <w:r w:rsidR="009845C9" w:rsidRPr="00FA7998">
        <w:rPr>
          <w:rFonts w:ascii="Times New Roman" w:hAnsi="Times New Roman" w:cs="Times New Roman"/>
          <w:color w:val="000000" w:themeColor="text1"/>
          <w:lang w:val="en-US"/>
        </w:rPr>
        <w:t xml:space="preserve"> muscle contraction velocity at 10% Dm </w:t>
      </w:r>
      <w:r w:rsidR="00167338" w:rsidRPr="00FA7998">
        <w:rPr>
          <w:rFonts w:ascii="Times New Roman" w:hAnsi="Times New Roman" w:cs="Times New Roman"/>
          <w:color w:val="000000" w:themeColor="text1"/>
          <w:lang w:val="en-US"/>
        </w:rPr>
        <w:t>[V10]</w:t>
      </w:r>
      <w:r w:rsidRPr="00FA7998">
        <w:rPr>
          <w:rFonts w:ascii="Times New Roman" w:hAnsi="Times New Roman" w:cs="Times New Roman"/>
          <w:color w:val="000000" w:themeColor="text1"/>
          <w:lang w:val="en-US"/>
        </w:rPr>
        <w:t xml:space="preserve">) </w:t>
      </w:r>
      <w:r w:rsidR="006B40B2" w:rsidRPr="00FA7998">
        <w:rPr>
          <w:rFonts w:ascii="Times New Roman" w:hAnsi="Times New Roman" w:cs="Times New Roman"/>
          <w:color w:val="000000" w:themeColor="text1"/>
          <w:lang w:val="en-US"/>
        </w:rPr>
        <w:t>following an EOL exercise</w:t>
      </w:r>
      <w:r w:rsidR="00464898" w:rsidRPr="00FA7998">
        <w:rPr>
          <w:rFonts w:ascii="Times New Roman" w:hAnsi="Times New Roman" w:cs="Times New Roman"/>
          <w:color w:val="000000" w:themeColor="text1"/>
          <w:lang w:val="en-US"/>
        </w:rPr>
        <w:t xml:space="preserve"> </w:t>
      </w:r>
      <w:r w:rsidR="00464898"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{"citationItems":[{"id":"ITEM-1","itemData":{"DOI":"10.1007/s40279-018-0912-6","ISBN":"0123456789","ISSN":"11792035","PMID":"29605838","abstract":"Skeletal muscle operates as a near-constant volume system; as such muscle shortening during contraction is transversely linked to radial deformation. Therefore, to assess contractile properties of skeletal muscle, radial displacement can be evoked and measured. Mechanomyography measures muscle radial displacement and during the last 20 years, tensiomyography has become the most commonly used and widely reported technique among the various methodologies of mechanomyography. Tensiomyography has been demonstrated to reliably measure peak radial displacement during evoked muscle twitch, as well as muscle twitch speed. A number of parameters can be extracted from the tensiomyography displacement/time curve and the most commonly used and reliable appear to be peak radial displacement and contraction time. The latter has been described as a valid non-invasive means of characterising skeletal muscle, based on fibre-type composition. Over recent years, applications of tensiomyography measurement within sport and exercise have appeared, with applications relating to injury, recovery and performance. Within the present review, we evaluate the perceived strengths and weaknesses of tensiomyography with regard to its efficacy within applied sports medicine settings. We also highlight future tensiomyography areas that require further investigation. Therefore, the purpose of this review is to critically examine the existing evidence surrounding tensiomyography as a tool within the field of sports medicine.","author":[{"dropping-particle":"","family":"Macgregor","given":"Lewis J.","non-dropping-particle":"","parse-names":false,"suffix":""},{"dropping-particle":"","family":"Hunter","given":"Angus M.","non-dropping-particle":"","parse-names":false,"suffix":""},{"dropping-particle":"","family":"Orizio","given":"Claudio","non-dropping-particle":"","parse-names":false,"suffix":""},{"dropping-particle":"","family":"Fairweather","given":"Malcolm M.","non-dropping-particle":"","parse-names":false,"suffix":""},{"dropping-particle":"","family":"Ditroilo","given":"Massimiliano","non-dropping-particle":"","parse-names":false,"suffix":""}],"container-title":"Sports Medicine","id":"ITEM-1","issue":"7","issued":{"date-parts":[["2018"]]},"page":"1607-1620","publisher":"Springer International Publishing","title":"Assessment of skeletal muscle contractile properties by radial displacement: the case for tensiomyography","type":"article-journal","volume":"48"},"uris":["http://www.mendeley.com/documents/?uuid=b091a160-1ddf-4f94-addc-40178eb1f6fd"]}],"mendeley":{"formattedCitation":"(21)","plainTextFormattedCitation":"(21)","previouslyFormattedCitation":"(21)"},"properties":{"noteIndex":0},"schema":"https://github.com/citation-style-language/schema/raw/master/csl-citation.json"}</w:instrText>
      </w:r>
      <w:r w:rsidR="00464898"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(21)</w:t>
      </w:r>
      <w:r w:rsidR="00464898" w:rsidRPr="00FA7998">
        <w:rPr>
          <w:rFonts w:ascii="Times New Roman" w:hAnsi="Times New Roman" w:cs="Times New Roman"/>
          <w:color w:val="000000" w:themeColor="text1"/>
          <w:lang w:val="en-US"/>
        </w:rPr>
        <w:fldChar w:fldCharType="end"/>
      </w:r>
      <w:r w:rsidR="00412FE0" w:rsidRPr="00FA7998">
        <w:rPr>
          <w:rFonts w:ascii="Times New Roman" w:hAnsi="Times New Roman" w:cs="Times New Roman"/>
          <w:color w:val="000000" w:themeColor="text1"/>
          <w:lang w:val="en-US"/>
        </w:rPr>
        <w:t>.</w:t>
      </w:r>
      <w:r w:rsidR="001E751A" w:rsidRPr="00FA7998">
        <w:rPr>
          <w:rFonts w:ascii="Times New Roman" w:hAnsi="Times New Roman" w:cs="Times New Roman"/>
          <w:color w:val="000000" w:themeColor="text1"/>
          <w:lang w:val="en-US"/>
        </w:rPr>
        <w:t xml:space="preserve"> For instance, </w:t>
      </w:r>
      <w:r w:rsidR="006967B6" w:rsidRPr="00FA7998">
        <w:rPr>
          <w:rFonts w:ascii="Times New Roman" w:hAnsi="Times New Roman" w:cs="Times New Roman"/>
          <w:color w:val="000000" w:themeColor="text1"/>
          <w:lang w:val="en-US"/>
        </w:rPr>
        <w:t xml:space="preserve">an increment in stiffness (decrement in Dm) in the musculotendinous unit would induce a higher force-generation </w:t>
      </w:r>
      <w:r w:rsidR="006967B6"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{"citationItems":[{"id":"ITEM-1","itemData":{"DOI":"10.1080/02701367.1998.10607716","ISSN":"0270-1367","PMID":"9864760","abstract":"Since strength and muscular strength endurance are linked, it is pos- sible that the inhibitory influence that prior stretching has on strength can also extend to the reduction of muscle strength endurance. To date, however, studies measuring muscle strength endurance poststretching have been criticized because of problems with their reliability. The purpose of this study was twofold: both the muscle strength endurance performance after acute static stretching exercises and the repeatability of those differences were measured. Two separate experiments were con- ducted. In experiment 1, the knee-flexion muscle strength en- durance exercise was measured by exercise performed at 60 and 40% of body weight following either a no-stretching or stretching regimen. In experiment 2, using a test-retest protocol, a knee- flexion muscle strength endurance exercise was performed at 50% body weight on 4 different days, with 2 tests following a no- stretching regimen (RNS) and 2 tests following a stretching reg- imen (RST). For experiment 1, when exercise was performed at 60% of body weight, stretching significantly (p ? 0.05) reduced muscle strength endurance by 24%, and at 40% of body weight, it was reduced by 9%. For experiment 2, reliability was high (RNS, intraclass correlation ? 0.94; RST, intraclass correlation ? 0.97). Stretching also significantly (p ? 0.05) reduced muscle strength endurance by 28%. Therefore, it is recommended that heavy static stretching exercises of a muscle group be avoided prior to any performances requiring maximal muscle strength endurance.","author":[{"dropping-particle":"","family":"Kokkonen","given":"Joke","non-dropping-particle":"","parse-names":false,"suffix":""},{"dropping-particle":"","family":"Nelson","given":"Arnold G.","non-dropping-particle":"","parse-names":false,"suffix":""},{"dropping-particle":"","family":"Cornwell","given":"A","non-dropping-particle":"","parse-names":false,"suffix":""}],"container-title":"Research quarterly for exercise and sport","id":"ITEM-1","issue":"4","issued":{"date-parts":[["1998","12"]]},"page":"411-5","title":"Acute muscle stretching inhibits maximal strength performance.","type":"article-journal","volume":"69"},"uris":["http://www.mendeley.com/documents/?uuid=3f0091f9-6ca8-445d-8e5f-72cf01d27075"]}],"mendeley":{"formattedCitation":"(19)","plainTextFormattedCitation":"(19)","previouslyFormattedCitation":"(19)"},"properties":{"noteIndex":0},"schema":"https://github.com/citation-style-language/schema/raw/master/csl-citation.json"}</w:instrText>
      </w:r>
      <w:r w:rsidR="006967B6"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(19)</w:t>
      </w:r>
      <w:r w:rsidR="006967B6" w:rsidRPr="00FA7998">
        <w:rPr>
          <w:rFonts w:ascii="Times New Roman" w:hAnsi="Times New Roman" w:cs="Times New Roman"/>
          <w:color w:val="000000" w:themeColor="text1"/>
          <w:lang w:val="en-US"/>
        </w:rPr>
        <w:fldChar w:fldCharType="end"/>
      </w:r>
      <w:r w:rsidR="00D47AC7" w:rsidRPr="00FA7998">
        <w:rPr>
          <w:rFonts w:ascii="Times New Roman" w:hAnsi="Times New Roman" w:cs="Times New Roman"/>
          <w:color w:val="000000" w:themeColor="text1"/>
          <w:lang w:val="en-US"/>
        </w:rPr>
        <w:t>.</w:t>
      </w:r>
      <w:r w:rsidR="006967B6" w:rsidRPr="00FA7998">
        <w:rPr>
          <w:rFonts w:ascii="Times New Roman" w:hAnsi="Times New Roman" w:cs="Times New Roman"/>
          <w:color w:val="000000" w:themeColor="text1"/>
          <w:lang w:val="en-US"/>
        </w:rPr>
        <w:t xml:space="preserve"> </w:t>
      </w:r>
      <w:r w:rsidR="00D47AC7" w:rsidRPr="00FA7998">
        <w:rPr>
          <w:rFonts w:ascii="Times New Roman" w:hAnsi="Times New Roman" w:cs="Times New Roman"/>
          <w:color w:val="000000" w:themeColor="text1"/>
          <w:lang w:val="en-US"/>
        </w:rPr>
        <w:t>Likewise,</w:t>
      </w:r>
      <w:r w:rsidR="001E751A" w:rsidRPr="00FA7998">
        <w:rPr>
          <w:rFonts w:ascii="Times New Roman" w:hAnsi="Times New Roman" w:cs="Times New Roman"/>
          <w:color w:val="000000" w:themeColor="text1"/>
          <w:lang w:val="en-US"/>
        </w:rPr>
        <w:t xml:space="preserve"> an increment in muscle contraction velocity is associated with </w:t>
      </w:r>
      <w:r w:rsidR="006967B6" w:rsidRPr="00FA7998">
        <w:rPr>
          <w:rFonts w:ascii="Times New Roman" w:hAnsi="Times New Roman" w:cs="Times New Roman"/>
          <w:color w:val="000000" w:themeColor="text1"/>
          <w:lang w:val="en-US"/>
        </w:rPr>
        <w:t xml:space="preserve">positive </w:t>
      </w:r>
      <w:r w:rsidR="00B2084B" w:rsidRPr="00FA7998">
        <w:rPr>
          <w:rFonts w:ascii="Times New Roman" w:hAnsi="Times New Roman" w:cs="Times New Roman"/>
          <w:color w:val="000000" w:themeColor="text1"/>
          <w:lang w:val="en-US"/>
        </w:rPr>
        <w:t xml:space="preserve">muscle </w:t>
      </w:r>
      <w:r w:rsidR="001E751A" w:rsidRPr="00FA7998">
        <w:rPr>
          <w:rFonts w:ascii="Times New Roman" w:hAnsi="Times New Roman" w:cs="Times New Roman"/>
          <w:color w:val="000000" w:themeColor="text1"/>
          <w:lang w:val="en-US"/>
        </w:rPr>
        <w:t xml:space="preserve">performance enhancements </w:t>
      </w:r>
      <w:r w:rsidR="001E751A"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(25)","plainTextFormattedCitation":"(25)","previouslyFormattedCitation":"(25)"},"properties":{"noteIndex":0},"schema":"https://github.com/citation-style-language/schema/raw/master/csl-citation.json"}</w:instrText>
      </w:r>
      <w:r w:rsidR="001E751A"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(25)</w:t>
      </w:r>
      <w:r w:rsidR="001E751A" w:rsidRPr="00FA7998">
        <w:rPr>
          <w:rFonts w:ascii="Times New Roman" w:hAnsi="Times New Roman" w:cs="Times New Roman"/>
          <w:color w:val="000000" w:themeColor="text1"/>
          <w:lang w:val="en-US"/>
        </w:rPr>
        <w:fldChar w:fldCharType="end"/>
      </w:r>
      <w:r w:rsidR="001E751A"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 xml:space="preserve">As previously reported, EOL can be </w:t>
      </w:r>
      <w:r w:rsidR="006B40B2" w:rsidRPr="00FA7998">
        <w:rPr>
          <w:rFonts w:ascii="Times New Roman" w:hAnsi="Times New Roman" w:cs="Times New Roman"/>
          <w:color w:val="000000" w:themeColor="text1"/>
          <w:lang w:val="en-US"/>
        </w:rPr>
        <w:t>used to stimulate a PAP response</w:t>
      </w:r>
      <w:r w:rsidR="00AB4891" w:rsidRPr="00FA7998">
        <w:rPr>
          <w:rFonts w:ascii="Times New Roman" w:hAnsi="Times New Roman" w:cs="Times New Roman"/>
          <w:color w:val="000000" w:themeColor="text1"/>
          <w:lang w:val="en-US"/>
        </w:rPr>
        <w:t xml:space="preserve"> (which is associated with phosphorylation of myosin regulatory light chains and </w:t>
      </w:r>
      <w:r w:rsidR="00133EF2" w:rsidRPr="00FA7998">
        <w:rPr>
          <w:rFonts w:ascii="Times New Roman" w:hAnsi="Times New Roman" w:cs="Times New Roman"/>
          <w:color w:val="000000" w:themeColor="text1"/>
          <w:lang w:val="en-US"/>
        </w:rPr>
        <w:t>augmented</w:t>
      </w:r>
      <w:r w:rsidR="00AB4891" w:rsidRPr="00FA7998">
        <w:rPr>
          <w:rFonts w:ascii="Times New Roman" w:hAnsi="Times New Roman" w:cs="Times New Roman"/>
          <w:color w:val="000000" w:themeColor="text1"/>
          <w:lang w:val="en-US"/>
        </w:rPr>
        <w:t xml:space="preserve"> H-reflex) </w:t>
      </w:r>
      <w:r w:rsidR="00AB4891"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{"citationItems":[{"id":"ITEM-1","itemData":{"DOI":"10.2165/00007256-200939020-00004","ISBN":"0112-1642 (Print)\\n0112-1642 (Linking)","ISSN":"0112-1642","PMID":"19203135","abstract":"Post-activation potentiation (PAP) is induced by a voluntary conditioning contraction (CC), performed typically at a maximal or near-maximal intensity, and has consistently been shown to increase both peak force and rate of force development during subsequent twitch contractions. The proposed mechanisms underlying PAP are associated with phosphorylation of myosin regulatory light chains, increased recruitment of higher order motor units, and a possible change in pennation angle. If PAP could be induced by a CC in humans, and utilized during a subsequent explosive activity (e.g. jump or sprint), it could potentially enhance mechanical power and thus performance and/or the training stimulus of that activity. However, the CC might also induce fatigue, and it is the balance between PAP and fatigue that will determine the net effect on performance of a subsequent explosive activity. The PAP-fatigue relationship is affected by several variables including CC volume and intensity, recovery period following the CC, type of CC, type of subsequent activity, and subject characteristics. These variables have not been standardized across past research, and as a result, evidence of the effects of CC on performance of subsequent explosive activities is equivocal. In order to better inform and direct future research on this topic, this article will highlight and discuss the key variables that may be responsible for the contrasting results observed in the current literature. Future research should aim to better understand the effect of different conditions on the interaction between PAP and fatigue, with an aim of establishing the specific application (if any) of PAP to sport.","author":[{"dropping-particle":"","family":"Tillin","given":"Neale Anthony","non-dropping-particle":"","parse-names":false,"suffix":""},{"dropping-particle":"","family":"Bishop","given":"David","non-dropping-particle":"","parse-names":false,"suffix":""}],"container-title":"Sports medicine (Auckland, N.Z.)","id":"ITEM-1","issue":"2","issued":{"date-parts":[["2009"]]},"page":"147-66","title":"Factors modulating post-activation potentiation and its effect on performance of subsequent explosive activities.","type":"article-journal","volume":"39"},"uris":["http://www.mendeley.com/documents/?uuid=a22f1524-a263-4e8a-b872-c2f7586fedfa"]}],"mendeley":{"formattedCitation":"(30)","plainTextFormattedCitation":"(30)","previouslyFormattedCitation":"(30)"},"properties":{"noteIndex":0},"schema":"https://github.com/citation-style-language/schema/raw/master/csl-citation.json"}</w:instrText>
      </w:r>
      <w:r w:rsidR="00AB4891"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(30)</w:t>
      </w:r>
      <w:r w:rsidR="00AB4891" w:rsidRPr="00FA7998">
        <w:rPr>
          <w:rFonts w:ascii="Times New Roman" w:hAnsi="Times New Roman" w:cs="Times New Roman"/>
          <w:color w:val="000000" w:themeColor="text1"/>
          <w:lang w:val="en-US"/>
        </w:rPr>
        <w:fldChar w:fldCharType="end"/>
      </w:r>
      <w:r w:rsidR="00AB4891" w:rsidRPr="00FA7998">
        <w:rPr>
          <w:rFonts w:ascii="Times New Roman" w:hAnsi="Times New Roman" w:cs="Times New Roman"/>
          <w:color w:val="000000" w:themeColor="text1"/>
          <w:lang w:val="en-US"/>
        </w:rPr>
        <w:t>,</w:t>
      </w:r>
      <w:r w:rsidR="00412FE0" w:rsidRPr="00FA7998">
        <w:rPr>
          <w:rFonts w:ascii="Times New Roman" w:hAnsi="Times New Roman" w:cs="Times New Roman"/>
          <w:color w:val="000000" w:themeColor="text1"/>
          <w:lang w:val="en-US"/>
        </w:rPr>
        <w:t xml:space="preserve"> </w:t>
      </w:r>
      <w:r w:rsidR="00AB4891" w:rsidRPr="00FA7998">
        <w:rPr>
          <w:rFonts w:ascii="Times New Roman" w:hAnsi="Times New Roman" w:cs="Times New Roman"/>
          <w:color w:val="000000" w:themeColor="text1"/>
          <w:lang w:val="en-US"/>
        </w:rPr>
        <w:t>therefore</w:t>
      </w:r>
      <w:r w:rsidR="00412FE0" w:rsidRPr="00FA7998">
        <w:rPr>
          <w:rFonts w:ascii="Times New Roman" w:hAnsi="Times New Roman" w:cs="Times New Roman"/>
          <w:color w:val="000000" w:themeColor="text1"/>
          <w:lang w:val="en-US"/>
        </w:rPr>
        <w:t xml:space="preserve"> TMG may help to explain the acute performance improvements</w:t>
      </w:r>
      <w:r w:rsidR="00D70B57"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found in sport tasks (</w:t>
      </w:r>
      <w:r w:rsidR="00412FE0" w:rsidRPr="00FA7998">
        <w:rPr>
          <w:rFonts w:ascii="Times New Roman" w:hAnsi="Times New Roman" w:cs="Times New Roman"/>
          <w:i/>
          <w:color w:val="000000" w:themeColor="text1"/>
          <w:lang w:val="en-US"/>
        </w:rPr>
        <w:t>e.g.</w:t>
      </w:r>
      <w:r w:rsidR="00D70B57" w:rsidRPr="00FA7998">
        <w:rPr>
          <w:rFonts w:ascii="Times New Roman" w:hAnsi="Times New Roman" w:cs="Times New Roman"/>
          <w:color w:val="000000" w:themeColor="text1"/>
          <w:lang w:val="en-US"/>
        </w:rPr>
        <w:t xml:space="preserve"> COD</w:t>
      </w:r>
      <w:r w:rsidR="00412FE0" w:rsidRPr="00FA7998">
        <w:rPr>
          <w:rFonts w:ascii="Times New Roman" w:hAnsi="Times New Roman" w:cs="Times New Roman"/>
          <w:color w:val="000000" w:themeColor="text1"/>
          <w:lang w:val="en-US"/>
        </w:rPr>
        <w:t>)</w:t>
      </w:r>
      <w:r w:rsidR="006B40B2"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Further knowledge on acute effect</w:t>
      </w:r>
      <w:r w:rsidR="00AB4891" w:rsidRPr="00FA7998">
        <w:rPr>
          <w:rFonts w:ascii="Times New Roman" w:hAnsi="Times New Roman" w:cs="Times New Roman"/>
          <w:color w:val="000000" w:themeColor="text1"/>
          <w:lang w:val="en-US"/>
        </w:rPr>
        <w:t>s</w:t>
      </w:r>
      <w:r w:rsidR="00412FE0" w:rsidRPr="00FA7998">
        <w:rPr>
          <w:rFonts w:ascii="Times New Roman" w:hAnsi="Times New Roman" w:cs="Times New Roman"/>
          <w:color w:val="000000" w:themeColor="text1"/>
          <w:lang w:val="en-US"/>
        </w:rPr>
        <w:t xml:space="preserve"> of EOL exercise on</w:t>
      </w:r>
      <w:r w:rsidR="00D70B57"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 xml:space="preserve">muscle </w:t>
      </w:r>
      <w:r w:rsidR="00D70B57" w:rsidRPr="00FA7998">
        <w:rPr>
          <w:rFonts w:ascii="Times New Roman" w:hAnsi="Times New Roman" w:cs="Times New Roman"/>
          <w:color w:val="000000" w:themeColor="text1"/>
          <w:lang w:val="en-US"/>
        </w:rPr>
        <w:t>contractile</w:t>
      </w:r>
      <w:r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functions</w:t>
      </w:r>
      <w:r w:rsidRPr="00FA7998">
        <w:rPr>
          <w:rFonts w:ascii="Times New Roman" w:hAnsi="Times New Roman" w:cs="Times New Roman"/>
          <w:color w:val="000000" w:themeColor="text1"/>
          <w:lang w:val="en-US"/>
        </w:rPr>
        <w:t xml:space="preserve"> </w:t>
      </w:r>
      <w:r w:rsidR="00412FE0" w:rsidRPr="00FA7998">
        <w:rPr>
          <w:rFonts w:ascii="Times New Roman" w:hAnsi="Times New Roman" w:cs="Times New Roman"/>
          <w:color w:val="000000" w:themeColor="text1"/>
          <w:lang w:val="en-US"/>
        </w:rPr>
        <w:t>and on</w:t>
      </w:r>
      <w:r w:rsidR="00167338" w:rsidRPr="00FA7998">
        <w:rPr>
          <w:rFonts w:ascii="Times New Roman" w:hAnsi="Times New Roman" w:cs="Times New Roman"/>
          <w:color w:val="000000" w:themeColor="text1"/>
          <w:lang w:val="en-US"/>
        </w:rPr>
        <w:t xml:space="preserve"> COD performance </w:t>
      </w:r>
      <w:r w:rsidR="00412FE0" w:rsidRPr="00FA7998">
        <w:rPr>
          <w:rFonts w:ascii="Times New Roman" w:hAnsi="Times New Roman" w:cs="Times New Roman"/>
          <w:color w:val="000000" w:themeColor="text1"/>
          <w:lang w:val="en-US"/>
        </w:rPr>
        <w:t>is needed</w:t>
      </w:r>
      <w:r w:rsidR="008E2DBB" w:rsidRPr="00FA7998">
        <w:rPr>
          <w:rFonts w:ascii="Times New Roman" w:hAnsi="Times New Roman" w:cs="Times New Roman"/>
          <w:color w:val="000000" w:themeColor="text1"/>
          <w:lang w:val="en-US"/>
        </w:rPr>
        <w:t xml:space="preserve"> for practitioners </w:t>
      </w:r>
      <w:r w:rsidR="00D70B57" w:rsidRPr="00FA7998">
        <w:rPr>
          <w:rFonts w:ascii="Times New Roman" w:hAnsi="Times New Roman" w:cs="Times New Roman"/>
          <w:color w:val="000000" w:themeColor="text1"/>
          <w:lang w:val="en-US"/>
        </w:rPr>
        <w:t xml:space="preserve">to </w:t>
      </w:r>
      <w:r w:rsidR="006C1FD3" w:rsidRPr="00FA7998">
        <w:rPr>
          <w:rFonts w:ascii="Times New Roman" w:hAnsi="Times New Roman" w:cs="Times New Roman"/>
          <w:color w:val="000000" w:themeColor="text1"/>
          <w:lang w:val="en-US"/>
        </w:rPr>
        <w:t xml:space="preserve">optimize </w:t>
      </w:r>
      <w:r w:rsidR="00412FE0" w:rsidRPr="00FA7998">
        <w:rPr>
          <w:rFonts w:ascii="Times New Roman" w:hAnsi="Times New Roman" w:cs="Times New Roman"/>
          <w:color w:val="000000" w:themeColor="text1"/>
          <w:lang w:val="en-US"/>
        </w:rPr>
        <w:t>PAP</w:t>
      </w:r>
      <w:r w:rsidR="00D70B57" w:rsidRPr="00FA7998">
        <w:rPr>
          <w:rFonts w:ascii="Times New Roman" w:hAnsi="Times New Roman" w:cs="Times New Roman"/>
          <w:color w:val="000000" w:themeColor="text1"/>
          <w:lang w:val="en-US"/>
        </w:rPr>
        <w:t xml:space="preserve"> strategies</w:t>
      </w:r>
      <w:r w:rsidR="00412FE0" w:rsidRPr="00FA7998">
        <w:rPr>
          <w:rFonts w:ascii="Times New Roman" w:hAnsi="Times New Roman" w:cs="Times New Roman"/>
          <w:color w:val="000000" w:themeColor="text1"/>
          <w:lang w:val="en-US"/>
        </w:rPr>
        <w:t xml:space="preserve"> </w:t>
      </w:r>
      <w:r w:rsidR="006B40B2" w:rsidRPr="00FA7998">
        <w:rPr>
          <w:rFonts w:ascii="Times New Roman" w:hAnsi="Times New Roman" w:cs="Times New Roman"/>
          <w:color w:val="000000" w:themeColor="text1"/>
          <w:lang w:val="en-US"/>
        </w:rPr>
        <w:t>using flywheel device</w:t>
      </w:r>
      <w:r w:rsidR="00D70B57" w:rsidRPr="00FA7998">
        <w:rPr>
          <w:rFonts w:ascii="Times New Roman" w:hAnsi="Times New Roman" w:cs="Times New Roman"/>
          <w:color w:val="000000" w:themeColor="text1"/>
          <w:lang w:val="en-US"/>
        </w:rPr>
        <w:t>s</w:t>
      </w:r>
      <w:r w:rsidR="007D1F14" w:rsidRPr="00FA7998">
        <w:rPr>
          <w:rFonts w:ascii="Times New Roman" w:hAnsi="Times New Roman" w:cs="Times New Roman"/>
          <w:color w:val="000000" w:themeColor="text1"/>
          <w:lang w:val="en-US"/>
        </w:rPr>
        <w:t xml:space="preserve">. </w:t>
      </w:r>
    </w:p>
    <w:p w14:paraId="2C6E8D83" w14:textId="77777777" w:rsidR="00167338" w:rsidRPr="00FA7998" w:rsidRDefault="00167338" w:rsidP="003C261F">
      <w:pPr>
        <w:spacing w:line="480" w:lineRule="auto"/>
        <w:jc w:val="both"/>
        <w:rPr>
          <w:rFonts w:ascii="Times New Roman" w:hAnsi="Times New Roman" w:cs="Times New Roman"/>
          <w:color w:val="000000" w:themeColor="text1"/>
          <w:highlight w:val="yellow"/>
          <w:lang w:val="en-US"/>
        </w:rPr>
      </w:pPr>
    </w:p>
    <w:p w14:paraId="2747352B" w14:textId="42198CBC" w:rsidR="0015053F" w:rsidRPr="000D3641" w:rsidRDefault="008E2DBB" w:rsidP="006812A4">
      <w:pPr>
        <w:spacing w:line="480" w:lineRule="auto"/>
        <w:jc w:val="both"/>
        <w:rPr>
          <w:rFonts w:ascii="Times New Roman" w:hAnsi="Times New Roman" w:cs="Times New Roman"/>
          <w:color w:val="000000" w:themeColor="text1"/>
          <w:lang w:val="en-US"/>
        </w:rPr>
      </w:pPr>
      <w:r w:rsidRPr="000D3641">
        <w:rPr>
          <w:rFonts w:ascii="Times New Roman" w:hAnsi="Times New Roman" w:cs="Times New Roman"/>
          <w:color w:val="000000" w:themeColor="text1"/>
          <w:lang w:val="en-US"/>
        </w:rPr>
        <w:t xml:space="preserve">Although </w:t>
      </w:r>
      <w:r w:rsidR="0019759B" w:rsidRPr="000D3641">
        <w:rPr>
          <w:rFonts w:ascii="Times New Roman" w:hAnsi="Times New Roman" w:cs="Times New Roman"/>
          <w:color w:val="000000" w:themeColor="text1"/>
          <w:lang w:val="en-US"/>
        </w:rPr>
        <w:t xml:space="preserve">EOL </w:t>
      </w:r>
      <w:r w:rsidR="006B40B2" w:rsidRPr="000D3641">
        <w:rPr>
          <w:rFonts w:ascii="Times New Roman" w:hAnsi="Times New Roman" w:cs="Times New Roman"/>
          <w:color w:val="000000" w:themeColor="text1"/>
          <w:lang w:val="en-US"/>
        </w:rPr>
        <w:t>is a</w:t>
      </w:r>
      <w:r w:rsidR="0019759B" w:rsidRPr="000D3641">
        <w:rPr>
          <w:rFonts w:ascii="Times New Roman" w:hAnsi="Times New Roman" w:cs="Times New Roman"/>
          <w:iCs/>
          <w:color w:val="000000" w:themeColor="text1"/>
          <w:lang w:val="en-US"/>
        </w:rPr>
        <w:t xml:space="preserve"> valid </w:t>
      </w:r>
      <w:r w:rsidR="006B40B2" w:rsidRPr="000D3641">
        <w:rPr>
          <w:rFonts w:ascii="Times New Roman" w:hAnsi="Times New Roman" w:cs="Times New Roman"/>
          <w:iCs/>
          <w:color w:val="000000" w:themeColor="text1"/>
          <w:lang w:val="en-US"/>
        </w:rPr>
        <w:t xml:space="preserve">method </w:t>
      </w:r>
      <w:r w:rsidR="0019759B" w:rsidRPr="000D3641">
        <w:rPr>
          <w:rFonts w:ascii="Times New Roman" w:hAnsi="Times New Roman" w:cs="Times New Roman"/>
          <w:iCs/>
          <w:color w:val="000000" w:themeColor="text1"/>
          <w:lang w:val="en-US"/>
        </w:rPr>
        <w:t xml:space="preserve">to </w:t>
      </w:r>
      <w:r w:rsidR="006B40B2" w:rsidRPr="000D3641">
        <w:rPr>
          <w:rFonts w:ascii="Times New Roman" w:hAnsi="Times New Roman" w:cs="Times New Roman"/>
          <w:color w:val="000000" w:themeColor="text1"/>
          <w:lang w:val="en-US"/>
        </w:rPr>
        <w:t>stimulate a</w:t>
      </w:r>
      <w:r w:rsidR="00152F4A" w:rsidRPr="000D3641">
        <w:rPr>
          <w:rFonts w:ascii="Times New Roman" w:hAnsi="Times New Roman" w:cs="Times New Roman"/>
          <w:color w:val="000000" w:themeColor="text1"/>
          <w:lang w:val="en-US"/>
        </w:rPr>
        <w:t xml:space="preserve"> PAP</w:t>
      </w:r>
      <w:r w:rsidR="006B40B2" w:rsidRPr="000D3641">
        <w:rPr>
          <w:rFonts w:ascii="Times New Roman" w:hAnsi="Times New Roman" w:cs="Times New Roman"/>
          <w:color w:val="000000" w:themeColor="text1"/>
          <w:lang w:val="en-US"/>
        </w:rPr>
        <w:t xml:space="preserve"> response in sport specific tasks</w:t>
      </w:r>
      <w:r w:rsidRPr="000D3641">
        <w:rPr>
          <w:rFonts w:ascii="Times New Roman" w:hAnsi="Times New Roman" w:cs="Times New Roman"/>
          <w:color w:val="000000" w:themeColor="text1"/>
          <w:lang w:val="en-US"/>
        </w:rPr>
        <w:t xml:space="preserve">, </w:t>
      </w:r>
      <w:r w:rsidR="006B40B2" w:rsidRPr="000D3641">
        <w:rPr>
          <w:rFonts w:ascii="Times New Roman" w:hAnsi="Times New Roman" w:cs="Times New Roman"/>
          <w:color w:val="000000" w:themeColor="text1"/>
          <w:lang w:val="en-US"/>
        </w:rPr>
        <w:t xml:space="preserve">information related to COD and TMG are limited following such a type of protocol. </w:t>
      </w:r>
      <w:r w:rsidR="00152F4A" w:rsidRPr="000D3641">
        <w:rPr>
          <w:rFonts w:ascii="Times New Roman" w:hAnsi="Times New Roman" w:cs="Times New Roman"/>
          <w:color w:val="000000" w:themeColor="text1"/>
          <w:lang w:val="en-US"/>
        </w:rPr>
        <w:t xml:space="preserve"> </w:t>
      </w:r>
      <w:r w:rsidR="003F4CD7" w:rsidRPr="000D3641">
        <w:rPr>
          <w:rFonts w:ascii="Times New Roman" w:hAnsi="Times New Roman" w:cs="Times New Roman"/>
          <w:color w:val="000000" w:themeColor="text1"/>
          <w:lang w:val="en-US"/>
        </w:rPr>
        <w:t>Therefore, t</w:t>
      </w:r>
      <w:r w:rsidR="00F6517F" w:rsidRPr="000D3641">
        <w:rPr>
          <w:rFonts w:ascii="Times New Roman" w:hAnsi="Times New Roman" w:cs="Times New Roman"/>
          <w:color w:val="000000" w:themeColor="text1"/>
          <w:lang w:val="en-US"/>
        </w:rPr>
        <w:t>he aims of this study were</w:t>
      </w:r>
      <w:r w:rsidR="00693D49" w:rsidRPr="000D3641">
        <w:rPr>
          <w:rFonts w:ascii="Times New Roman" w:hAnsi="Times New Roman" w:cs="Times New Roman"/>
          <w:color w:val="000000" w:themeColor="text1"/>
          <w:lang w:val="en-US"/>
        </w:rPr>
        <w:t>,</w:t>
      </w:r>
      <w:r w:rsidR="00F6517F" w:rsidRPr="000D3641">
        <w:rPr>
          <w:rFonts w:ascii="Times New Roman" w:hAnsi="Times New Roman" w:cs="Times New Roman"/>
          <w:color w:val="000000" w:themeColor="text1"/>
          <w:lang w:val="en-US"/>
        </w:rPr>
        <w:t xml:space="preserve"> firstly, </w:t>
      </w:r>
      <w:r w:rsidR="00724273" w:rsidRPr="000D3641">
        <w:rPr>
          <w:rFonts w:ascii="Times New Roman" w:hAnsi="Times New Roman" w:cs="Times New Roman"/>
          <w:color w:val="000000" w:themeColor="text1"/>
          <w:lang w:val="en-US"/>
        </w:rPr>
        <w:t>to</w:t>
      </w:r>
      <w:r w:rsidR="00F6542D" w:rsidRPr="000D3641">
        <w:rPr>
          <w:rFonts w:ascii="Times New Roman" w:hAnsi="Times New Roman" w:cs="Times New Roman"/>
          <w:color w:val="000000" w:themeColor="text1"/>
          <w:lang w:val="en-US"/>
        </w:rPr>
        <w:t xml:space="preserve"> </w:t>
      </w:r>
      <w:r w:rsidR="006B40B2" w:rsidRPr="000D3641">
        <w:rPr>
          <w:rFonts w:ascii="Times New Roman" w:hAnsi="Times New Roman" w:cs="Times New Roman"/>
          <w:color w:val="000000" w:themeColor="text1"/>
          <w:lang w:val="en-US"/>
        </w:rPr>
        <w:t>evaluate the</w:t>
      </w:r>
      <w:r w:rsidR="009F3FC6" w:rsidRPr="000D3641">
        <w:rPr>
          <w:rFonts w:ascii="Times New Roman" w:hAnsi="Times New Roman" w:cs="Times New Roman"/>
          <w:color w:val="000000" w:themeColor="text1"/>
          <w:lang w:val="en-US"/>
        </w:rPr>
        <w:t xml:space="preserve"> acute effect </w:t>
      </w:r>
      <w:r w:rsidR="0058234E" w:rsidRPr="000D3641">
        <w:rPr>
          <w:rFonts w:ascii="Times New Roman" w:hAnsi="Times New Roman" w:cs="Times New Roman"/>
          <w:color w:val="000000" w:themeColor="text1"/>
          <w:lang w:val="en-US"/>
        </w:rPr>
        <w:t>of three</w:t>
      </w:r>
      <w:r w:rsidR="009F3FC6" w:rsidRPr="000D3641">
        <w:rPr>
          <w:rFonts w:ascii="Times New Roman" w:hAnsi="Times New Roman" w:cs="Times New Roman"/>
          <w:color w:val="000000" w:themeColor="text1"/>
          <w:lang w:val="en-US"/>
        </w:rPr>
        <w:t xml:space="preserve"> </w:t>
      </w:r>
      <w:r w:rsidR="009A00BE" w:rsidRPr="000D3641">
        <w:rPr>
          <w:rFonts w:ascii="Times New Roman" w:hAnsi="Times New Roman" w:cs="Times New Roman"/>
          <w:color w:val="000000" w:themeColor="text1"/>
          <w:lang w:val="en-US"/>
        </w:rPr>
        <w:t>EOL</w:t>
      </w:r>
      <w:r w:rsidR="009F3FC6" w:rsidRPr="000D3641">
        <w:rPr>
          <w:rFonts w:ascii="Times New Roman" w:hAnsi="Times New Roman" w:cs="Times New Roman"/>
          <w:color w:val="000000" w:themeColor="text1"/>
          <w:lang w:val="en-US"/>
        </w:rPr>
        <w:t xml:space="preserve"> </w:t>
      </w:r>
      <w:r w:rsidR="0058234E" w:rsidRPr="000D3641">
        <w:rPr>
          <w:rFonts w:ascii="Times New Roman" w:hAnsi="Times New Roman" w:cs="Times New Roman"/>
          <w:color w:val="000000" w:themeColor="text1"/>
          <w:lang w:val="en-US"/>
        </w:rPr>
        <w:t xml:space="preserve">protocols </w:t>
      </w:r>
      <w:r w:rsidR="009F3FC6" w:rsidRPr="000D3641">
        <w:rPr>
          <w:rFonts w:ascii="Times New Roman" w:hAnsi="Times New Roman" w:cs="Times New Roman"/>
          <w:color w:val="000000" w:themeColor="text1"/>
          <w:lang w:val="en-US"/>
        </w:rPr>
        <w:t xml:space="preserve">on </w:t>
      </w:r>
      <w:r w:rsidR="006B40B2" w:rsidRPr="000D3641">
        <w:rPr>
          <w:rFonts w:ascii="Times New Roman" w:hAnsi="Times New Roman" w:cs="Times New Roman"/>
          <w:color w:val="000000" w:themeColor="text1"/>
          <w:lang w:val="en-US"/>
        </w:rPr>
        <w:t xml:space="preserve">a </w:t>
      </w:r>
      <w:r w:rsidR="00F6517F" w:rsidRPr="000D3641">
        <w:rPr>
          <w:rFonts w:ascii="Times New Roman" w:hAnsi="Times New Roman" w:cs="Times New Roman"/>
          <w:color w:val="000000" w:themeColor="text1"/>
          <w:lang w:val="en-US"/>
        </w:rPr>
        <w:t>sport</w:t>
      </w:r>
      <w:r w:rsidR="00724273" w:rsidRPr="000D3641">
        <w:rPr>
          <w:rFonts w:ascii="Times New Roman" w:hAnsi="Times New Roman" w:cs="Times New Roman"/>
          <w:color w:val="000000" w:themeColor="text1"/>
          <w:lang w:val="en-US"/>
        </w:rPr>
        <w:t>-</w:t>
      </w:r>
      <w:r w:rsidR="00F6517F" w:rsidRPr="000D3641">
        <w:rPr>
          <w:rFonts w:ascii="Times New Roman" w:hAnsi="Times New Roman" w:cs="Times New Roman"/>
          <w:color w:val="000000" w:themeColor="text1"/>
          <w:lang w:val="en-US"/>
        </w:rPr>
        <w:t>specific</w:t>
      </w:r>
      <w:r w:rsidR="006B40B2" w:rsidRPr="000D3641">
        <w:rPr>
          <w:rFonts w:ascii="Times New Roman" w:hAnsi="Times New Roman" w:cs="Times New Roman"/>
          <w:color w:val="000000" w:themeColor="text1"/>
          <w:lang w:val="en-US"/>
        </w:rPr>
        <w:t xml:space="preserve"> short shuttle run involving a COD of 180º; </w:t>
      </w:r>
      <w:r w:rsidR="00724273" w:rsidRPr="000D3641">
        <w:rPr>
          <w:rFonts w:ascii="Times New Roman" w:hAnsi="Times New Roman" w:cs="Times New Roman"/>
          <w:color w:val="000000" w:themeColor="text1"/>
          <w:lang w:val="en-US"/>
        </w:rPr>
        <w:t xml:space="preserve">and </w:t>
      </w:r>
      <w:r w:rsidR="00F6517F" w:rsidRPr="000D3641">
        <w:rPr>
          <w:rFonts w:ascii="Times New Roman" w:hAnsi="Times New Roman" w:cs="Times New Roman"/>
          <w:color w:val="000000" w:themeColor="text1"/>
          <w:lang w:val="en-US"/>
        </w:rPr>
        <w:t>secondly,</w:t>
      </w:r>
      <w:r w:rsidR="009F3FC6" w:rsidRPr="000D3641">
        <w:rPr>
          <w:rFonts w:ascii="Times New Roman" w:hAnsi="Times New Roman" w:cs="Times New Roman"/>
          <w:color w:val="000000" w:themeColor="text1"/>
          <w:lang w:val="en-US"/>
        </w:rPr>
        <w:t xml:space="preserve"> </w:t>
      </w:r>
      <w:r w:rsidR="00693D49" w:rsidRPr="000D3641">
        <w:rPr>
          <w:rFonts w:ascii="Times New Roman" w:hAnsi="Times New Roman" w:cs="Times New Roman"/>
          <w:color w:val="000000" w:themeColor="text1"/>
          <w:lang w:val="en-US"/>
        </w:rPr>
        <w:t>to</w:t>
      </w:r>
      <w:r w:rsidR="009F3FC6" w:rsidRPr="000D3641">
        <w:rPr>
          <w:rFonts w:ascii="Times New Roman" w:hAnsi="Times New Roman" w:cs="Times New Roman"/>
          <w:color w:val="000000" w:themeColor="text1"/>
          <w:lang w:val="en-US"/>
        </w:rPr>
        <w:t xml:space="preserve"> </w:t>
      </w:r>
      <w:r w:rsidR="00F6517F" w:rsidRPr="000D3641">
        <w:rPr>
          <w:rFonts w:ascii="Times New Roman" w:hAnsi="Times New Roman" w:cs="Times New Roman"/>
          <w:color w:val="000000" w:themeColor="text1"/>
          <w:lang w:val="en-US"/>
        </w:rPr>
        <w:t>compa</w:t>
      </w:r>
      <w:r w:rsidR="00693D49" w:rsidRPr="000D3641">
        <w:rPr>
          <w:rFonts w:ascii="Times New Roman" w:hAnsi="Times New Roman" w:cs="Times New Roman"/>
          <w:color w:val="000000" w:themeColor="text1"/>
          <w:lang w:val="en-US"/>
        </w:rPr>
        <w:t>re</w:t>
      </w:r>
      <w:r w:rsidR="00F6517F" w:rsidRPr="000D3641">
        <w:rPr>
          <w:rFonts w:ascii="Times New Roman" w:hAnsi="Times New Roman" w:cs="Times New Roman"/>
          <w:color w:val="000000" w:themeColor="text1"/>
          <w:lang w:val="en-US"/>
        </w:rPr>
        <w:t xml:space="preserve"> </w:t>
      </w:r>
      <w:r w:rsidR="00693D49" w:rsidRPr="000D3641">
        <w:rPr>
          <w:rFonts w:ascii="Times New Roman" w:hAnsi="Times New Roman" w:cs="Times New Roman"/>
          <w:color w:val="000000" w:themeColor="text1"/>
          <w:lang w:val="en-US"/>
        </w:rPr>
        <w:t>the</w:t>
      </w:r>
      <w:r w:rsidR="00F6517F" w:rsidRPr="000D3641">
        <w:rPr>
          <w:rFonts w:ascii="Times New Roman" w:hAnsi="Times New Roman" w:cs="Times New Roman"/>
          <w:color w:val="000000" w:themeColor="text1"/>
          <w:lang w:val="en-US"/>
        </w:rPr>
        <w:t xml:space="preserve"> </w:t>
      </w:r>
      <w:r w:rsidR="006B40B2" w:rsidRPr="000D3641">
        <w:rPr>
          <w:rFonts w:ascii="Times New Roman" w:hAnsi="Times New Roman" w:cs="Times New Roman"/>
          <w:color w:val="000000" w:themeColor="text1"/>
          <w:lang w:val="en-US"/>
        </w:rPr>
        <w:t>PAP</w:t>
      </w:r>
      <w:r w:rsidR="00724273" w:rsidRPr="000D3641">
        <w:rPr>
          <w:rFonts w:ascii="Times New Roman" w:hAnsi="Times New Roman" w:cs="Times New Roman"/>
          <w:color w:val="000000" w:themeColor="text1"/>
          <w:lang w:val="en-US"/>
        </w:rPr>
        <w:t xml:space="preserve"> effects</w:t>
      </w:r>
      <w:r w:rsidR="00F6517F" w:rsidRPr="000D3641">
        <w:rPr>
          <w:rFonts w:ascii="Times New Roman" w:hAnsi="Times New Roman" w:cs="Times New Roman"/>
          <w:color w:val="000000" w:themeColor="text1"/>
          <w:lang w:val="en-US"/>
        </w:rPr>
        <w:t xml:space="preserve"> </w:t>
      </w:r>
      <w:r w:rsidR="006B40B2" w:rsidRPr="000D3641">
        <w:rPr>
          <w:rFonts w:ascii="Times New Roman" w:hAnsi="Times New Roman" w:cs="Times New Roman"/>
          <w:color w:val="000000" w:themeColor="text1"/>
          <w:lang w:val="en-US"/>
        </w:rPr>
        <w:t>on TMG parameters in lower limb muscles</w:t>
      </w:r>
      <w:r w:rsidR="004902CD" w:rsidRPr="000D3641">
        <w:rPr>
          <w:rFonts w:ascii="Times New Roman" w:hAnsi="Times New Roman" w:cs="Times New Roman"/>
          <w:color w:val="000000" w:themeColor="text1"/>
          <w:lang w:val="en-US"/>
        </w:rPr>
        <w:t>.</w:t>
      </w:r>
      <w:r w:rsidR="00E97AEC" w:rsidRPr="000D3641">
        <w:rPr>
          <w:rFonts w:ascii="Times New Roman" w:hAnsi="Times New Roman" w:cs="Times New Roman"/>
          <w:color w:val="000000" w:themeColor="text1"/>
          <w:lang w:val="en-US"/>
        </w:rPr>
        <w:t xml:space="preserve"> </w:t>
      </w:r>
      <w:r w:rsidR="00F6517F" w:rsidRPr="000D3641">
        <w:rPr>
          <w:rFonts w:ascii="Times New Roman" w:hAnsi="Times New Roman" w:cs="Times New Roman"/>
          <w:color w:val="000000" w:themeColor="text1"/>
          <w:lang w:val="en-US"/>
        </w:rPr>
        <w:t>Such knowledge may</w:t>
      </w:r>
      <w:r w:rsidR="00D833B2" w:rsidRPr="000D3641">
        <w:rPr>
          <w:rFonts w:ascii="Times New Roman" w:hAnsi="Times New Roman" w:cs="Times New Roman"/>
          <w:color w:val="000000" w:themeColor="text1"/>
          <w:lang w:val="en-US"/>
        </w:rPr>
        <w:t xml:space="preserve"> </w:t>
      </w:r>
      <w:r w:rsidR="006B40B2" w:rsidRPr="000D3641">
        <w:rPr>
          <w:rFonts w:ascii="Times New Roman" w:hAnsi="Times New Roman" w:cs="Times New Roman"/>
          <w:color w:val="000000" w:themeColor="text1"/>
          <w:lang w:val="en-US"/>
        </w:rPr>
        <w:t>play a critical role</w:t>
      </w:r>
      <w:r w:rsidR="00F6517F" w:rsidRPr="000D3641">
        <w:rPr>
          <w:rFonts w:ascii="Times New Roman" w:hAnsi="Times New Roman" w:cs="Times New Roman"/>
          <w:color w:val="000000" w:themeColor="text1"/>
          <w:lang w:val="en-US"/>
        </w:rPr>
        <w:t xml:space="preserve"> for </w:t>
      </w:r>
      <w:r w:rsidR="006B40B2" w:rsidRPr="000D3641">
        <w:rPr>
          <w:rFonts w:ascii="Times New Roman" w:hAnsi="Times New Roman" w:cs="Times New Roman"/>
          <w:color w:val="000000" w:themeColor="text1"/>
          <w:lang w:val="en-US"/>
        </w:rPr>
        <w:t>strength and conditioning practitioners</w:t>
      </w:r>
      <w:r w:rsidR="00F6517F" w:rsidRPr="000D3641">
        <w:rPr>
          <w:rFonts w:ascii="Times New Roman" w:hAnsi="Times New Roman" w:cs="Times New Roman"/>
          <w:color w:val="000000" w:themeColor="text1"/>
          <w:lang w:val="en-US"/>
        </w:rPr>
        <w:t>.</w:t>
      </w:r>
      <w:r w:rsidR="006B40B2" w:rsidRPr="000D3641">
        <w:rPr>
          <w:rFonts w:ascii="Times New Roman" w:hAnsi="Times New Roman" w:cs="Times New Roman"/>
          <w:color w:val="000000" w:themeColor="text1"/>
          <w:lang w:val="en-US"/>
        </w:rPr>
        <w:t xml:space="preserve"> </w:t>
      </w:r>
    </w:p>
    <w:p w14:paraId="6D8A9F4E" w14:textId="77777777" w:rsidR="003A2BDB" w:rsidRPr="00FA7998" w:rsidRDefault="003A2BDB" w:rsidP="00641753">
      <w:pPr>
        <w:spacing w:line="480" w:lineRule="auto"/>
        <w:jc w:val="both"/>
        <w:rPr>
          <w:rFonts w:ascii="Times New Roman" w:hAnsi="Times New Roman" w:cs="Times New Roman"/>
          <w:color w:val="000000" w:themeColor="text1"/>
          <w:highlight w:val="yellow"/>
          <w:lang w:val="en-US"/>
        </w:rPr>
      </w:pPr>
    </w:p>
    <w:p w14:paraId="6B8E8B37" w14:textId="1856994A" w:rsidR="00B1100C" w:rsidRPr="00FA7998" w:rsidRDefault="008C2BD8" w:rsidP="00CB3292">
      <w:pPr>
        <w:spacing w:line="480" w:lineRule="auto"/>
        <w:jc w:val="both"/>
        <w:rPr>
          <w:rFonts w:ascii="Times New Roman" w:hAnsi="Times New Roman" w:cs="Times New Roman"/>
          <w:b/>
          <w:color w:val="000000" w:themeColor="text1"/>
          <w:lang w:val="en-US"/>
        </w:rPr>
      </w:pPr>
      <w:r w:rsidRPr="00FA7998">
        <w:rPr>
          <w:rFonts w:ascii="Times New Roman" w:hAnsi="Times New Roman" w:cs="Times New Roman"/>
          <w:b/>
          <w:color w:val="000000" w:themeColor="text1"/>
          <w:lang w:val="en-US"/>
        </w:rPr>
        <w:t>METHODS</w:t>
      </w:r>
    </w:p>
    <w:p w14:paraId="2D614EE8" w14:textId="48EB91DC" w:rsidR="00AC6201" w:rsidRPr="00FA7998" w:rsidRDefault="00AC6201" w:rsidP="00AC6201">
      <w:pPr>
        <w:spacing w:line="480" w:lineRule="auto"/>
        <w:jc w:val="both"/>
        <w:rPr>
          <w:rFonts w:ascii="Times New Roman" w:hAnsi="Times New Roman" w:cs="Times New Roman"/>
          <w:b/>
          <w:color w:val="000000" w:themeColor="text1"/>
          <w:lang w:val="en-US"/>
        </w:rPr>
      </w:pPr>
      <w:r w:rsidRPr="00FA7998">
        <w:rPr>
          <w:rFonts w:ascii="Times New Roman" w:hAnsi="Times New Roman" w:cs="Times New Roman"/>
          <w:b/>
          <w:color w:val="000000" w:themeColor="text1"/>
          <w:lang w:val="en-US"/>
        </w:rPr>
        <w:t>Experimental approach to the problem</w:t>
      </w:r>
    </w:p>
    <w:p w14:paraId="46AFB05F" w14:textId="23213C60" w:rsidR="004D1A74" w:rsidRPr="00FA7998" w:rsidRDefault="00AC6201" w:rsidP="00AC6201">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 xml:space="preserve">The acute effects of EOL on COD performance and muscle contractile function were investigated in the present </w:t>
      </w:r>
      <w:r w:rsidR="00793C7E" w:rsidRPr="00FA7998">
        <w:rPr>
          <w:rFonts w:ascii="Times New Roman" w:hAnsi="Times New Roman" w:cs="Times New Roman"/>
          <w:color w:val="000000" w:themeColor="text1"/>
          <w:lang w:val="en-US"/>
        </w:rPr>
        <w:t xml:space="preserve">cross-sectional study </w:t>
      </w:r>
      <w:r w:rsidR="004D1A74" w:rsidRPr="00FA7998">
        <w:rPr>
          <w:rFonts w:ascii="Times New Roman" w:hAnsi="Times New Roman" w:cs="Times New Roman"/>
          <w:color w:val="000000" w:themeColor="text1"/>
          <w:lang w:val="en-US"/>
        </w:rPr>
        <w:t>(Figure 1)</w:t>
      </w:r>
      <w:r w:rsidRPr="00FA7998">
        <w:rPr>
          <w:rFonts w:ascii="Times New Roman" w:hAnsi="Times New Roman" w:cs="Times New Roman"/>
          <w:color w:val="000000" w:themeColor="text1"/>
          <w:lang w:val="en-US"/>
        </w:rPr>
        <w:t xml:space="preserve">. Each subject attended the laboratory on </w:t>
      </w:r>
      <w:r w:rsidR="00DB19C7" w:rsidRPr="00FA7998">
        <w:rPr>
          <w:rFonts w:ascii="Times New Roman" w:hAnsi="Times New Roman" w:cs="Times New Roman"/>
          <w:color w:val="000000" w:themeColor="text1"/>
          <w:lang w:val="en-US"/>
        </w:rPr>
        <w:t xml:space="preserve">four </w:t>
      </w:r>
      <w:r w:rsidRPr="00FA7998">
        <w:rPr>
          <w:rFonts w:ascii="Times New Roman" w:hAnsi="Times New Roman" w:cs="Times New Roman"/>
          <w:color w:val="000000" w:themeColor="text1"/>
          <w:lang w:val="en-US"/>
        </w:rPr>
        <w:t>separate occasions. In the</w:t>
      </w:r>
      <w:r w:rsidR="00133EF2" w:rsidRPr="00FA7998">
        <w:rPr>
          <w:rFonts w:ascii="Times New Roman" w:hAnsi="Times New Roman" w:cs="Times New Roman"/>
          <w:color w:val="000000" w:themeColor="text1"/>
          <w:lang w:val="en-US"/>
        </w:rPr>
        <w:t xml:space="preserve"> first</w:t>
      </w:r>
      <w:r w:rsidRPr="00FA7998">
        <w:rPr>
          <w:rFonts w:ascii="Times New Roman" w:hAnsi="Times New Roman" w:cs="Times New Roman"/>
          <w:color w:val="000000" w:themeColor="text1"/>
          <w:lang w:val="en-US"/>
        </w:rPr>
        <w:t xml:space="preserve"> </w:t>
      </w:r>
      <w:r w:rsidR="00F43E1F" w:rsidRPr="00FA7998">
        <w:rPr>
          <w:rFonts w:ascii="Times New Roman" w:hAnsi="Times New Roman" w:cs="Times New Roman"/>
          <w:color w:val="000000" w:themeColor="text1"/>
          <w:lang w:val="en-US"/>
        </w:rPr>
        <w:t xml:space="preserve">two </w:t>
      </w:r>
      <w:r w:rsidRPr="00FA7998">
        <w:rPr>
          <w:rFonts w:ascii="Times New Roman" w:hAnsi="Times New Roman" w:cs="Times New Roman"/>
          <w:color w:val="000000" w:themeColor="text1"/>
          <w:lang w:val="en-US"/>
        </w:rPr>
        <w:t>session</w:t>
      </w:r>
      <w:r w:rsidR="00F43E1F" w:rsidRPr="00FA7998">
        <w:rPr>
          <w:rFonts w:ascii="Times New Roman" w:hAnsi="Times New Roman" w:cs="Times New Roman"/>
          <w:color w:val="000000" w:themeColor="text1"/>
          <w:lang w:val="en-US"/>
        </w:rPr>
        <w:t>s</w:t>
      </w:r>
      <w:r w:rsidR="00DB19C7"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subjects performed the baseline tests (COD and TMG)</w:t>
      </w:r>
      <w:r w:rsidR="00133EF2" w:rsidRPr="00FA7998">
        <w:rPr>
          <w:rFonts w:ascii="Times New Roman" w:hAnsi="Times New Roman" w:cs="Times New Roman"/>
          <w:color w:val="000000" w:themeColor="text1"/>
          <w:lang w:val="en-US"/>
        </w:rPr>
        <w:t>.</w:t>
      </w:r>
      <w:r w:rsidR="00DB19C7" w:rsidRPr="00FA7998">
        <w:rPr>
          <w:rFonts w:ascii="Times New Roman" w:hAnsi="Times New Roman" w:cs="Times New Roman"/>
          <w:color w:val="000000" w:themeColor="text1"/>
          <w:lang w:val="en-US"/>
        </w:rPr>
        <w:t xml:space="preserve"> </w:t>
      </w:r>
      <w:r w:rsidR="00133EF2" w:rsidRPr="00FA7998">
        <w:rPr>
          <w:rFonts w:ascii="Times New Roman" w:hAnsi="Times New Roman" w:cs="Times New Roman"/>
          <w:color w:val="000000" w:themeColor="text1"/>
          <w:lang w:val="en-US"/>
        </w:rPr>
        <w:t>A</w:t>
      </w:r>
      <w:r w:rsidR="00DB19C7" w:rsidRPr="00FA7998">
        <w:rPr>
          <w:rFonts w:ascii="Times New Roman" w:hAnsi="Times New Roman" w:cs="Times New Roman"/>
          <w:color w:val="000000" w:themeColor="text1"/>
          <w:lang w:val="en-US"/>
        </w:rPr>
        <w:t xml:space="preserve">fter that </w:t>
      </w:r>
      <w:r w:rsidRPr="00FA7998">
        <w:rPr>
          <w:rFonts w:ascii="Times New Roman" w:hAnsi="Times New Roman" w:cs="Times New Roman"/>
          <w:color w:val="000000" w:themeColor="text1"/>
          <w:lang w:val="en-US"/>
        </w:rPr>
        <w:t xml:space="preserve">subjects were </w:t>
      </w:r>
      <w:r w:rsidR="00AB4891" w:rsidRPr="00FA7998">
        <w:rPr>
          <w:rFonts w:ascii="Times New Roman" w:hAnsi="Times New Roman" w:cs="Times New Roman"/>
          <w:color w:val="000000" w:themeColor="text1"/>
          <w:lang w:val="en-US"/>
        </w:rPr>
        <w:t xml:space="preserve">randomly </w:t>
      </w:r>
      <w:r w:rsidRPr="00FA7998">
        <w:rPr>
          <w:rFonts w:ascii="Times New Roman" w:hAnsi="Times New Roman" w:cs="Times New Roman"/>
          <w:color w:val="000000" w:themeColor="text1"/>
          <w:lang w:val="en-US"/>
        </w:rPr>
        <w:t>assigned</w:t>
      </w:r>
      <w:r w:rsidR="00AB4891" w:rsidRPr="00FA7998">
        <w:rPr>
          <w:rFonts w:ascii="Times New Roman" w:hAnsi="Times New Roman" w:cs="Times New Roman"/>
          <w:color w:val="000000" w:themeColor="text1"/>
          <w:lang w:val="en-US"/>
        </w:rPr>
        <w:t xml:space="preserve"> (balanced per group)</w:t>
      </w:r>
      <w:r w:rsidRPr="00FA7998">
        <w:rPr>
          <w:rFonts w:ascii="Times New Roman" w:hAnsi="Times New Roman" w:cs="Times New Roman"/>
          <w:color w:val="000000" w:themeColor="text1"/>
          <w:lang w:val="en-US"/>
        </w:rPr>
        <w:t xml:space="preserve"> to one of the following conditions (EOL exercises): a) cross cutting step using an inertial resistance conical pulley (INC = 11 subjects); b) flywheel leg extension (EXT = 10 subjects); or</w:t>
      </w:r>
      <w:r w:rsidR="00133EF2" w:rsidRPr="00FA7998">
        <w:rPr>
          <w:rFonts w:ascii="Times New Roman" w:hAnsi="Times New Roman" w:cs="Times New Roman"/>
          <w:color w:val="000000" w:themeColor="text1"/>
          <w:lang w:val="en-US"/>
        </w:rPr>
        <w:t xml:space="preserve"> c)</w:t>
      </w:r>
      <w:r w:rsidRPr="00FA7998">
        <w:rPr>
          <w:rFonts w:ascii="Times New Roman" w:hAnsi="Times New Roman" w:cs="Times New Roman"/>
          <w:color w:val="000000" w:themeColor="text1"/>
          <w:lang w:val="en-US"/>
        </w:rPr>
        <w:t xml:space="preserve"> flywheel yo-yo squat exercise (SQU = 10 subjects)</w:t>
      </w:r>
      <w:r w:rsidR="00133EF2" w:rsidRPr="00FA7998">
        <w:rPr>
          <w:rFonts w:ascii="Times New Roman" w:hAnsi="Times New Roman" w:cs="Times New Roman"/>
          <w:color w:val="000000" w:themeColor="text1"/>
          <w:lang w:val="en-US"/>
        </w:rPr>
        <w:t>. F</w:t>
      </w:r>
      <w:r w:rsidRPr="00FA7998">
        <w:rPr>
          <w:rFonts w:ascii="Times New Roman" w:hAnsi="Times New Roman" w:cs="Times New Roman"/>
          <w:color w:val="000000" w:themeColor="text1"/>
          <w:lang w:val="en-US"/>
        </w:rPr>
        <w:t>ollowing 4 min of passive recovery, each subject performed</w:t>
      </w:r>
      <w:r w:rsidR="00AB4891" w:rsidRPr="00FA7998">
        <w:rPr>
          <w:rFonts w:ascii="Times New Roman" w:hAnsi="Times New Roman" w:cs="Times New Roman"/>
          <w:color w:val="000000" w:themeColor="text1"/>
          <w:lang w:val="en-US"/>
        </w:rPr>
        <w:t>, randomly,</w:t>
      </w:r>
      <w:r w:rsidRPr="00FA7998">
        <w:rPr>
          <w:rFonts w:ascii="Times New Roman" w:hAnsi="Times New Roman" w:cs="Times New Roman"/>
          <w:color w:val="000000" w:themeColor="text1"/>
          <w:lang w:val="en-US"/>
        </w:rPr>
        <w:t xml:space="preserve"> COD and TMG (in two separate sessions). This specific time window was used in order to minimize transient fatigue and was based on previous studies </w:t>
      </w:r>
      <w:r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10.1519/JSC.0000000000002422","ISBN":"0000000000","ISSN":"1064-8011","author":[{"dropping-particle":"","family":"Bauer","given":"Pascal","non-dropping-particle":"","parse-names":false,"suffix":""},{"dropping-particle":"","family":"Sansone","given":"Pierpaolo","non-dropping-particle":"","parse-names":false,"suffix":""},{"dropping-particle":"","family":"Mitter","given":"Benedikt","non-dropping-particle":"","parse-names":false,"suffix":""},{"dropping-particle":"","family":"Makivic","given":"Bojan","non-dropping-particle":"","parse-names":false,"suffix":""},{"dropping-particle":"","family":"Seitz","given":"Laurent B.","non-dropping-particle":"","parse-names":false,"suffix":""},{"dropping-particle":"","family":"Tschan","given":"Harald","non-dropping-particle":"","parse-names":false,"suffix":""}],"container-title":"Journal of Strength and Conditioning Research","id":"ITEM-2","issued":{"date-parts":[["2018","1"]]},"page":"1","title":"Acute Effects of Back Squats on Countermovement Jump Performance Across Multiple Sets of A Contrast Training Protocol in Resistance-Trained Males","type":"article-journal"},"uris":["http://www.mendeley.com/documents/?uuid=2aed3a9c-5519-417a-af1f-19d8d683fdc9"]}],"mendeley":{"formattedCitation":"(3,6)","plainTextFormattedCitation":"(3,6)","previouslyFormattedCitation":"(3,6)"},"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(3,6)</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w:t>
      </w:r>
      <w:r w:rsidR="00B2084B" w:rsidRPr="00FA7998">
        <w:rPr>
          <w:rFonts w:ascii="Times New Roman" w:hAnsi="Times New Roman" w:cs="Times New Roman"/>
          <w:color w:val="000000" w:themeColor="text1"/>
          <w:lang w:val="en-US"/>
        </w:rPr>
        <w:t xml:space="preserve"> </w:t>
      </w:r>
      <w:r w:rsidR="00133EF2" w:rsidRPr="00FA7998">
        <w:rPr>
          <w:rFonts w:ascii="Times New Roman" w:hAnsi="Times New Roman" w:cs="Times New Roman"/>
          <w:color w:val="000000" w:themeColor="text1"/>
          <w:lang w:val="en-US"/>
        </w:rPr>
        <w:t>Specifically</w:t>
      </w:r>
      <w:r w:rsidR="00B2084B" w:rsidRPr="00FA7998">
        <w:rPr>
          <w:rFonts w:ascii="Times New Roman" w:hAnsi="Times New Roman" w:cs="Times New Roman"/>
          <w:color w:val="000000" w:themeColor="text1"/>
          <w:lang w:val="en-US"/>
        </w:rPr>
        <w:t>, the onset of a PAP time window has been recently identified at 3 min after a</w:t>
      </w:r>
      <w:r w:rsidR="00B2084B" w:rsidRPr="00FA7998">
        <w:rPr>
          <w:rFonts w:ascii="Times New Roman" w:hAnsi="Times New Roman" w:cs="Times New Roman"/>
          <w:iCs/>
          <w:color w:val="000000" w:themeColor="text1"/>
          <w:lang w:val="en-US"/>
        </w:rPr>
        <w:t xml:space="preserve"> flywheel</w:t>
      </w:r>
      <w:r w:rsidR="00B2084B" w:rsidRPr="00FA7998">
        <w:rPr>
          <w:rFonts w:ascii="Times New Roman" w:hAnsi="Times New Roman" w:cs="Times New Roman"/>
          <w:color w:val="000000" w:themeColor="text1"/>
          <w:lang w:val="en-US"/>
        </w:rPr>
        <w:t xml:space="preserve"> squat exercise </w:t>
      </w:r>
      <w:r w:rsidR="00B2084B"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00B2084B"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w:t>
      </w:r>
      <w:r w:rsidR="00B2084B" w:rsidRPr="00FA7998">
        <w:rPr>
          <w:rFonts w:ascii="Times New Roman" w:hAnsi="Times New Roman" w:cs="Times New Roman"/>
          <w:color w:val="000000" w:themeColor="text1"/>
          <w:lang w:val="en-US"/>
        </w:rPr>
        <w:fldChar w:fldCharType="end"/>
      </w:r>
      <w:r w:rsidR="00B76842"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A standardized warm-up was conducted each session, including 10 min of standardized running (</w:t>
      </w:r>
      <w:r w:rsidR="000D70BA" w:rsidRPr="00FA7998">
        <w:rPr>
          <w:rFonts w:ascii="Times New Roman" w:hAnsi="Times New Roman" w:cs="Times New Roman"/>
          <w:color w:val="000000" w:themeColor="text1"/>
          <w:lang w:val="en-US"/>
        </w:rPr>
        <w:t xml:space="preserve">speed = </w:t>
      </w:r>
      <w:r w:rsidRPr="00FA7998">
        <w:rPr>
          <w:rFonts w:ascii="Times New Roman" w:hAnsi="Times New Roman" w:cs="Times New Roman"/>
          <w:color w:val="000000" w:themeColor="text1"/>
          <w:lang w:val="en-US"/>
        </w:rPr>
        <w:t>9 km</w:t>
      </w:r>
      <w:r w:rsidRPr="00FA7998">
        <w:rPr>
          <w:rFonts w:ascii="Times New Roman" w:hAnsi="Times New Roman" w:cs="Times New Roman"/>
          <w:color w:val="000000" w:themeColor="text1"/>
          <w:vertAlign w:val="superscript"/>
          <w:lang w:val="en-US"/>
        </w:rPr>
        <w:t>.</w:t>
      </w:r>
      <w:r w:rsidRPr="00FA7998">
        <w:rPr>
          <w:rFonts w:ascii="Times New Roman" w:hAnsi="Times New Roman" w:cs="Times New Roman"/>
          <w:color w:val="000000" w:themeColor="text1"/>
          <w:lang w:val="en-US"/>
        </w:rPr>
        <w:t>h</w:t>
      </w:r>
      <w:r w:rsidRPr="00FA7998">
        <w:rPr>
          <w:rFonts w:ascii="Times New Roman" w:hAnsi="Times New Roman" w:cs="Times New Roman"/>
          <w:color w:val="000000" w:themeColor="text1"/>
          <w:vertAlign w:val="superscript"/>
          <w:lang w:val="en-US"/>
        </w:rPr>
        <w:t>-1</w:t>
      </w:r>
      <w:r w:rsidRPr="00FA7998">
        <w:rPr>
          <w:rFonts w:ascii="Times New Roman" w:hAnsi="Times New Roman" w:cs="Times New Roman"/>
          <w:color w:val="000000" w:themeColor="text1"/>
          <w:lang w:val="en-US"/>
        </w:rPr>
        <w:t xml:space="preserve">) and dynamic </w:t>
      </w:r>
      <w:r w:rsidR="000D70BA" w:rsidRPr="00FA7998">
        <w:rPr>
          <w:rFonts w:ascii="Times New Roman" w:hAnsi="Times New Roman" w:cs="Times New Roman"/>
          <w:color w:val="000000" w:themeColor="text1"/>
          <w:lang w:val="en-US"/>
        </w:rPr>
        <w:t xml:space="preserve">mobilization </w:t>
      </w:r>
      <w:r w:rsidRPr="00FA7998">
        <w:rPr>
          <w:rFonts w:ascii="Times New Roman" w:hAnsi="Times New Roman" w:cs="Times New Roman"/>
          <w:color w:val="000000" w:themeColor="text1"/>
          <w:lang w:val="en-US"/>
        </w:rPr>
        <w:t>(static stretching was not permitted).</w:t>
      </w:r>
      <w:r w:rsidR="000D70BA" w:rsidRPr="00FA7998">
        <w:rPr>
          <w:rFonts w:ascii="Times New Roman" w:hAnsi="Times New Roman" w:cs="Times New Roman"/>
          <w:color w:val="000000" w:themeColor="text1"/>
          <w:lang w:val="en-US"/>
        </w:rPr>
        <w:t xml:space="preserve"> </w:t>
      </w:r>
      <w:r w:rsidR="000D5E72" w:rsidRPr="00FA7998">
        <w:rPr>
          <w:rFonts w:ascii="Times New Roman" w:hAnsi="Times New Roman" w:cs="Times New Roman"/>
          <w:color w:val="000000" w:themeColor="text1"/>
          <w:lang w:val="en-US"/>
        </w:rPr>
        <w:t xml:space="preserve">Dynamic </w:t>
      </w:r>
      <w:r w:rsidR="000D70BA" w:rsidRPr="00FA7998">
        <w:rPr>
          <w:rFonts w:ascii="Times New Roman" w:hAnsi="Times New Roman" w:cs="Times New Roman"/>
          <w:color w:val="000000" w:themeColor="text1"/>
          <w:lang w:val="en-US"/>
        </w:rPr>
        <w:t xml:space="preserve">mobilization </w:t>
      </w:r>
      <w:r w:rsidR="000D5E72" w:rsidRPr="00FA7998">
        <w:rPr>
          <w:rFonts w:ascii="Times New Roman" w:hAnsi="Times New Roman" w:cs="Times New Roman"/>
          <w:color w:val="000000" w:themeColor="text1"/>
          <w:lang w:val="en-US"/>
        </w:rPr>
        <w:t>was performed immediately after the running warm-up for a duration of 3 min and consist</w:t>
      </w:r>
      <w:r w:rsidR="00E95656" w:rsidRPr="00FA7998">
        <w:rPr>
          <w:rFonts w:ascii="Times New Roman" w:hAnsi="Times New Roman" w:cs="Times New Roman"/>
          <w:color w:val="000000" w:themeColor="text1"/>
          <w:lang w:val="en-US"/>
        </w:rPr>
        <w:t>ed</w:t>
      </w:r>
      <w:r w:rsidR="000D5E72" w:rsidRPr="00FA7998">
        <w:rPr>
          <w:rFonts w:ascii="Times New Roman" w:hAnsi="Times New Roman" w:cs="Times New Roman"/>
          <w:color w:val="000000" w:themeColor="text1"/>
          <w:lang w:val="en-US"/>
        </w:rPr>
        <w:t xml:space="preserve"> </w:t>
      </w:r>
      <w:r w:rsidR="00E95656" w:rsidRPr="00FA7998">
        <w:rPr>
          <w:rFonts w:ascii="Times New Roman" w:hAnsi="Times New Roman" w:cs="Times New Roman"/>
          <w:color w:val="000000" w:themeColor="text1"/>
          <w:lang w:val="en-US"/>
        </w:rPr>
        <w:t>of</w:t>
      </w:r>
      <w:r w:rsidR="000D5E72" w:rsidRPr="00FA7998">
        <w:rPr>
          <w:rFonts w:ascii="Times New Roman" w:hAnsi="Times New Roman" w:cs="Times New Roman"/>
          <w:color w:val="000000" w:themeColor="text1"/>
          <w:lang w:val="en-US"/>
        </w:rPr>
        <w:t xml:space="preserve"> dynamic movements such as squat</w:t>
      </w:r>
      <w:r w:rsidR="00E95656" w:rsidRPr="00FA7998">
        <w:rPr>
          <w:rFonts w:ascii="Times New Roman" w:hAnsi="Times New Roman" w:cs="Times New Roman"/>
          <w:color w:val="000000" w:themeColor="text1"/>
          <w:lang w:val="en-US"/>
        </w:rPr>
        <w:t>s and</w:t>
      </w:r>
      <w:r w:rsidR="000D5E72" w:rsidRPr="00FA7998">
        <w:rPr>
          <w:rFonts w:ascii="Times New Roman" w:hAnsi="Times New Roman" w:cs="Times New Roman"/>
          <w:color w:val="000000" w:themeColor="text1"/>
          <w:lang w:val="en-US"/>
        </w:rPr>
        <w:t xml:space="preserve"> </w:t>
      </w:r>
      <w:r w:rsidR="000D70BA" w:rsidRPr="00FA7998">
        <w:rPr>
          <w:rFonts w:ascii="Times New Roman" w:hAnsi="Times New Roman" w:cs="Times New Roman"/>
          <w:color w:val="000000" w:themeColor="text1"/>
          <w:lang w:val="en-US"/>
        </w:rPr>
        <w:t>hip, knee,</w:t>
      </w:r>
      <w:r w:rsidR="00E95656" w:rsidRPr="00FA7998">
        <w:rPr>
          <w:rFonts w:ascii="Times New Roman" w:hAnsi="Times New Roman" w:cs="Times New Roman"/>
          <w:color w:val="000000" w:themeColor="text1"/>
          <w:lang w:val="en-US"/>
        </w:rPr>
        <w:t xml:space="preserve"> </w:t>
      </w:r>
      <w:r w:rsidR="000D70BA" w:rsidRPr="00FA7998">
        <w:rPr>
          <w:rFonts w:ascii="Times New Roman" w:hAnsi="Times New Roman" w:cs="Times New Roman"/>
          <w:color w:val="000000" w:themeColor="text1"/>
          <w:lang w:val="en-US"/>
        </w:rPr>
        <w:t xml:space="preserve">and ankle movements (each group performed the same warm-up protocol) </w:t>
      </w:r>
      <w:r w:rsidR="000D70BA"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research","id":"ITEM-1","issued":{"date-parts":[["2019","6","19"]]},"page":"1","title":"Effect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plainTextFormattedCitation":"(5)","previouslyFormattedCitation":"(5)"},"properties":{"noteIndex":0},"schema":"https://github.com/citation-style-language/schema/raw/master/csl-citation.json"}</w:instrText>
      </w:r>
      <w:r w:rsidR="000D70BA"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(5)</w:t>
      </w:r>
      <w:r w:rsidR="000D70BA" w:rsidRPr="00FA7998">
        <w:rPr>
          <w:rFonts w:ascii="Times New Roman" w:hAnsi="Times New Roman" w:cs="Times New Roman"/>
          <w:color w:val="000000" w:themeColor="text1"/>
          <w:lang w:val="en-US"/>
        </w:rPr>
        <w:fldChar w:fldCharType="end"/>
      </w:r>
      <w:r w:rsidR="000D70BA" w:rsidRPr="00FA7998">
        <w:rPr>
          <w:rFonts w:ascii="Times New Roman" w:hAnsi="Times New Roman" w:cs="Times New Roman"/>
          <w:color w:val="000000" w:themeColor="text1"/>
          <w:lang w:val="en-US"/>
        </w:rPr>
        <w:t xml:space="preserve">. </w:t>
      </w:r>
      <w:r w:rsidR="000D5E72" w:rsidRPr="00FA7998">
        <w:rPr>
          <w:rFonts w:ascii="Times New Roman" w:hAnsi="Times New Roman" w:cs="Times New Roman"/>
          <w:color w:val="000000" w:themeColor="text1"/>
          <w:lang w:val="en-US"/>
        </w:rPr>
        <w:t xml:space="preserve"> </w:t>
      </w:r>
    </w:p>
    <w:p w14:paraId="5CB0C32E" w14:textId="77777777" w:rsidR="00B76842" w:rsidRPr="00FA7998" w:rsidRDefault="00B76842" w:rsidP="00AC6201">
      <w:pPr>
        <w:spacing w:line="480" w:lineRule="auto"/>
        <w:jc w:val="both"/>
        <w:rPr>
          <w:rFonts w:ascii="Times New Roman" w:hAnsi="Times New Roman" w:cs="Times New Roman"/>
          <w:color w:val="000000" w:themeColor="text1"/>
          <w:lang w:val="en-US"/>
        </w:rPr>
      </w:pPr>
    </w:p>
    <w:p w14:paraId="16C66343" w14:textId="5F3D91D2" w:rsidR="004D1A74" w:rsidRPr="00FA7998" w:rsidRDefault="004D1A74" w:rsidP="004D1A74">
      <w:pPr>
        <w:spacing w:line="480" w:lineRule="auto"/>
        <w:jc w:val="center"/>
        <w:rPr>
          <w:rFonts w:ascii="Times New Roman" w:hAnsi="Times New Roman" w:cs="Times New Roman"/>
          <w:b/>
          <w:color w:val="000000" w:themeColor="text1"/>
          <w:lang w:val="en-US"/>
        </w:rPr>
      </w:pPr>
      <w:r w:rsidRPr="00FA7998">
        <w:rPr>
          <w:rFonts w:ascii="Times New Roman" w:hAnsi="Times New Roman" w:cs="Times New Roman"/>
          <w:b/>
          <w:color w:val="000000" w:themeColor="text1"/>
          <w:lang w:val="en-US"/>
        </w:rPr>
        <w:t>Please, Figure 1 here</w:t>
      </w:r>
    </w:p>
    <w:p w14:paraId="74749E57" w14:textId="77777777" w:rsidR="00AC6201" w:rsidRPr="00FA7998" w:rsidRDefault="00AC6201" w:rsidP="00CB3292">
      <w:pPr>
        <w:spacing w:line="480" w:lineRule="auto"/>
        <w:jc w:val="both"/>
        <w:rPr>
          <w:rFonts w:ascii="Times New Roman" w:hAnsi="Times New Roman" w:cs="Times New Roman"/>
          <w:b/>
          <w:color w:val="000000" w:themeColor="text1"/>
          <w:lang w:val="en-US"/>
        </w:rPr>
      </w:pPr>
    </w:p>
    <w:p w14:paraId="11B60C00" w14:textId="7DA756C3" w:rsidR="00F015AA" w:rsidRPr="00FA7998" w:rsidRDefault="008C2BD8" w:rsidP="00CB3292">
      <w:pPr>
        <w:spacing w:line="480" w:lineRule="auto"/>
        <w:jc w:val="both"/>
        <w:rPr>
          <w:rFonts w:ascii="Times New Roman" w:hAnsi="Times New Roman" w:cs="Times New Roman"/>
          <w:b/>
          <w:color w:val="000000" w:themeColor="text1"/>
          <w:lang w:val="en-US"/>
        </w:rPr>
      </w:pPr>
      <w:r w:rsidRPr="00FA7998">
        <w:rPr>
          <w:rFonts w:ascii="Times New Roman" w:hAnsi="Times New Roman" w:cs="Times New Roman"/>
          <w:b/>
          <w:color w:val="000000" w:themeColor="text1"/>
          <w:lang w:val="en-US"/>
        </w:rPr>
        <w:t>Subjects</w:t>
      </w:r>
    </w:p>
    <w:p w14:paraId="6116B332" w14:textId="6C3CAFDF" w:rsidR="00BD01D0" w:rsidRPr="00FA7998" w:rsidRDefault="00055B39" w:rsidP="00055B39">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Thirty</w:t>
      </w:r>
      <w:r w:rsidR="00916354" w:rsidRPr="00FA7998">
        <w:rPr>
          <w:rFonts w:ascii="Times New Roman" w:hAnsi="Times New Roman" w:cs="Times New Roman"/>
          <w:color w:val="000000" w:themeColor="text1"/>
          <w:lang w:val="en-US"/>
        </w:rPr>
        <w:t>-one</w:t>
      </w:r>
      <w:r w:rsidR="00751636" w:rsidRPr="00FA7998">
        <w:rPr>
          <w:rFonts w:ascii="Times New Roman" w:hAnsi="Times New Roman" w:cs="Times New Roman"/>
          <w:color w:val="000000" w:themeColor="text1"/>
          <w:lang w:val="en-US"/>
        </w:rPr>
        <w:t xml:space="preserve"> </w:t>
      </w:r>
      <w:r w:rsidR="00695A4C" w:rsidRPr="00FA7998">
        <w:rPr>
          <w:rFonts w:ascii="Times New Roman" w:hAnsi="Times New Roman" w:cs="Times New Roman"/>
          <w:color w:val="000000" w:themeColor="text1"/>
          <w:lang w:val="en-US"/>
        </w:rPr>
        <w:t xml:space="preserve">male </w:t>
      </w:r>
      <w:r w:rsidR="00780BD3" w:rsidRPr="00FA7998">
        <w:rPr>
          <w:rFonts w:ascii="Times New Roman" w:hAnsi="Times New Roman" w:cs="Times New Roman"/>
          <w:color w:val="000000" w:themeColor="text1"/>
          <w:lang w:val="en-US"/>
        </w:rPr>
        <w:t xml:space="preserve">amateur </w:t>
      </w:r>
      <w:r w:rsidR="00BD619C" w:rsidRPr="00FA7998">
        <w:rPr>
          <w:rFonts w:ascii="Times New Roman" w:hAnsi="Times New Roman" w:cs="Times New Roman"/>
          <w:color w:val="000000" w:themeColor="text1"/>
          <w:lang w:val="en-US"/>
        </w:rPr>
        <w:t xml:space="preserve">soccer </w:t>
      </w:r>
      <w:r w:rsidRPr="00FA7998">
        <w:rPr>
          <w:rFonts w:ascii="Times New Roman" w:hAnsi="Times New Roman" w:cs="Times New Roman"/>
          <w:color w:val="000000" w:themeColor="text1"/>
          <w:lang w:val="en-US"/>
        </w:rPr>
        <w:t xml:space="preserve">players </w:t>
      </w:r>
      <w:r w:rsidR="0015053F" w:rsidRPr="00FA7998">
        <w:rPr>
          <w:rFonts w:ascii="Times New Roman" w:hAnsi="Times New Roman" w:cs="Times New Roman"/>
          <w:color w:val="000000" w:themeColor="text1"/>
          <w:lang w:val="en-US"/>
        </w:rPr>
        <w:t xml:space="preserve">were </w:t>
      </w:r>
      <w:r w:rsidR="005D64F1" w:rsidRPr="00FA7998">
        <w:rPr>
          <w:rFonts w:ascii="Times New Roman" w:hAnsi="Times New Roman" w:cs="Times New Roman"/>
          <w:color w:val="000000" w:themeColor="text1"/>
          <w:lang w:val="en-US"/>
        </w:rPr>
        <w:t>enrolled in this study (mean</w:t>
      </w:r>
      <w:r w:rsidR="00AD7386" w:rsidRPr="00FA7998">
        <w:rPr>
          <w:rFonts w:ascii="Times New Roman" w:hAnsi="Times New Roman" w:cs="Times New Roman"/>
          <w:color w:val="000000" w:themeColor="text1"/>
          <w:lang w:val="en-US"/>
        </w:rPr>
        <w:t xml:space="preserve"> </w:t>
      </w:r>
      <w:r w:rsidR="005D64F1" w:rsidRPr="00FA7998">
        <w:rPr>
          <w:rFonts w:ascii="Times New Roman" w:hAnsi="Times New Roman" w:cs="Times New Roman"/>
          <w:color w:val="000000" w:themeColor="text1"/>
          <w:lang w:val="en-US"/>
        </w:rPr>
        <w:t>±</w:t>
      </w:r>
      <w:r w:rsidR="00AD7386" w:rsidRPr="00FA7998">
        <w:rPr>
          <w:rFonts w:ascii="Times New Roman" w:hAnsi="Times New Roman" w:cs="Times New Roman"/>
          <w:color w:val="000000" w:themeColor="text1"/>
          <w:lang w:val="en-US"/>
        </w:rPr>
        <w:t xml:space="preserve"> </w:t>
      </w:r>
      <w:r w:rsidR="005D64F1" w:rsidRPr="00FA7998">
        <w:rPr>
          <w:rFonts w:ascii="Times New Roman" w:hAnsi="Times New Roman" w:cs="Times New Roman"/>
          <w:color w:val="000000" w:themeColor="text1"/>
          <w:lang w:val="en-US"/>
        </w:rPr>
        <w:t>SD</w:t>
      </w:r>
      <w:r w:rsidR="00481988" w:rsidRPr="00FA7998">
        <w:rPr>
          <w:rFonts w:ascii="Times New Roman" w:hAnsi="Times New Roman" w:cs="Times New Roman"/>
          <w:color w:val="000000" w:themeColor="text1"/>
          <w:lang w:val="en-US"/>
        </w:rPr>
        <w:t>:</w:t>
      </w:r>
      <w:r w:rsidR="005D64F1" w:rsidRPr="00FA7998">
        <w:rPr>
          <w:rFonts w:ascii="Times New Roman" w:hAnsi="Times New Roman" w:cs="Times New Roman"/>
          <w:color w:val="000000" w:themeColor="text1"/>
          <w:lang w:val="en-US"/>
        </w:rPr>
        <w:t xml:space="preserve"> age </w:t>
      </w:r>
      <w:r w:rsidR="00641753" w:rsidRPr="00FA7998">
        <w:rPr>
          <w:rFonts w:ascii="Times New Roman" w:hAnsi="Times New Roman" w:cs="Times New Roman"/>
          <w:color w:val="000000" w:themeColor="text1"/>
          <w:lang w:val="en-US"/>
        </w:rPr>
        <w:t>2</w:t>
      </w:r>
      <w:r w:rsidRPr="00FA7998">
        <w:rPr>
          <w:rFonts w:ascii="Times New Roman" w:hAnsi="Times New Roman" w:cs="Times New Roman"/>
          <w:color w:val="000000" w:themeColor="text1"/>
          <w:lang w:val="en-US"/>
        </w:rPr>
        <w:t>1</w:t>
      </w:r>
      <w:r w:rsidR="00AD7386" w:rsidRPr="00FA7998">
        <w:rPr>
          <w:rFonts w:ascii="Times New Roman" w:hAnsi="Times New Roman" w:cs="Times New Roman"/>
          <w:color w:val="000000" w:themeColor="text1"/>
          <w:lang w:val="en-US"/>
        </w:rPr>
        <w:t xml:space="preserve"> </w:t>
      </w:r>
      <w:r w:rsidR="005D64F1" w:rsidRPr="00FA7998">
        <w:rPr>
          <w:rFonts w:ascii="Times New Roman" w:hAnsi="Times New Roman" w:cs="Times New Roman"/>
          <w:color w:val="000000" w:themeColor="text1"/>
          <w:lang w:val="en-US"/>
        </w:rPr>
        <w:t>±</w:t>
      </w:r>
      <w:r w:rsidR="00AD7386"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4</w:t>
      </w:r>
      <w:r w:rsidR="005D64F1" w:rsidRPr="00FA7998">
        <w:rPr>
          <w:rFonts w:ascii="Times New Roman" w:hAnsi="Times New Roman" w:cs="Times New Roman"/>
          <w:color w:val="000000" w:themeColor="text1"/>
          <w:lang w:val="en-US"/>
        </w:rPr>
        <w:t xml:space="preserve"> years</w:t>
      </w:r>
      <w:r w:rsidR="00FA4E07" w:rsidRPr="00FA7998">
        <w:rPr>
          <w:rFonts w:ascii="Times New Roman" w:hAnsi="Times New Roman" w:cs="Times New Roman"/>
          <w:color w:val="000000" w:themeColor="text1"/>
          <w:lang w:val="en-US"/>
        </w:rPr>
        <w:t>;</w:t>
      </w:r>
      <w:r w:rsidR="005D64F1" w:rsidRPr="00FA7998">
        <w:rPr>
          <w:rFonts w:ascii="Times New Roman" w:hAnsi="Times New Roman" w:cs="Times New Roman"/>
          <w:color w:val="000000" w:themeColor="text1"/>
          <w:lang w:val="en-US"/>
        </w:rPr>
        <w:t xml:space="preserve"> </w:t>
      </w:r>
      <w:r w:rsidR="0094436B" w:rsidRPr="00FA7998">
        <w:rPr>
          <w:rFonts w:ascii="Times New Roman" w:hAnsi="Times New Roman" w:cs="Times New Roman"/>
          <w:color w:val="000000" w:themeColor="text1"/>
          <w:lang w:val="en-US"/>
        </w:rPr>
        <w:t xml:space="preserve">body mass </w:t>
      </w:r>
      <w:r w:rsidR="00641753" w:rsidRPr="00FA7998">
        <w:rPr>
          <w:rFonts w:ascii="Times New Roman" w:hAnsi="Times New Roman" w:cs="Times New Roman"/>
          <w:color w:val="000000" w:themeColor="text1"/>
          <w:lang w:val="en-US"/>
        </w:rPr>
        <w:t>7</w:t>
      </w:r>
      <w:r w:rsidRPr="00FA7998">
        <w:rPr>
          <w:rFonts w:ascii="Times New Roman" w:hAnsi="Times New Roman" w:cs="Times New Roman"/>
          <w:color w:val="000000" w:themeColor="text1"/>
          <w:lang w:val="en-US"/>
        </w:rPr>
        <w:t>7</w:t>
      </w:r>
      <w:r w:rsidR="00641753"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0</w:t>
      </w:r>
      <w:r w:rsidR="00AD7386" w:rsidRPr="00FA7998">
        <w:rPr>
          <w:rFonts w:ascii="Times New Roman" w:hAnsi="Times New Roman" w:cs="Times New Roman"/>
          <w:color w:val="000000" w:themeColor="text1"/>
          <w:lang w:val="en-US"/>
        </w:rPr>
        <w:t xml:space="preserve"> </w:t>
      </w:r>
      <w:r w:rsidR="005D64F1" w:rsidRPr="00FA7998">
        <w:rPr>
          <w:rFonts w:ascii="Times New Roman" w:hAnsi="Times New Roman" w:cs="Times New Roman"/>
          <w:color w:val="000000" w:themeColor="text1"/>
          <w:lang w:val="en-US"/>
        </w:rPr>
        <w:t>±</w:t>
      </w:r>
      <w:r w:rsidR="00AD7386"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5</w:t>
      </w:r>
      <w:r w:rsidR="007A126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2</w:t>
      </w:r>
      <w:r w:rsidR="005D64F1" w:rsidRPr="00FA7998">
        <w:rPr>
          <w:rFonts w:ascii="Times New Roman" w:hAnsi="Times New Roman" w:cs="Times New Roman"/>
          <w:color w:val="000000" w:themeColor="text1"/>
          <w:lang w:val="en-US"/>
        </w:rPr>
        <w:t xml:space="preserve"> kg</w:t>
      </w:r>
      <w:r w:rsidR="00FA4E07" w:rsidRPr="00FA7998">
        <w:rPr>
          <w:rFonts w:ascii="Times New Roman" w:hAnsi="Times New Roman" w:cs="Times New Roman"/>
          <w:color w:val="000000" w:themeColor="text1"/>
          <w:lang w:val="en-US"/>
        </w:rPr>
        <w:t>;</w:t>
      </w:r>
      <w:r w:rsidR="005D64F1" w:rsidRPr="00FA7998">
        <w:rPr>
          <w:rFonts w:ascii="Times New Roman" w:hAnsi="Times New Roman" w:cs="Times New Roman"/>
          <w:color w:val="000000" w:themeColor="text1"/>
          <w:lang w:val="en-US"/>
        </w:rPr>
        <w:t xml:space="preserve"> height </w:t>
      </w:r>
      <w:r w:rsidR="00413D0E" w:rsidRPr="00FA7998">
        <w:rPr>
          <w:rFonts w:ascii="Times New Roman" w:hAnsi="Times New Roman" w:cs="Times New Roman"/>
          <w:color w:val="000000" w:themeColor="text1"/>
          <w:lang w:val="en-US"/>
        </w:rPr>
        <w:t>1</w:t>
      </w:r>
      <w:r w:rsidR="007A126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82</w:t>
      </w:r>
      <w:r w:rsidR="00AD7386" w:rsidRPr="00FA7998">
        <w:rPr>
          <w:rFonts w:ascii="Times New Roman" w:hAnsi="Times New Roman" w:cs="Times New Roman"/>
          <w:color w:val="000000" w:themeColor="text1"/>
          <w:lang w:val="en-US"/>
        </w:rPr>
        <w:t xml:space="preserve"> </w:t>
      </w:r>
      <w:r w:rsidR="005D64F1" w:rsidRPr="00FA7998">
        <w:rPr>
          <w:rFonts w:ascii="Times New Roman" w:hAnsi="Times New Roman" w:cs="Times New Roman"/>
          <w:color w:val="000000" w:themeColor="text1"/>
          <w:lang w:val="en-US"/>
        </w:rPr>
        <w:t>±</w:t>
      </w:r>
      <w:r w:rsidR="00AD7386" w:rsidRPr="00FA7998">
        <w:rPr>
          <w:rFonts w:ascii="Times New Roman" w:hAnsi="Times New Roman" w:cs="Times New Roman"/>
          <w:color w:val="000000" w:themeColor="text1"/>
          <w:lang w:val="en-US"/>
        </w:rPr>
        <w:t xml:space="preserve"> </w:t>
      </w:r>
      <w:r w:rsidR="007A1261" w:rsidRPr="00FA7998">
        <w:rPr>
          <w:rFonts w:ascii="Times New Roman" w:hAnsi="Times New Roman" w:cs="Times New Roman"/>
          <w:color w:val="000000" w:themeColor="text1"/>
          <w:lang w:val="en-US"/>
        </w:rPr>
        <w:t>0.0</w:t>
      </w:r>
      <w:r w:rsidRPr="00FA7998">
        <w:rPr>
          <w:rFonts w:ascii="Times New Roman" w:hAnsi="Times New Roman" w:cs="Times New Roman"/>
          <w:color w:val="000000" w:themeColor="text1"/>
          <w:lang w:val="en-US"/>
        </w:rPr>
        <w:t>4</w:t>
      </w:r>
      <w:r w:rsidR="005D64F1" w:rsidRPr="00FA7998">
        <w:rPr>
          <w:rFonts w:ascii="Times New Roman" w:hAnsi="Times New Roman" w:cs="Times New Roman"/>
          <w:color w:val="000000" w:themeColor="text1"/>
          <w:lang w:val="en-US"/>
        </w:rPr>
        <w:t xml:space="preserve"> m)</w:t>
      </w:r>
      <w:r w:rsidR="008C074F" w:rsidRPr="00FA7998">
        <w:rPr>
          <w:rFonts w:ascii="Times New Roman" w:hAnsi="Times New Roman" w:cs="Times New Roman"/>
          <w:color w:val="000000" w:themeColor="text1"/>
          <w:lang w:val="en-US"/>
        </w:rPr>
        <w:t>.</w:t>
      </w:r>
      <w:r w:rsidR="00780BD3" w:rsidRPr="00FA7998">
        <w:rPr>
          <w:rFonts w:ascii="Times New Roman" w:hAnsi="Times New Roman" w:cs="Times New Roman"/>
          <w:color w:val="000000" w:themeColor="text1"/>
          <w:lang w:val="en-US"/>
        </w:rPr>
        <w:t xml:space="preserve"> INC group </w:t>
      </w:r>
      <w:r w:rsidR="00654665" w:rsidRPr="00FA7998">
        <w:rPr>
          <w:rFonts w:ascii="Times New Roman" w:hAnsi="Times New Roman" w:cs="Times New Roman"/>
          <w:color w:val="000000" w:themeColor="text1"/>
          <w:lang w:val="en-US"/>
        </w:rPr>
        <w:t>had</w:t>
      </w:r>
      <w:r w:rsidR="00780BD3" w:rsidRPr="00FA7998">
        <w:rPr>
          <w:rFonts w:ascii="Times New Roman" w:hAnsi="Times New Roman" w:cs="Times New Roman"/>
          <w:color w:val="000000" w:themeColor="text1"/>
          <w:lang w:val="en-US"/>
        </w:rPr>
        <w:t xml:space="preserve"> </w:t>
      </w:r>
      <w:r w:rsidR="00B76842" w:rsidRPr="00FA7998">
        <w:rPr>
          <w:rFonts w:ascii="Times New Roman" w:hAnsi="Times New Roman" w:cs="Times New Roman"/>
          <w:color w:val="000000" w:themeColor="text1"/>
          <w:lang w:val="en-US"/>
        </w:rPr>
        <w:t>the following characteristics:</w:t>
      </w:r>
      <w:r w:rsidR="00780BD3" w:rsidRPr="00FA7998">
        <w:rPr>
          <w:rFonts w:ascii="Times New Roman" w:hAnsi="Times New Roman" w:cs="Times New Roman"/>
          <w:color w:val="000000" w:themeColor="text1"/>
          <w:lang w:val="en-US"/>
        </w:rPr>
        <w:t xml:space="preserve"> age 21 ± 3</w:t>
      </w:r>
      <w:r w:rsidR="00654665" w:rsidRPr="00FA7998">
        <w:rPr>
          <w:rFonts w:ascii="Times New Roman" w:hAnsi="Times New Roman" w:cs="Times New Roman"/>
          <w:color w:val="000000" w:themeColor="text1"/>
          <w:lang w:val="en-US"/>
        </w:rPr>
        <w:t xml:space="preserve"> years</w:t>
      </w:r>
      <w:r w:rsidR="00780BD3" w:rsidRPr="00FA7998">
        <w:rPr>
          <w:rFonts w:ascii="Times New Roman" w:hAnsi="Times New Roman" w:cs="Times New Roman"/>
          <w:color w:val="000000" w:themeColor="text1"/>
          <w:lang w:val="en-US"/>
        </w:rPr>
        <w:t xml:space="preserve">, body mass </w:t>
      </w:r>
      <w:r w:rsidR="00654665" w:rsidRPr="00FA7998">
        <w:rPr>
          <w:rFonts w:ascii="Times New Roman" w:hAnsi="Times New Roman" w:cs="Times New Roman"/>
          <w:color w:val="000000" w:themeColor="text1"/>
          <w:lang w:val="en-US"/>
        </w:rPr>
        <w:t>76.0 ± 5.5 kg</w:t>
      </w:r>
      <w:r w:rsidR="00780BD3" w:rsidRPr="00FA7998">
        <w:rPr>
          <w:rFonts w:ascii="Times New Roman" w:hAnsi="Times New Roman" w:cs="Times New Roman"/>
          <w:color w:val="000000" w:themeColor="text1"/>
          <w:lang w:val="en-US"/>
        </w:rPr>
        <w:t xml:space="preserve">, height </w:t>
      </w:r>
      <w:r w:rsidR="00654665" w:rsidRPr="00FA7998">
        <w:rPr>
          <w:rFonts w:ascii="Times New Roman" w:hAnsi="Times New Roman" w:cs="Times New Roman"/>
          <w:color w:val="000000" w:themeColor="text1"/>
          <w:lang w:val="en-US"/>
        </w:rPr>
        <w:t>1.83 ± 0.03 m</w:t>
      </w:r>
      <w:r w:rsidR="00780BD3" w:rsidRPr="00FA7998">
        <w:rPr>
          <w:rFonts w:ascii="Times New Roman" w:hAnsi="Times New Roman" w:cs="Times New Roman"/>
          <w:color w:val="000000" w:themeColor="text1"/>
          <w:lang w:val="en-US"/>
        </w:rPr>
        <w:t xml:space="preserve"> ; EXT</w:t>
      </w:r>
      <w:r w:rsidR="00654665" w:rsidRPr="00FA7998">
        <w:rPr>
          <w:rFonts w:ascii="Times New Roman" w:hAnsi="Times New Roman" w:cs="Times New Roman"/>
          <w:color w:val="000000" w:themeColor="text1"/>
          <w:lang w:val="en-US"/>
        </w:rPr>
        <w:t xml:space="preserve"> group</w:t>
      </w:r>
      <w:r w:rsidR="00B76842" w:rsidRPr="00FA7998">
        <w:rPr>
          <w:rFonts w:ascii="Times New Roman" w:hAnsi="Times New Roman" w:cs="Times New Roman"/>
          <w:color w:val="000000" w:themeColor="text1"/>
          <w:lang w:val="en-US"/>
        </w:rPr>
        <w:t xml:space="preserve">: </w:t>
      </w:r>
      <w:r w:rsidR="00654665" w:rsidRPr="00FA7998">
        <w:rPr>
          <w:rFonts w:ascii="Times New Roman" w:hAnsi="Times New Roman" w:cs="Times New Roman"/>
          <w:color w:val="000000" w:themeColor="text1"/>
          <w:lang w:val="en-US"/>
        </w:rPr>
        <w:t>21 ± 5 years, 76.0 ± 5.1 kg, height 1.81 ± 0.04 m</w:t>
      </w:r>
      <w:r w:rsidR="00780BD3" w:rsidRPr="00FA7998">
        <w:rPr>
          <w:rFonts w:ascii="Times New Roman" w:hAnsi="Times New Roman" w:cs="Times New Roman"/>
          <w:color w:val="000000" w:themeColor="text1"/>
          <w:lang w:val="en-US"/>
        </w:rPr>
        <w:t>; SQU</w:t>
      </w:r>
      <w:r w:rsidR="00654665" w:rsidRPr="00FA7998">
        <w:rPr>
          <w:rFonts w:ascii="Times New Roman" w:hAnsi="Times New Roman" w:cs="Times New Roman"/>
          <w:color w:val="000000" w:themeColor="text1"/>
          <w:lang w:val="en-US"/>
        </w:rPr>
        <w:t xml:space="preserve"> group</w:t>
      </w:r>
      <w:r w:rsidR="00B76842" w:rsidRPr="00FA7998">
        <w:rPr>
          <w:rFonts w:ascii="Times New Roman" w:hAnsi="Times New Roman" w:cs="Times New Roman"/>
          <w:color w:val="000000" w:themeColor="text1"/>
          <w:lang w:val="en-US"/>
        </w:rPr>
        <w:t xml:space="preserve">: </w:t>
      </w:r>
      <w:r w:rsidR="00654665" w:rsidRPr="00FA7998">
        <w:rPr>
          <w:rFonts w:ascii="Times New Roman" w:hAnsi="Times New Roman" w:cs="Times New Roman"/>
          <w:color w:val="000000" w:themeColor="text1"/>
          <w:lang w:val="en-US"/>
        </w:rPr>
        <w:t>21 ± 4 years, 78.0 ±  5.2 kg, height 1.83 ± 0.04 m.</w:t>
      </w:r>
      <w:r w:rsidR="00D74ED5" w:rsidRPr="00FA7998">
        <w:rPr>
          <w:rFonts w:ascii="Times New Roman" w:hAnsi="Times New Roman" w:cs="Times New Roman"/>
          <w:color w:val="000000" w:themeColor="text1"/>
          <w:lang w:val="en-US"/>
        </w:rPr>
        <w:t xml:space="preserve"> </w:t>
      </w:r>
      <w:r w:rsidR="00AC6201" w:rsidRPr="00FA7998">
        <w:rPr>
          <w:rFonts w:ascii="Times New Roman" w:hAnsi="Times New Roman" w:cs="Times New Roman"/>
          <w:color w:val="000000" w:themeColor="text1"/>
          <w:lang w:val="en-US"/>
        </w:rPr>
        <w:t>Body mass and height were recorded by Stadiometer (Seca 286dp, Hamberg, Germany).</w:t>
      </w:r>
      <w:r w:rsidR="00780BD3" w:rsidRPr="00FA7998">
        <w:rPr>
          <w:rFonts w:ascii="Times New Roman" w:hAnsi="Times New Roman" w:cs="Times New Roman"/>
          <w:color w:val="000000" w:themeColor="text1"/>
          <w:lang w:val="en-US"/>
        </w:rPr>
        <w:t xml:space="preserve"> </w:t>
      </w:r>
      <w:r w:rsidR="00636C49" w:rsidRPr="00FA7998">
        <w:rPr>
          <w:rFonts w:ascii="Times New Roman" w:hAnsi="Times New Roman" w:cs="Times New Roman"/>
          <w:color w:val="000000" w:themeColor="text1"/>
          <w:lang w:val="en-US"/>
        </w:rPr>
        <w:t xml:space="preserve">Inclusive criteria </w:t>
      </w:r>
      <w:r w:rsidR="00790B3E" w:rsidRPr="00790B3E">
        <w:rPr>
          <w:rFonts w:ascii="Times New Roman" w:hAnsi="Times New Roman" w:cs="Times New Roman"/>
          <w:color w:val="FF0000"/>
          <w:lang w:val="en-US"/>
        </w:rPr>
        <w:t>to</w:t>
      </w:r>
      <w:r w:rsidR="00636C49" w:rsidRPr="00FA7998">
        <w:rPr>
          <w:rFonts w:ascii="Times New Roman" w:hAnsi="Times New Roman" w:cs="Times New Roman"/>
          <w:color w:val="000000" w:themeColor="text1"/>
          <w:lang w:val="en-US"/>
        </w:rPr>
        <w:t xml:space="preserve"> participation were the absence of any injury or illness </w:t>
      </w:r>
      <w:r w:rsidR="00FA4E07" w:rsidRPr="00FA7998">
        <w:rPr>
          <w:rFonts w:ascii="Times New Roman" w:hAnsi="Times New Roman" w:cs="Times New Roman"/>
          <w:color w:val="000000" w:themeColor="text1"/>
          <w:lang w:val="en-US"/>
        </w:rPr>
        <w:t>(</w:t>
      </w:r>
      <w:r w:rsidR="0009721E" w:rsidRPr="00FA7998">
        <w:rPr>
          <w:rFonts w:ascii="Times New Roman" w:hAnsi="Times New Roman" w:cs="Times New Roman"/>
          <w:color w:val="000000" w:themeColor="text1"/>
          <w:lang w:val="en-US"/>
        </w:rPr>
        <w:t>Physical Activity Readiness Questionnaire</w:t>
      </w:r>
      <w:r w:rsidR="00636C49" w:rsidRPr="00FA7998">
        <w:rPr>
          <w:rFonts w:ascii="Times New Roman" w:hAnsi="Times New Roman" w:cs="Times New Roman"/>
          <w:color w:val="000000" w:themeColor="text1"/>
          <w:lang w:val="en-US"/>
        </w:rPr>
        <w:t>)</w:t>
      </w:r>
      <w:r w:rsidR="00AC6201" w:rsidRPr="00FA7998">
        <w:rPr>
          <w:rFonts w:ascii="Times New Roman" w:hAnsi="Times New Roman" w:cs="Times New Roman"/>
          <w:color w:val="000000" w:themeColor="text1"/>
          <w:lang w:val="en-US"/>
        </w:rPr>
        <w:t>.</w:t>
      </w:r>
      <w:r w:rsidR="00636C49" w:rsidRPr="00FA7998">
        <w:rPr>
          <w:rFonts w:ascii="Times New Roman" w:hAnsi="Times New Roman" w:cs="Times New Roman"/>
          <w:color w:val="000000" w:themeColor="text1"/>
          <w:lang w:val="en-US"/>
        </w:rPr>
        <w:t xml:space="preserve"> </w:t>
      </w:r>
      <w:r w:rsidR="00AC6201" w:rsidRPr="00FA7998">
        <w:rPr>
          <w:rFonts w:ascii="Times New Roman" w:hAnsi="Times New Roman" w:cs="Times New Roman"/>
          <w:color w:val="000000" w:themeColor="text1"/>
          <w:lang w:val="en-US"/>
        </w:rPr>
        <w:t>R</w:t>
      </w:r>
      <w:r w:rsidR="009C2883" w:rsidRPr="00FA7998">
        <w:rPr>
          <w:rFonts w:ascii="Times New Roman" w:hAnsi="Times New Roman" w:cs="Times New Roman"/>
          <w:color w:val="000000" w:themeColor="text1"/>
          <w:lang w:val="en-US"/>
        </w:rPr>
        <w:t>egular</w:t>
      </w:r>
      <w:r w:rsidR="00FA4E07" w:rsidRPr="00FA7998">
        <w:rPr>
          <w:rFonts w:ascii="Times New Roman" w:hAnsi="Times New Roman" w:cs="Times New Roman"/>
          <w:color w:val="000000" w:themeColor="text1"/>
          <w:lang w:val="en-US"/>
        </w:rPr>
        <w:t xml:space="preserve"> participation in</w:t>
      </w:r>
      <w:r w:rsidR="009C2883" w:rsidRPr="00FA7998">
        <w:rPr>
          <w:rFonts w:ascii="Times New Roman" w:hAnsi="Times New Roman" w:cs="Times New Roman"/>
          <w:color w:val="000000" w:themeColor="text1"/>
          <w:lang w:val="en-US"/>
        </w:rPr>
        <w:t xml:space="preserve"> training activit</w:t>
      </w:r>
      <w:r w:rsidR="00FA4E07" w:rsidRPr="00FA7998">
        <w:rPr>
          <w:rFonts w:ascii="Times New Roman" w:hAnsi="Times New Roman" w:cs="Times New Roman"/>
          <w:color w:val="000000" w:themeColor="text1"/>
          <w:lang w:val="en-US"/>
        </w:rPr>
        <w:t>ies</w:t>
      </w:r>
      <w:r w:rsidR="009C2883" w:rsidRPr="00FA7998">
        <w:rPr>
          <w:rFonts w:ascii="Times New Roman" w:hAnsi="Times New Roman" w:cs="Times New Roman"/>
          <w:color w:val="000000" w:themeColor="text1"/>
          <w:lang w:val="en-US"/>
        </w:rPr>
        <w:t xml:space="preserve"> </w:t>
      </w:r>
      <w:r w:rsidR="00D41B57" w:rsidRPr="00FA7998">
        <w:rPr>
          <w:rFonts w:ascii="Times New Roman" w:hAnsi="Times New Roman" w:cs="Times New Roman"/>
          <w:color w:val="000000" w:themeColor="text1"/>
          <w:lang w:val="en-US"/>
        </w:rPr>
        <w:t>(</w:t>
      </w:r>
      <w:r w:rsidR="009C2883" w:rsidRPr="00FA7998">
        <w:rPr>
          <w:rFonts w:ascii="Times New Roman" w:hAnsi="Times New Roman" w:cs="Times New Roman"/>
          <w:color w:val="000000" w:themeColor="text1"/>
          <w:lang w:val="en-US"/>
        </w:rPr>
        <w:t xml:space="preserve">a </w:t>
      </w:r>
      <w:r w:rsidR="00636C49" w:rsidRPr="00FA7998">
        <w:rPr>
          <w:rFonts w:ascii="Times New Roman" w:hAnsi="Times New Roman" w:cs="Times New Roman"/>
          <w:color w:val="000000" w:themeColor="text1"/>
          <w:lang w:val="en-US"/>
        </w:rPr>
        <w:t>minimum of 3 training session</w:t>
      </w:r>
      <w:r w:rsidR="00FA4E07" w:rsidRPr="00FA7998">
        <w:rPr>
          <w:rFonts w:ascii="Times New Roman" w:hAnsi="Times New Roman" w:cs="Times New Roman"/>
          <w:color w:val="000000" w:themeColor="text1"/>
          <w:lang w:val="en-US"/>
        </w:rPr>
        <w:t>s</w:t>
      </w:r>
      <w:r w:rsidR="00636C49" w:rsidRPr="00FA7998">
        <w:rPr>
          <w:rFonts w:ascii="Times New Roman" w:hAnsi="Times New Roman" w:cs="Times New Roman"/>
          <w:color w:val="000000" w:themeColor="text1"/>
          <w:lang w:val="en-US"/>
        </w:rPr>
        <w:t xml:space="preserve"> per week</w:t>
      </w:r>
      <w:r w:rsidR="00D41B57" w:rsidRPr="00FA7998">
        <w:rPr>
          <w:rFonts w:ascii="Times New Roman" w:hAnsi="Times New Roman" w:cs="Times New Roman"/>
          <w:color w:val="000000" w:themeColor="text1"/>
          <w:lang w:val="en-US"/>
        </w:rPr>
        <w:t>)</w:t>
      </w:r>
      <w:r w:rsidR="0009721E" w:rsidRPr="00FA7998">
        <w:rPr>
          <w:rFonts w:ascii="Times New Roman" w:hAnsi="Times New Roman" w:cs="Times New Roman"/>
          <w:color w:val="000000" w:themeColor="text1"/>
          <w:lang w:val="en-US"/>
        </w:rPr>
        <w:t xml:space="preserve"> as used in previous research </w:t>
      </w:r>
      <w:r w:rsidR="0009721E"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0009721E"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w:t>
      </w:r>
      <w:r w:rsidR="0009721E" w:rsidRPr="00FA7998">
        <w:rPr>
          <w:rFonts w:ascii="Times New Roman" w:hAnsi="Times New Roman" w:cs="Times New Roman"/>
          <w:color w:val="000000" w:themeColor="text1"/>
          <w:lang w:val="en-US"/>
        </w:rPr>
        <w:fldChar w:fldCharType="end"/>
      </w:r>
      <w:r w:rsidR="00636C49" w:rsidRPr="00FA7998">
        <w:rPr>
          <w:rFonts w:ascii="Times New Roman" w:hAnsi="Times New Roman" w:cs="Times New Roman"/>
          <w:color w:val="000000" w:themeColor="text1"/>
          <w:lang w:val="en-US"/>
        </w:rPr>
        <w:t>.</w:t>
      </w:r>
      <w:r w:rsidR="00D03B93" w:rsidRPr="00FA7998">
        <w:rPr>
          <w:rFonts w:ascii="Times New Roman" w:hAnsi="Times New Roman" w:cs="Times New Roman"/>
          <w:color w:val="000000" w:themeColor="text1"/>
          <w:lang w:val="en-US"/>
        </w:rPr>
        <w:t xml:space="preserve"> </w:t>
      </w:r>
      <w:r w:rsidR="00AC6201" w:rsidRPr="00FA7998">
        <w:rPr>
          <w:rFonts w:ascii="Times New Roman" w:hAnsi="Times New Roman" w:cs="Times New Roman"/>
          <w:color w:val="000000" w:themeColor="text1"/>
          <w:lang w:val="en-US"/>
        </w:rPr>
        <w:t>Subjects were previously familiarized with EOL exercises and test procedures</w:t>
      </w:r>
      <w:r w:rsidR="000D70BA" w:rsidRPr="00FA7998">
        <w:rPr>
          <w:rFonts w:ascii="Times New Roman" w:hAnsi="Times New Roman" w:cs="Times New Roman"/>
          <w:color w:val="000000" w:themeColor="text1"/>
          <w:lang w:val="en-US"/>
        </w:rPr>
        <w:t xml:space="preserve"> </w:t>
      </w:r>
      <w:r w:rsidR="00E95656" w:rsidRPr="00FA7998">
        <w:rPr>
          <w:rFonts w:ascii="Times New Roman" w:hAnsi="Times New Roman" w:cs="Times New Roman"/>
          <w:color w:val="000000" w:themeColor="text1"/>
          <w:lang w:val="en-US"/>
        </w:rPr>
        <w:t>as</w:t>
      </w:r>
      <w:r w:rsidR="000D70BA" w:rsidRPr="00FA7998">
        <w:rPr>
          <w:rFonts w:ascii="Times New Roman" w:hAnsi="Times New Roman" w:cs="Times New Roman"/>
          <w:color w:val="000000" w:themeColor="text1"/>
          <w:lang w:val="en-US"/>
        </w:rPr>
        <w:t xml:space="preserve"> components of their soccer training and testing routine</w:t>
      </w:r>
      <w:r w:rsidR="00AC6201" w:rsidRPr="00FA7998">
        <w:rPr>
          <w:rFonts w:ascii="Times New Roman" w:hAnsi="Times New Roman" w:cs="Times New Roman"/>
          <w:color w:val="000000" w:themeColor="text1"/>
          <w:lang w:val="en-US"/>
        </w:rPr>
        <w:t xml:space="preserve">. </w:t>
      </w:r>
      <w:r w:rsidR="0015053F" w:rsidRPr="00FA7998">
        <w:rPr>
          <w:rFonts w:ascii="Times New Roman" w:hAnsi="Times New Roman" w:cs="Times New Roman"/>
          <w:color w:val="000000" w:themeColor="text1"/>
          <w:lang w:val="en-US"/>
        </w:rPr>
        <w:t xml:space="preserve">All </w:t>
      </w:r>
      <w:r w:rsidR="006211D1" w:rsidRPr="00FA7998">
        <w:rPr>
          <w:rFonts w:ascii="Times New Roman" w:hAnsi="Times New Roman" w:cs="Times New Roman"/>
          <w:color w:val="000000" w:themeColor="text1"/>
          <w:lang w:val="en-US"/>
        </w:rPr>
        <w:t>subjects</w:t>
      </w:r>
      <w:r w:rsidR="0015053F" w:rsidRPr="00FA7998">
        <w:rPr>
          <w:rFonts w:ascii="Times New Roman" w:hAnsi="Times New Roman" w:cs="Times New Roman"/>
          <w:color w:val="000000" w:themeColor="text1"/>
          <w:lang w:val="en-US"/>
        </w:rPr>
        <w:t xml:space="preserve"> were informed about the potential risks </w:t>
      </w:r>
      <w:r w:rsidR="00821464" w:rsidRPr="00FA7998">
        <w:rPr>
          <w:rFonts w:ascii="Times New Roman" w:hAnsi="Times New Roman" w:cs="Times New Roman"/>
          <w:color w:val="000000" w:themeColor="text1"/>
          <w:lang w:val="en-US"/>
        </w:rPr>
        <w:t>and benefit</w:t>
      </w:r>
      <w:r w:rsidR="00A145A9" w:rsidRPr="00FA7998">
        <w:rPr>
          <w:rFonts w:ascii="Times New Roman" w:hAnsi="Times New Roman" w:cs="Times New Roman"/>
          <w:color w:val="000000" w:themeColor="text1"/>
          <w:lang w:val="en-US"/>
        </w:rPr>
        <w:t>s</w:t>
      </w:r>
      <w:r w:rsidR="00821464" w:rsidRPr="00FA7998">
        <w:rPr>
          <w:rFonts w:ascii="Times New Roman" w:hAnsi="Times New Roman" w:cs="Times New Roman"/>
          <w:color w:val="000000" w:themeColor="text1"/>
          <w:lang w:val="en-US"/>
        </w:rPr>
        <w:t xml:space="preserve"> </w:t>
      </w:r>
      <w:r w:rsidR="0015053F" w:rsidRPr="00FA7998">
        <w:rPr>
          <w:rFonts w:ascii="Times New Roman" w:hAnsi="Times New Roman" w:cs="Times New Roman"/>
          <w:color w:val="000000" w:themeColor="text1"/>
          <w:lang w:val="en-US"/>
        </w:rPr>
        <w:t xml:space="preserve">of the </w:t>
      </w:r>
      <w:r w:rsidR="00D7295D" w:rsidRPr="00FA7998">
        <w:rPr>
          <w:rFonts w:ascii="Times New Roman" w:hAnsi="Times New Roman" w:cs="Times New Roman"/>
          <w:color w:val="000000" w:themeColor="text1"/>
          <w:lang w:val="en-US"/>
        </w:rPr>
        <w:t>current procedures</w:t>
      </w:r>
      <w:r w:rsidR="0015053F" w:rsidRPr="00FA7998">
        <w:rPr>
          <w:rFonts w:ascii="Times New Roman" w:hAnsi="Times New Roman" w:cs="Times New Roman"/>
          <w:color w:val="000000" w:themeColor="text1"/>
          <w:lang w:val="en-US"/>
        </w:rPr>
        <w:t xml:space="preserve"> and </w:t>
      </w:r>
      <w:r w:rsidR="004A4096" w:rsidRPr="00FA7998">
        <w:rPr>
          <w:rFonts w:ascii="Times New Roman" w:hAnsi="Times New Roman" w:cs="Times New Roman"/>
          <w:color w:val="000000" w:themeColor="text1"/>
          <w:lang w:val="en-US"/>
        </w:rPr>
        <w:t>gave</w:t>
      </w:r>
      <w:r w:rsidR="0015053F" w:rsidRPr="00FA7998">
        <w:rPr>
          <w:rFonts w:ascii="Times New Roman" w:hAnsi="Times New Roman" w:cs="Times New Roman"/>
          <w:color w:val="000000" w:themeColor="text1"/>
          <w:lang w:val="en-US"/>
        </w:rPr>
        <w:t xml:space="preserve"> informed consent. </w:t>
      </w:r>
      <w:r w:rsidR="00A145A9" w:rsidRPr="00FA7998">
        <w:rPr>
          <w:rFonts w:ascii="Times New Roman" w:hAnsi="Times New Roman" w:cs="Times New Roman"/>
          <w:color w:val="000000" w:themeColor="text1"/>
          <w:lang w:val="en-US"/>
        </w:rPr>
        <w:t>T</w:t>
      </w:r>
      <w:r w:rsidR="0015053F" w:rsidRPr="00FA7998">
        <w:rPr>
          <w:rFonts w:ascii="Times New Roman" w:hAnsi="Times New Roman" w:cs="Times New Roman"/>
          <w:color w:val="000000" w:themeColor="text1"/>
          <w:lang w:val="en-US"/>
        </w:rPr>
        <w:t xml:space="preserve">he Ethics Committee </w:t>
      </w:r>
      <w:r w:rsidRPr="00FA7998">
        <w:rPr>
          <w:rFonts w:ascii="Times New Roman" w:hAnsi="Times New Roman" w:cs="Times New Roman"/>
          <w:color w:val="000000" w:themeColor="text1"/>
          <w:lang w:val="en-US"/>
        </w:rPr>
        <w:t xml:space="preserve">of </w:t>
      </w:r>
      <w:r w:rsidR="00462862" w:rsidRPr="00FA7998">
        <w:rPr>
          <w:rFonts w:ascii="Times New Roman" w:hAnsi="Times New Roman" w:cs="Times New Roman"/>
          <w:b/>
          <w:color w:val="000000" w:themeColor="text1"/>
          <w:lang w:val="en-US"/>
        </w:rPr>
        <w:t>“information removed for review process”</w:t>
      </w:r>
      <w:r w:rsidR="00A145A9" w:rsidRPr="00FA7998">
        <w:rPr>
          <w:rFonts w:ascii="Times New Roman" w:hAnsi="Times New Roman" w:cs="Times New Roman"/>
          <w:color w:val="000000" w:themeColor="text1"/>
          <w:lang w:val="en-US"/>
        </w:rPr>
        <w:t xml:space="preserve"> approved this study. All procedures were </w:t>
      </w:r>
      <w:r w:rsidR="00FF6125" w:rsidRPr="00FA7998">
        <w:rPr>
          <w:rFonts w:ascii="Times New Roman" w:hAnsi="Times New Roman" w:cs="Times New Roman"/>
          <w:color w:val="000000" w:themeColor="text1"/>
          <w:lang w:val="en-US"/>
        </w:rPr>
        <w:t>conducted according to the D</w:t>
      </w:r>
      <w:r w:rsidR="0015053F" w:rsidRPr="00FA7998">
        <w:rPr>
          <w:rFonts w:ascii="Times New Roman" w:hAnsi="Times New Roman" w:cs="Times New Roman"/>
          <w:color w:val="000000" w:themeColor="text1"/>
          <w:lang w:val="en-US"/>
        </w:rPr>
        <w:t>eclaration of Helsinki for studies</w:t>
      </w:r>
      <w:r w:rsidR="0094436B" w:rsidRPr="00FA7998">
        <w:rPr>
          <w:rFonts w:ascii="Times New Roman" w:hAnsi="Times New Roman" w:cs="Times New Roman"/>
          <w:color w:val="000000" w:themeColor="text1"/>
          <w:lang w:val="en-US"/>
        </w:rPr>
        <w:t xml:space="preserve"> involving human subjects</w:t>
      </w:r>
      <w:r w:rsidR="0015053F" w:rsidRPr="00FA7998">
        <w:rPr>
          <w:rFonts w:ascii="Times New Roman" w:hAnsi="Times New Roman" w:cs="Times New Roman"/>
          <w:color w:val="000000" w:themeColor="text1"/>
          <w:lang w:val="en-US"/>
        </w:rPr>
        <w:t>.</w:t>
      </w:r>
      <w:r w:rsidR="00F41EC4" w:rsidRPr="00FA7998">
        <w:rPr>
          <w:rFonts w:ascii="Times New Roman" w:hAnsi="Times New Roman" w:cs="Times New Roman"/>
          <w:color w:val="000000" w:themeColor="text1"/>
          <w:lang w:val="en-US"/>
        </w:rPr>
        <w:t xml:space="preserve"> </w:t>
      </w:r>
    </w:p>
    <w:p w14:paraId="154F4B74" w14:textId="04F6EC17" w:rsidR="006812A4" w:rsidRPr="00FA7998" w:rsidRDefault="006812A4" w:rsidP="006812A4">
      <w:pPr>
        <w:spacing w:line="480" w:lineRule="auto"/>
        <w:jc w:val="both"/>
        <w:rPr>
          <w:rFonts w:ascii="Times New Roman" w:hAnsi="Times New Roman" w:cs="Times New Roman"/>
          <w:color w:val="000000" w:themeColor="text1"/>
          <w:highlight w:val="yellow"/>
          <w:lang w:val="en-US"/>
        </w:rPr>
      </w:pPr>
    </w:p>
    <w:p w14:paraId="0FCBEB0D" w14:textId="72FE0DF0" w:rsidR="002E39AD" w:rsidRPr="00FA7998" w:rsidRDefault="002E39AD" w:rsidP="006812A4">
      <w:pPr>
        <w:spacing w:line="480" w:lineRule="auto"/>
        <w:jc w:val="both"/>
        <w:rPr>
          <w:rFonts w:ascii="Times New Roman" w:hAnsi="Times New Roman" w:cs="Times New Roman"/>
          <w:i/>
          <w:color w:val="000000" w:themeColor="text1"/>
          <w:highlight w:val="yellow"/>
          <w:lang w:val="en-US"/>
        </w:rPr>
      </w:pPr>
      <w:r w:rsidRPr="00FA7998">
        <w:rPr>
          <w:rFonts w:ascii="Times New Roman" w:hAnsi="Times New Roman" w:cs="Times New Roman"/>
          <w:i/>
          <w:color w:val="000000" w:themeColor="text1"/>
          <w:lang w:val="en-US"/>
        </w:rPr>
        <w:t>Change of direction ability (COD-5m)</w:t>
      </w:r>
    </w:p>
    <w:p w14:paraId="2FE16E95" w14:textId="1EC1A0A7" w:rsidR="002E39AD" w:rsidRPr="00FA7998" w:rsidRDefault="002E39AD" w:rsidP="002E39AD">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COD ability was tested via the 5 m shuttle run consisting of 2 x 5 m sprints separated by a dominant leg</w:t>
      </w:r>
      <w:r w:rsidR="00EE26CB" w:rsidRPr="00FA7998">
        <w:rPr>
          <w:rFonts w:ascii="Times New Roman" w:hAnsi="Times New Roman" w:cs="Times New Roman"/>
          <w:color w:val="000000" w:themeColor="text1"/>
          <w:lang w:val="en-US"/>
        </w:rPr>
        <w:t xml:space="preserve"> (COD-5mD)</w:t>
      </w:r>
      <w:r w:rsidRPr="00FA7998">
        <w:rPr>
          <w:rFonts w:ascii="Times New Roman" w:hAnsi="Times New Roman" w:cs="Times New Roman"/>
          <w:color w:val="000000" w:themeColor="text1"/>
          <w:lang w:val="en-US"/>
        </w:rPr>
        <w:t xml:space="preserve"> </w:t>
      </w:r>
      <w:r w:rsidR="00505A85" w:rsidRPr="00FA7998">
        <w:rPr>
          <w:rFonts w:ascii="Times New Roman" w:hAnsi="Times New Roman" w:cs="Times New Roman"/>
          <w:color w:val="000000" w:themeColor="text1"/>
          <w:lang w:val="en-US"/>
        </w:rPr>
        <w:t xml:space="preserve">or </w:t>
      </w:r>
      <w:r w:rsidR="00EE26CB" w:rsidRPr="00FA7998">
        <w:rPr>
          <w:rFonts w:ascii="Times New Roman" w:hAnsi="Times New Roman" w:cs="Times New Roman"/>
          <w:color w:val="000000" w:themeColor="text1"/>
          <w:lang w:val="en-US"/>
        </w:rPr>
        <w:t xml:space="preserve">non-dominant leg (COD-5mND) </w:t>
      </w:r>
      <w:r w:rsidRPr="00FA7998">
        <w:rPr>
          <w:rFonts w:ascii="Times New Roman" w:hAnsi="Times New Roman" w:cs="Times New Roman"/>
          <w:color w:val="000000" w:themeColor="text1"/>
          <w:lang w:val="en-US"/>
        </w:rPr>
        <w:t xml:space="preserve">180° turn as typical in many sports </w:t>
      </w:r>
      <w:r w:rsidRPr="00FA7998">
        <w:rPr>
          <w:rFonts w:ascii="Times New Roman" w:hAnsi="Times New Roman" w:cs="Times New Roman"/>
          <w:color w:val="000000" w:themeColor="text1"/>
          <w:lang w:val="en-US"/>
        </w:rPr>
        <w:fldChar w:fldCharType="begin" w:fldLock="1"/>
      </w:r>
      <w:r w:rsidR="00790B3E">
        <w:rPr>
          <w:rFonts w:ascii="Times New Roman" w:hAnsi="Times New Roman" w:cs="Times New Roman"/>
          <w:color w:val="000000" w:themeColor="text1"/>
          <w:lang w:val="en-US"/>
        </w:rPr>
        <w:instrText>ADDIN CSL_CITATION {"citationItems":[{"id":"ITEM-1","itemData":{"DOI":"10.1519/JSC.0b013e318242f97a","ISSN":"1064-8011","PMID":"22124358","abstract":"In this study, we examined the components of 2 change-of-direction (COD) ability (CODA) tests in elite-level male soccer players (n = 23, age 19 ± 1 years, height 181 ± 5.7 cm, body mass 73.2 ± 4.1 kg, % body fat 11 ± 2.4). As CODA paradigms, the T-test and 5-m shuttle run-sprint (5mSS) test assumed as describing the opposing ends of the COD complexity in soccer (i.e., general and specific tests, respectively) were considered. Results showed that the anthropometric and muscular performance variables were able to account for ~45% (p &lt; 0.04) of the common variance of CODA. The T-test performance was explained by 8 variables (adjusted R2 = 0.45, p = 0.026), with 5mSS, height, knee extensors isokinetic concentric strength at 60°·per second, and right-to-left knee extensors eccentric strength deficit reaching a level of significance in the provided model (p ≤ 0.02). The best-fitting equation for 5mSS performance included 10 variables (adjusted R2 = 0.48, p = 0.036) of which T-test performance, height, percentage of body fat, and peak power during the countermovement jump resulted significantly affecting the common shared variance (p ≤ 0.03). This study finding showed that the affecting variables of CODA differ according to the test characteristics. Furthermore, the magnitude of the reported associations suggests that currently CODA should be regarded mainly as a task-specific fitness attribute. Further studies are warranted to detect more relevant performance variables to describe CODA. Meanwhile, soccer coaches and fitness trainers are advised to improve players' CODA using training drills that mimic crucial match actions.","author":[{"dropping-particle":"","family":"Chaouachi","given":"Anis","non-dropping-particle":"","parse-names":false,"suffix":""},{"dropping-particle":"","family":"Manzi","given":"Vincenzo","non-dropping-particle":"","parse-names":false,"suffix":""},{"dropping-particle":"","family":"Chaalali","given":"Anis","non-dropping-particle":"","parse-names":false,"suffix":""},{"dropping-particle":"","family":"Wong","given":"Del P","non-dropping-particle":"","parse-names":false,"suffix":""},{"dropping-particle":"","family":"Chamari","given":"Karim","non-dropping-particle":"","parse-names":false,"suffix":""},{"dropping-particle":"","family":"Castagna","given":"Carlo","non-dropping-particle":"","parse-names":false,"suffix":""}],"container-title":"Journal of Strength and Conditioning Research","id":"ITEM-1","issue":"10","issued":{"date-parts":[["2012","10"]]},"page":"2667-2676","title":"Determinants analysis of change-of-direction ability in elite soccer players","type":"article-journal","volume":"26"},"uris":["http://www.mendeley.com/documents/?uuid=c1e1f87e-8846-42c9-9f6b-8267edd2cba7"]}],"mendeley":{"formattedCitation":"(9)","plainTextFormattedCitation":"(9)","previouslyFormattedCitation":"(9)"},"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(9)</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w:t>
      </w:r>
      <w:r w:rsidR="00C104DB" w:rsidRPr="00FA7998">
        <w:rPr>
          <w:rFonts w:ascii="Times New Roman" w:hAnsi="Times New Roman" w:cs="Times New Roman"/>
          <w:color w:val="000000" w:themeColor="text1"/>
          <w:lang w:val="en-US"/>
        </w:rPr>
        <w:t xml:space="preserve">The rationale of the use of this COD test to evaluate acute PAP responses has been recently reported </w:t>
      </w:r>
      <w:r w:rsidR="00C104DB"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research","id":"ITEM-1","issued":{"date-parts":[["2019","6","19"]]},"page":"1","title":"Effect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plainTextFormattedCitation":"(5)","previouslyFormattedCitation":"(5)"},"properties":{"noteIndex":0},"schema":"https://github.com/citation-style-language/schema/raw/master/csl-citation.json"}</w:instrText>
      </w:r>
      <w:r w:rsidR="00C104DB"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(5)</w:t>
      </w:r>
      <w:r w:rsidR="00C104DB" w:rsidRPr="00FA7998">
        <w:rPr>
          <w:rFonts w:ascii="Times New Roman" w:hAnsi="Times New Roman" w:cs="Times New Roman"/>
          <w:color w:val="000000" w:themeColor="text1"/>
          <w:lang w:val="en-US"/>
        </w:rPr>
        <w:fldChar w:fldCharType="end"/>
      </w:r>
      <w:r w:rsidR="00C104DB"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 xml:space="preserve">One pair of infrared timing gates (Microgate, Bolzano, Italy) </w:t>
      </w:r>
      <w:r w:rsidR="008E2DBB" w:rsidRPr="00FA7998">
        <w:rPr>
          <w:rFonts w:ascii="Times New Roman" w:hAnsi="Times New Roman" w:cs="Times New Roman"/>
          <w:color w:val="000000" w:themeColor="text1"/>
          <w:lang w:val="en-US"/>
        </w:rPr>
        <w:t>was</w:t>
      </w:r>
      <w:r w:rsidRPr="00FA7998">
        <w:rPr>
          <w:rFonts w:ascii="Times New Roman" w:hAnsi="Times New Roman" w:cs="Times New Roman"/>
          <w:color w:val="000000" w:themeColor="text1"/>
          <w:lang w:val="en-US"/>
        </w:rPr>
        <w:t xml:space="preserve"> positioned at the</w:t>
      </w:r>
      <w:r w:rsidR="00505A85" w:rsidRPr="00FA7998">
        <w:rPr>
          <w:rFonts w:ascii="Times New Roman" w:hAnsi="Times New Roman" w:cs="Times New Roman"/>
          <w:color w:val="000000" w:themeColor="text1"/>
          <w:lang w:val="en-US"/>
        </w:rPr>
        <w:t xml:space="preserve"> common</w:t>
      </w:r>
      <w:r w:rsidRPr="00FA7998">
        <w:rPr>
          <w:rFonts w:ascii="Times New Roman" w:hAnsi="Times New Roman" w:cs="Times New Roman"/>
          <w:color w:val="000000" w:themeColor="text1"/>
          <w:lang w:val="en-US"/>
        </w:rPr>
        <w:t xml:space="preserve"> start and end location of the COD task. Tests started on the “Go” command from a standing position, with the front foot 0.2 m from the photocell beam </w:t>
      </w:r>
      <w:r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{"citationItems":[{"id":"ITEM-1","itemData":{"DOI":"10.1519/JSC.0000000000002371","ISSN":"1533-4287","PMID":"29176387","abstract":"Beato, M, Bianchi, M, Coratella, G, Merlini, M, and Drust, B. Effects of plyometric and directional training on speed and jump performance in elite youth soccer players. J Strength Cond Res 32(2): 289-296, 2018-Soccer players perform approximately 1,350 activities (every 4-6 seconds), such as accelerations/decelerations and changes of direction (CODs) during matches. It is well established that COD and plyometric training have a positive impact on fitness parameters in football players. This study analyzed the effect of a complex COD and plyometric protocol (CODJ-G) compared with an isolated COD protocol (COD-G) training on elite football players. A randomized pre-post parallel group trial was used in this study. Twenty-one youth players were enrolled in this study (mean ± SD; age 17 ± 0.8 years, mass 70.1 ± 6.4 kg, and height 177.4 ± 6.2 cm). Players were randomized into 2 different groups: CODJ-G (n = 11) and COD-G (n = 10), training frequency of 2 times a week more than 6 weeks. Sprint 10, 30, and 40 m, long jump, triple hop jump, and 505 COD test were considered. Exercise-induced within-group changes in performance for both CODJ-G and COD-G: long jump (effect size [ES] = 0.32 and ES = 0.26, respectively) and sprint 10 m (ES = -0.51 and ES = -0.22, respectively), after 6 weeks of training. Moreover, CODJ-G reported substantially better results (between-group changes) in long jump test (ES = 0.32). In conclusion, this study showed that short-term protocols (CODJ-G and COD-G) are important and able to give meaningful improvements on power and speed parameters in a specific soccer population. CODJ-G showed a larger effect in sprint and jump parameters compared with COD-G after the training protocol. This study offers important implications for designing COD and jumps training in elite soccer.","author":[{"dropping-particle":"","family":"Beato","given":"Marco","non-dropping-particle":"","parse-names":false,"suffix":""},{"dropping-particle":"","family":"Bianchi","given":"Mattia","non-dropping-particle":"","parse-names":false,"suffix":""},{"dropping-particle":"","family":"Coratella","given":"Giuseppe","non-dropping-particle":"","parse-names":false,"suffix":""},{"dropping-particle":"","family":"Merlini","given":"Michele","non-dropping-particle":"","parse-names":false,"suffix":""},{"dropping-particle":"","family":"Drust","given":"Barry","non-dropping-particle":"","parse-names":false,"suffix":""}],"container-title":"Journal of strength and conditioning research","id":"ITEM-1","issue":"2","issued":{"date-parts":[["2018","2"]]},"page":"289-296","title":"Effects of plyometric and directional training on speed and jump performance in elite youth soccer players.","type":"article-journal","volume":"32"},"uris":["http://www.mendeley.com/documents/?uuid=19074520-bbfa-4efc-bc83-401338773019"]}],"mendeley":{"formattedCitation":"(4)","plainTextFormattedCitation":"(4)","previouslyFormattedCitation":"(4)"},"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(4)</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An </w:t>
      </w:r>
      <w:r w:rsidRPr="00FA7998">
        <w:rPr>
          <w:rFonts w:ascii="Times New Roman" w:hAnsi="Times New Roman" w:cs="Times New Roman"/>
          <w:i/>
          <w:color w:val="000000" w:themeColor="text1"/>
          <w:lang w:val="en-US"/>
        </w:rPr>
        <w:t>excellent</w:t>
      </w:r>
      <w:r w:rsidRPr="00FA7998">
        <w:rPr>
          <w:rFonts w:ascii="Times New Roman" w:hAnsi="Times New Roman" w:cs="Times New Roman"/>
          <w:color w:val="000000" w:themeColor="text1"/>
          <w:lang w:val="en-US"/>
        </w:rPr>
        <w:t xml:space="preserve"> test-retest reliability was found in the present study: </w:t>
      </w:r>
      <w:r w:rsidR="00F2721D" w:rsidRPr="00C676E7">
        <w:rPr>
          <w:rFonts w:ascii="Times New Roman" w:hAnsi="Times New Roman" w:cs="Times New Roman"/>
          <w:color w:val="FF0000"/>
          <w:lang w:val="en-US"/>
        </w:rPr>
        <w:t>ICC</w:t>
      </w:r>
      <w:r w:rsidR="00F2721D">
        <w:rPr>
          <w:rFonts w:ascii="Times New Roman" w:hAnsi="Times New Roman" w:cs="Times New Roman"/>
          <w:i/>
          <w:color w:val="FF0000"/>
          <w:lang w:val="en-US"/>
        </w:rPr>
        <w:t xml:space="preserve"> </w:t>
      </w:r>
      <w:r w:rsidRPr="00F2721D">
        <w:rPr>
          <w:rFonts w:ascii="Times New Roman" w:hAnsi="Times New Roman" w:cs="Times New Roman"/>
          <w:color w:val="FF0000"/>
          <w:lang w:val="en-US"/>
        </w:rPr>
        <w:t>=</w:t>
      </w:r>
      <w:r w:rsidR="00F2721D">
        <w:rPr>
          <w:rFonts w:ascii="Times New Roman" w:hAnsi="Times New Roman" w:cs="Times New Roman"/>
          <w:color w:val="FF0000"/>
          <w:lang w:val="en-US"/>
        </w:rPr>
        <w:t xml:space="preserve"> </w:t>
      </w:r>
      <w:r w:rsidRPr="00F2721D">
        <w:rPr>
          <w:rFonts w:ascii="Times New Roman" w:hAnsi="Times New Roman" w:cs="Times New Roman"/>
          <w:color w:val="FF0000"/>
          <w:lang w:val="en-US"/>
        </w:rPr>
        <w:t>0.9</w:t>
      </w:r>
      <w:r w:rsidR="00F2721D" w:rsidRPr="00F2721D">
        <w:rPr>
          <w:rFonts w:ascii="Times New Roman" w:hAnsi="Times New Roman" w:cs="Times New Roman"/>
          <w:color w:val="FF0000"/>
          <w:lang w:val="en-US"/>
        </w:rPr>
        <w:t>3</w:t>
      </w:r>
      <w:r w:rsidRPr="00F2721D">
        <w:rPr>
          <w:rFonts w:ascii="Times New Roman" w:hAnsi="Times New Roman" w:cs="Times New Roman"/>
          <w:color w:val="FF0000"/>
          <w:lang w:val="en-US"/>
        </w:rPr>
        <w:t>.</w:t>
      </w:r>
    </w:p>
    <w:p w14:paraId="3FB4514A" w14:textId="4C9A0D72" w:rsidR="006812A4" w:rsidRPr="00FA7998" w:rsidRDefault="006812A4" w:rsidP="006812A4">
      <w:pPr>
        <w:spacing w:line="480" w:lineRule="auto"/>
        <w:jc w:val="both"/>
        <w:rPr>
          <w:rFonts w:ascii="Times New Roman" w:hAnsi="Times New Roman" w:cs="Times New Roman"/>
          <w:color w:val="000000" w:themeColor="text1"/>
          <w:highlight w:val="yellow"/>
          <w:lang w:val="en-US"/>
        </w:rPr>
      </w:pPr>
    </w:p>
    <w:p w14:paraId="3E12D9EC" w14:textId="7F40F543" w:rsidR="008C074F" w:rsidRPr="00FA7998" w:rsidRDefault="002E39AD" w:rsidP="00C93A7F">
      <w:pPr>
        <w:pStyle w:val="NoSpacing"/>
        <w:spacing w:line="480" w:lineRule="auto"/>
        <w:jc w:val="both"/>
        <w:rPr>
          <w:rFonts w:eastAsiaTheme="minorEastAsia"/>
          <w:i/>
          <w:color w:val="000000" w:themeColor="text1"/>
          <w:sz w:val="24"/>
          <w:szCs w:val="24"/>
          <w:lang w:eastAsia="it-IT"/>
        </w:rPr>
      </w:pPr>
      <w:r w:rsidRPr="00FA7998">
        <w:rPr>
          <w:rFonts w:eastAsiaTheme="minorEastAsia"/>
          <w:i/>
          <w:color w:val="000000" w:themeColor="text1"/>
          <w:sz w:val="24"/>
          <w:szCs w:val="24"/>
          <w:lang w:eastAsia="it-IT"/>
        </w:rPr>
        <w:t>Tensiomyography (TMG)</w:t>
      </w:r>
    </w:p>
    <w:p w14:paraId="7836B8A0" w14:textId="4B5759B3" w:rsidR="002E39AD" w:rsidRPr="00FA7998" w:rsidRDefault="00910649" w:rsidP="00C072A6">
      <w:pPr>
        <w:pStyle w:val="NoSpacing"/>
        <w:spacing w:line="480" w:lineRule="auto"/>
        <w:jc w:val="both"/>
        <w:rPr>
          <w:color w:val="000000" w:themeColor="text1"/>
          <w:sz w:val="24"/>
          <w:szCs w:val="24"/>
        </w:rPr>
      </w:pPr>
      <w:r w:rsidRPr="00FA7998">
        <w:rPr>
          <w:color w:val="000000" w:themeColor="text1"/>
          <w:sz w:val="24"/>
          <w:szCs w:val="24"/>
        </w:rPr>
        <w:t xml:space="preserve">The TMG procedure used in the current study followed </w:t>
      </w:r>
      <w:r w:rsidR="00505A85" w:rsidRPr="00FA7998">
        <w:rPr>
          <w:color w:val="000000" w:themeColor="text1"/>
          <w:sz w:val="24"/>
          <w:szCs w:val="24"/>
        </w:rPr>
        <w:t>that</w:t>
      </w:r>
      <w:r w:rsidR="00E43EB3" w:rsidRPr="00FA7998">
        <w:rPr>
          <w:color w:val="000000" w:themeColor="text1"/>
          <w:sz w:val="24"/>
          <w:szCs w:val="24"/>
        </w:rPr>
        <w:t xml:space="preserve"> </w:t>
      </w:r>
      <w:r w:rsidRPr="000D3641">
        <w:rPr>
          <w:color w:val="000000" w:themeColor="text1"/>
          <w:sz w:val="24"/>
          <w:szCs w:val="24"/>
        </w:rPr>
        <w:t xml:space="preserve">reported by Loturco et al. </w:t>
      </w:r>
      <w:r w:rsidRPr="000D3641">
        <w:rPr>
          <w:color w:val="000000" w:themeColor="text1"/>
          <w:sz w:val="24"/>
          <w:szCs w:val="24"/>
        </w:rPr>
        <w:fldChar w:fldCharType="begin" w:fldLock="1"/>
      </w:r>
      <w:r w:rsidR="00206419" w:rsidRPr="000D3641">
        <w:rPr>
          <w:color w:val="000000" w:themeColor="text1"/>
          <w:sz w:val="24"/>
          <w:szCs w:val="24"/>
        </w:rPr>
        <w:instrText>ADDIN CSL_CITATION {"citationItems":[{"id":"ITEM-1","itemData":{"DOI":"10.1055/s-0043-122738","ISSN":"0172-4622","abstract":"There are several methods used in sports science to identify asymmetries in athletes, given their purported relevance to injury prevention and performance optimization. We aimed to verify whether asymmetries provided by isokinetic assessments, jump tests, and tensiomyography (TMG) are associated with each other, and whether their respective functional indices are related to jumping ability. TMG parameters, unilateral and bilateral squat-jump (SJ) and countermovement-jump (CMJ) performances, and peak torque in knee-extension and flexion with angular velocities of 60o/s and 300o/s for twenty-four soccer players were retained for analyses. Asymmetry was detected by examining the percentage difference between dominant and non-dominant legs. The median-split technique was used to identify the best and worst performers in SJ and CMJ tests. Results revealed that the asymmetries detected in the three different methods were not interrelated. Curiously, better performances in SJ and CMJ tests were associated with higher asymmetry levels. Furthermore, only the knee-extension peak torque at both angular velocities was correlated moderately to largely (r=0.48-0.66) with jump performance. Despite their recognized ability to predict the risk of injury, the absence of interrelationships between TMG, isokinetic tests, and unilateral jumps precludes their single use as a unique functional screening diagnostic. Finally, and very importantly, lower-limb asymmetry is not necessarily related to impaired vertical jump performance in soccer players.","author":[{"dropping-particle":"","family":"Loturco","given":"Irineu","non-dropping-particle":"","parse-names":false,"suffix":""},{"dropping-particle":"","family":"Pereira","given":"Lucas","non-dropping-particle":"","parse-names":false,"suffix":""},{"dropping-particle":"","family":"Kobal","given":"Ronaldo","non-dropping-particle":"","parse-names":false,"suffix":""},{"dropping-particle":"","family":"Abad","given":"Cesar","non-dropping-particle":"","parse-names":false,"suffix":""},{"dropping-particle":"","family":"Komatsu","given":"William","non-dropping-particle":"","parse-names":false,"suffix":""},{"dropping-particle":"","family":"Cunha","given":"Ronaldo","non-dropping-particle":"","parse-names":false,"suffix":""},{"dropping-particle":"","family":"Arliani","given":"Gustavo","non-dropping-particle":"","parse-names":false,"suffix":""},{"dropping-particle":"","family":"Ejnisman","given":"Benno","non-dropping-particle":"","parse-names":false,"suffix":""},{"dropping-particle":"","family":"Pochini","given":"Alberto De Castro","non-dropping-particle":"","parse-names":false,"suffix":""},{"dropping-particle":"","family":"Nakamura","given":"Fábio","non-dropping-particle":"","parse-names":false,"suffix":""},{"dropping-particle":"","family":"Cohen","given":"Moises","non-dropping-particle":"","parse-names":false,"suffix":""}],"container-title":"International Journal of Sports Medicine","id":"ITEM-1","issue":"03","issued":{"date-parts":[["2018","2","28"]]},"page":"189-197","title":"Functional screening tests: Interrelationships and ability to predict vertical jump performance","type":"article-journal","volume":"39"},"uris":["http://www.mendeley.com/documents/?uuid=816f1b0b-bbd8-4bab-a87e-3fa042543196"]}],"mendeley":{"formattedCitation":"(20)","plainTextFormattedCitation":"(20)","previouslyFormattedCitation":"(20)"},"properties":{"noteIndex":0},"schema":"https://github.com/citation-style-language/schema/raw/master/csl-citation.json"}</w:instrText>
      </w:r>
      <w:r w:rsidRPr="000D3641">
        <w:rPr>
          <w:color w:val="000000" w:themeColor="text1"/>
          <w:sz w:val="24"/>
          <w:szCs w:val="24"/>
        </w:rPr>
        <w:fldChar w:fldCharType="separate"/>
      </w:r>
      <w:r w:rsidR="008F21E9" w:rsidRPr="000D3641">
        <w:rPr>
          <w:noProof/>
          <w:color w:val="000000" w:themeColor="text1"/>
          <w:sz w:val="24"/>
          <w:szCs w:val="24"/>
        </w:rPr>
        <w:t>(20)</w:t>
      </w:r>
      <w:r w:rsidRPr="000D3641">
        <w:rPr>
          <w:color w:val="000000" w:themeColor="text1"/>
          <w:sz w:val="24"/>
          <w:szCs w:val="24"/>
        </w:rPr>
        <w:fldChar w:fldCharType="end"/>
      </w:r>
      <w:r w:rsidRPr="000D3641">
        <w:rPr>
          <w:color w:val="000000" w:themeColor="text1"/>
          <w:sz w:val="24"/>
          <w:szCs w:val="24"/>
        </w:rPr>
        <w:t xml:space="preserve">. </w:t>
      </w:r>
      <w:r w:rsidR="00505A85" w:rsidRPr="000D3641">
        <w:rPr>
          <w:color w:val="000000" w:themeColor="text1"/>
          <w:sz w:val="24"/>
          <w:szCs w:val="24"/>
        </w:rPr>
        <w:t>T</w:t>
      </w:r>
      <w:r w:rsidRPr="000D3641">
        <w:rPr>
          <w:color w:val="000000" w:themeColor="text1"/>
          <w:sz w:val="24"/>
          <w:szCs w:val="24"/>
        </w:rPr>
        <w:t xml:space="preserve">he </w:t>
      </w:r>
      <w:r w:rsidRPr="00FA7998">
        <w:rPr>
          <w:color w:val="000000" w:themeColor="text1"/>
          <w:sz w:val="24"/>
          <w:szCs w:val="24"/>
        </w:rPr>
        <w:t xml:space="preserve">measurements on the quadriceps were performed with the athletes in </w:t>
      </w:r>
      <w:r w:rsidR="008E2DBB" w:rsidRPr="00FA7998">
        <w:rPr>
          <w:color w:val="000000" w:themeColor="text1"/>
          <w:sz w:val="24"/>
          <w:szCs w:val="24"/>
        </w:rPr>
        <w:t xml:space="preserve">a </w:t>
      </w:r>
      <w:r w:rsidRPr="00FA7998">
        <w:rPr>
          <w:color w:val="000000" w:themeColor="text1"/>
          <w:sz w:val="24"/>
          <w:szCs w:val="24"/>
        </w:rPr>
        <w:t xml:space="preserve">supine position. </w:t>
      </w:r>
      <w:r w:rsidR="00E95656" w:rsidRPr="00FA7998">
        <w:rPr>
          <w:color w:val="000000" w:themeColor="text1"/>
          <w:sz w:val="24"/>
          <w:szCs w:val="24"/>
        </w:rPr>
        <w:t>The p</w:t>
      </w:r>
      <w:r w:rsidR="00C072A6" w:rsidRPr="00FA7998">
        <w:rPr>
          <w:color w:val="000000" w:themeColor="text1"/>
          <w:sz w:val="24"/>
          <w:szCs w:val="24"/>
        </w:rPr>
        <w:t>rocedure for electrode placement between consecutive measurements, as well as</w:t>
      </w:r>
      <w:r w:rsidR="00E95656" w:rsidRPr="00FA7998">
        <w:rPr>
          <w:color w:val="000000" w:themeColor="text1"/>
          <w:sz w:val="24"/>
          <w:szCs w:val="24"/>
        </w:rPr>
        <w:t xml:space="preserve"> the</w:t>
      </w:r>
      <w:r w:rsidR="00C072A6" w:rsidRPr="00FA7998">
        <w:rPr>
          <w:color w:val="000000" w:themeColor="text1"/>
          <w:sz w:val="24"/>
          <w:szCs w:val="24"/>
        </w:rPr>
        <w:t xml:space="preserve"> description of electric stimulation was previously reported </w:t>
      </w:r>
      <w:r w:rsidR="00C072A6" w:rsidRPr="00FA7998">
        <w:rPr>
          <w:color w:val="000000" w:themeColor="text1"/>
          <w:sz w:val="24"/>
          <w:szCs w:val="24"/>
        </w:rPr>
        <w:fldChar w:fldCharType="begin" w:fldLock="1"/>
      </w:r>
      <w:r w:rsidR="00206419">
        <w:rPr>
          <w:color w:val="000000" w:themeColor="text1"/>
          <w:sz w:val="24"/>
          <w:szCs w:val="24"/>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(25)","plainTextFormattedCitation":"(25)","previouslyFormattedCitation":"(25)"},"properties":{"noteIndex":0},"schema":"https://github.com/citation-style-language/schema/raw/master/csl-citation.json"}</w:instrText>
      </w:r>
      <w:r w:rsidR="00C072A6" w:rsidRPr="00FA7998">
        <w:rPr>
          <w:color w:val="000000" w:themeColor="text1"/>
          <w:sz w:val="24"/>
          <w:szCs w:val="24"/>
        </w:rPr>
        <w:fldChar w:fldCharType="separate"/>
      </w:r>
      <w:r w:rsidR="008F21E9" w:rsidRPr="008F21E9">
        <w:rPr>
          <w:noProof/>
          <w:color w:val="000000" w:themeColor="text1"/>
          <w:sz w:val="24"/>
          <w:szCs w:val="24"/>
        </w:rPr>
        <w:t>(25)</w:t>
      </w:r>
      <w:r w:rsidR="00C072A6" w:rsidRPr="00FA7998">
        <w:rPr>
          <w:color w:val="000000" w:themeColor="text1"/>
          <w:sz w:val="24"/>
          <w:szCs w:val="24"/>
        </w:rPr>
        <w:fldChar w:fldCharType="end"/>
      </w:r>
      <w:r w:rsidR="00C072A6" w:rsidRPr="00FA7998">
        <w:rPr>
          <w:color w:val="000000" w:themeColor="text1"/>
          <w:sz w:val="24"/>
          <w:szCs w:val="24"/>
        </w:rPr>
        <w:t xml:space="preserve">. </w:t>
      </w:r>
      <w:r w:rsidR="002E39AD" w:rsidRPr="00FA7998">
        <w:rPr>
          <w:color w:val="000000" w:themeColor="text1"/>
          <w:sz w:val="24"/>
          <w:szCs w:val="24"/>
        </w:rPr>
        <w:t xml:space="preserve">Maximum radial displacement of muscle (Dm), contraction time (Tc), </w:t>
      </w:r>
      <w:r w:rsidR="00DA4968" w:rsidRPr="00FA7998">
        <w:rPr>
          <w:color w:val="000000" w:themeColor="text1"/>
          <w:sz w:val="24"/>
          <w:szCs w:val="24"/>
        </w:rPr>
        <w:t>and t</w:t>
      </w:r>
      <w:r w:rsidR="002E39AD" w:rsidRPr="00FA7998">
        <w:rPr>
          <w:color w:val="000000" w:themeColor="text1"/>
          <w:sz w:val="24"/>
          <w:szCs w:val="24"/>
        </w:rPr>
        <w:t xml:space="preserve">ime delay (Td) were recorded for the </w:t>
      </w:r>
      <w:r w:rsidRPr="00FA7998">
        <w:rPr>
          <w:color w:val="000000" w:themeColor="text1"/>
          <w:sz w:val="24"/>
          <w:szCs w:val="24"/>
        </w:rPr>
        <w:t>vastus medialis</w:t>
      </w:r>
      <w:r w:rsidR="002E39AD" w:rsidRPr="00FA7998">
        <w:rPr>
          <w:color w:val="000000" w:themeColor="text1"/>
          <w:sz w:val="24"/>
          <w:szCs w:val="24"/>
        </w:rPr>
        <w:t xml:space="preserve"> (V</w:t>
      </w:r>
      <w:r w:rsidRPr="00FA7998">
        <w:rPr>
          <w:color w:val="000000" w:themeColor="text1"/>
          <w:sz w:val="24"/>
          <w:szCs w:val="24"/>
        </w:rPr>
        <w:t>M</w:t>
      </w:r>
      <w:r w:rsidR="002E39AD" w:rsidRPr="00FA7998">
        <w:rPr>
          <w:color w:val="000000" w:themeColor="text1"/>
          <w:sz w:val="24"/>
          <w:szCs w:val="24"/>
        </w:rPr>
        <w:t xml:space="preserve">), </w:t>
      </w:r>
      <w:r w:rsidRPr="00FA7998">
        <w:rPr>
          <w:color w:val="000000" w:themeColor="text1"/>
          <w:sz w:val="24"/>
          <w:szCs w:val="24"/>
        </w:rPr>
        <w:t>rectus</w:t>
      </w:r>
      <w:r w:rsidR="002E39AD" w:rsidRPr="00FA7998">
        <w:rPr>
          <w:color w:val="000000" w:themeColor="text1"/>
          <w:sz w:val="24"/>
          <w:szCs w:val="24"/>
        </w:rPr>
        <w:t xml:space="preserve"> femor</w:t>
      </w:r>
      <w:r w:rsidRPr="00FA7998">
        <w:rPr>
          <w:color w:val="000000" w:themeColor="text1"/>
          <w:sz w:val="24"/>
          <w:szCs w:val="24"/>
        </w:rPr>
        <w:t xml:space="preserve">is </w:t>
      </w:r>
      <w:r w:rsidR="002E39AD" w:rsidRPr="00FA7998">
        <w:rPr>
          <w:color w:val="000000" w:themeColor="text1"/>
          <w:sz w:val="24"/>
          <w:szCs w:val="24"/>
        </w:rPr>
        <w:t xml:space="preserve">(RF) and </w:t>
      </w:r>
      <w:r w:rsidRPr="00FA7998">
        <w:rPr>
          <w:color w:val="000000" w:themeColor="text1"/>
          <w:sz w:val="24"/>
          <w:szCs w:val="24"/>
        </w:rPr>
        <w:t xml:space="preserve">vastus lateralis </w:t>
      </w:r>
      <w:r w:rsidR="002E39AD" w:rsidRPr="00FA7998">
        <w:rPr>
          <w:color w:val="000000" w:themeColor="text1"/>
          <w:sz w:val="24"/>
          <w:szCs w:val="24"/>
        </w:rPr>
        <w:t xml:space="preserve">(VL) of </w:t>
      </w:r>
      <w:r w:rsidR="00E43EB3" w:rsidRPr="00FA7998">
        <w:rPr>
          <w:color w:val="000000" w:themeColor="text1"/>
          <w:sz w:val="24"/>
          <w:szCs w:val="24"/>
        </w:rPr>
        <w:t xml:space="preserve">the </w:t>
      </w:r>
      <w:r w:rsidR="00AD691A" w:rsidRPr="00FA7998">
        <w:rPr>
          <w:color w:val="000000" w:themeColor="text1"/>
          <w:sz w:val="24"/>
          <w:szCs w:val="24"/>
        </w:rPr>
        <w:t>dominant</w:t>
      </w:r>
      <w:r w:rsidR="002E39AD" w:rsidRPr="00FA7998">
        <w:rPr>
          <w:color w:val="000000" w:themeColor="text1"/>
          <w:sz w:val="24"/>
          <w:szCs w:val="24"/>
        </w:rPr>
        <w:t xml:space="preserve"> le</w:t>
      </w:r>
      <w:r w:rsidR="00E43EB3" w:rsidRPr="00FA7998">
        <w:rPr>
          <w:color w:val="000000" w:themeColor="text1"/>
          <w:sz w:val="24"/>
          <w:szCs w:val="24"/>
        </w:rPr>
        <w:t>g</w:t>
      </w:r>
      <w:r w:rsidR="002E39AD" w:rsidRPr="00FA7998">
        <w:rPr>
          <w:color w:val="000000" w:themeColor="text1"/>
          <w:sz w:val="24"/>
          <w:szCs w:val="24"/>
        </w:rPr>
        <w:t xml:space="preserve"> using one </w:t>
      </w:r>
      <w:r w:rsidR="006B3B18" w:rsidRPr="00FA7998">
        <w:rPr>
          <w:color w:val="000000" w:themeColor="text1"/>
          <w:sz w:val="24"/>
          <w:szCs w:val="24"/>
        </w:rPr>
        <w:t xml:space="preserve">TMG </w:t>
      </w:r>
      <w:r w:rsidR="002E39AD" w:rsidRPr="00FA7998">
        <w:rPr>
          <w:color w:val="000000" w:themeColor="text1"/>
          <w:sz w:val="24"/>
          <w:szCs w:val="24"/>
        </w:rPr>
        <w:t xml:space="preserve">device (TMG Measurement System, TMG-BMC Ltd., Ljubljana, Slovenia). Dm corresponds to the radial movement of the muscular belly expressed in millimeters and is related to the rigidity of the muscular belly. The Tc is obtained by determining the time interval from 10% to 90% of Dm, whereas Td represents </w:t>
      </w:r>
      <w:r w:rsidR="00DC3F9D" w:rsidRPr="00FA7998">
        <w:rPr>
          <w:color w:val="000000" w:themeColor="text1"/>
          <w:sz w:val="24"/>
          <w:szCs w:val="24"/>
        </w:rPr>
        <w:t xml:space="preserve">the time </w:t>
      </w:r>
      <w:r w:rsidR="00B76842" w:rsidRPr="00FA7998">
        <w:rPr>
          <w:color w:val="000000" w:themeColor="text1"/>
          <w:sz w:val="24"/>
          <w:szCs w:val="24"/>
        </w:rPr>
        <w:t>(</w:t>
      </w:r>
      <w:r w:rsidR="00DC3F9D" w:rsidRPr="00FA7998">
        <w:rPr>
          <w:color w:val="000000" w:themeColor="text1"/>
          <w:sz w:val="24"/>
          <w:szCs w:val="24"/>
        </w:rPr>
        <w:t>in ms</w:t>
      </w:r>
      <w:r w:rsidR="00B76842" w:rsidRPr="00FA7998">
        <w:rPr>
          <w:color w:val="000000" w:themeColor="text1"/>
          <w:sz w:val="24"/>
          <w:szCs w:val="24"/>
        </w:rPr>
        <w:t>)</w:t>
      </w:r>
      <w:r w:rsidR="00DC3F9D" w:rsidRPr="00FA7998">
        <w:rPr>
          <w:color w:val="000000" w:themeColor="text1"/>
          <w:sz w:val="24"/>
          <w:szCs w:val="24"/>
        </w:rPr>
        <w:t xml:space="preserve"> from onset to 10% of Dm</w:t>
      </w:r>
      <w:r w:rsidR="00C072A6" w:rsidRPr="00FA7998">
        <w:rPr>
          <w:color w:val="000000" w:themeColor="text1"/>
          <w:sz w:val="24"/>
          <w:szCs w:val="24"/>
        </w:rPr>
        <w:t xml:space="preserve"> </w:t>
      </w:r>
      <w:r w:rsidR="00C072A6" w:rsidRPr="00FA7998">
        <w:rPr>
          <w:color w:val="000000" w:themeColor="text1"/>
          <w:sz w:val="24"/>
          <w:szCs w:val="24"/>
        </w:rPr>
        <w:fldChar w:fldCharType="begin" w:fldLock="1"/>
      </w:r>
      <w:r w:rsidR="00206419">
        <w:rPr>
          <w:color w:val="000000" w:themeColor="text1"/>
          <w:sz w:val="24"/>
          <w:szCs w:val="24"/>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(25)","plainTextFormattedCitation":"(25)","previouslyFormattedCitation":"(25)"},"properties":{"noteIndex":0},"schema":"https://github.com/citation-style-language/schema/raw/master/csl-citation.json"}</w:instrText>
      </w:r>
      <w:r w:rsidR="00C072A6" w:rsidRPr="00FA7998">
        <w:rPr>
          <w:color w:val="000000" w:themeColor="text1"/>
          <w:sz w:val="24"/>
          <w:szCs w:val="24"/>
        </w:rPr>
        <w:fldChar w:fldCharType="separate"/>
      </w:r>
      <w:r w:rsidR="008F21E9" w:rsidRPr="008F21E9">
        <w:rPr>
          <w:noProof/>
          <w:color w:val="000000" w:themeColor="text1"/>
          <w:sz w:val="24"/>
          <w:szCs w:val="24"/>
        </w:rPr>
        <w:t>(25)</w:t>
      </w:r>
      <w:r w:rsidR="00C072A6" w:rsidRPr="00FA7998">
        <w:rPr>
          <w:color w:val="000000" w:themeColor="text1"/>
          <w:sz w:val="24"/>
          <w:szCs w:val="24"/>
        </w:rPr>
        <w:fldChar w:fldCharType="end"/>
      </w:r>
      <w:r w:rsidR="00DC3F9D" w:rsidRPr="00FA7998">
        <w:rPr>
          <w:color w:val="000000" w:themeColor="text1"/>
          <w:sz w:val="24"/>
          <w:szCs w:val="24"/>
        </w:rPr>
        <w:t xml:space="preserve">. </w:t>
      </w:r>
      <w:r w:rsidRPr="00FA7998">
        <w:rPr>
          <w:color w:val="000000" w:themeColor="text1"/>
          <w:sz w:val="24"/>
          <w:szCs w:val="24"/>
        </w:rPr>
        <w:t>Mean velocities of muscle contraction (mm</w:t>
      </w:r>
      <w:r w:rsidR="00513D8E" w:rsidRPr="00FA7998">
        <w:rPr>
          <w:color w:val="000000" w:themeColor="text1"/>
          <w:sz w:val="24"/>
          <w:szCs w:val="24"/>
          <w:vertAlign w:val="superscript"/>
        </w:rPr>
        <w:t>.</w:t>
      </w:r>
      <w:r w:rsidRPr="00FA7998">
        <w:rPr>
          <w:color w:val="000000" w:themeColor="text1"/>
          <w:sz w:val="24"/>
          <w:szCs w:val="24"/>
        </w:rPr>
        <w:t>s</w:t>
      </w:r>
      <w:r w:rsidR="00513D8E" w:rsidRPr="00FA7998">
        <w:rPr>
          <w:color w:val="000000" w:themeColor="text1"/>
          <w:sz w:val="24"/>
          <w:szCs w:val="24"/>
          <w:vertAlign w:val="superscript"/>
        </w:rPr>
        <w:t>-1</w:t>
      </w:r>
      <w:r w:rsidRPr="00FA7998">
        <w:rPr>
          <w:color w:val="000000" w:themeColor="text1"/>
          <w:sz w:val="24"/>
          <w:szCs w:val="24"/>
        </w:rPr>
        <w:t xml:space="preserve">) from the onset of electrical stimulation until 10% (V10) and 90% (V90) of Dm were recorded. </w:t>
      </w:r>
      <w:r w:rsidR="001D5146" w:rsidRPr="00FA7998">
        <w:rPr>
          <w:color w:val="000000" w:themeColor="text1"/>
          <w:sz w:val="24"/>
          <w:szCs w:val="24"/>
        </w:rPr>
        <w:t>TMG has reported a</w:t>
      </w:r>
      <w:r w:rsidR="002A0C96" w:rsidRPr="00FA7998">
        <w:rPr>
          <w:color w:val="000000" w:themeColor="text1"/>
          <w:sz w:val="24"/>
          <w:szCs w:val="24"/>
        </w:rPr>
        <w:t>n</w:t>
      </w:r>
      <w:r w:rsidR="001D5146" w:rsidRPr="00FA7998">
        <w:rPr>
          <w:color w:val="000000" w:themeColor="text1"/>
          <w:sz w:val="24"/>
          <w:szCs w:val="24"/>
        </w:rPr>
        <w:t xml:space="preserve"> </w:t>
      </w:r>
      <w:r w:rsidR="001D5146" w:rsidRPr="00FA7998">
        <w:rPr>
          <w:i/>
          <w:color w:val="000000" w:themeColor="text1"/>
          <w:sz w:val="24"/>
          <w:szCs w:val="24"/>
        </w:rPr>
        <w:t>excellent</w:t>
      </w:r>
      <w:r w:rsidR="001D5146" w:rsidRPr="00FA7998">
        <w:rPr>
          <w:color w:val="000000" w:themeColor="text1"/>
          <w:sz w:val="24"/>
          <w:szCs w:val="24"/>
        </w:rPr>
        <w:t xml:space="preserve"> test-retest reliability for Tc and Dm</w:t>
      </w:r>
      <w:r w:rsidR="00C104DB" w:rsidRPr="00FA7998">
        <w:rPr>
          <w:color w:val="000000" w:themeColor="text1"/>
          <w:sz w:val="24"/>
          <w:szCs w:val="24"/>
        </w:rPr>
        <w:t xml:space="preserve"> </w:t>
      </w:r>
      <w:r w:rsidR="001D5146" w:rsidRPr="00FA7998">
        <w:rPr>
          <w:color w:val="000000" w:themeColor="text1"/>
          <w:sz w:val="24"/>
          <w:szCs w:val="24"/>
        </w:rPr>
        <w:t>such as 0.97 (</w:t>
      </w:r>
      <w:r w:rsidR="00F6584A" w:rsidRPr="00FA7998">
        <w:rPr>
          <w:color w:val="000000" w:themeColor="text1"/>
          <w:sz w:val="24"/>
          <w:szCs w:val="24"/>
        </w:rPr>
        <w:t xml:space="preserve">95% </w:t>
      </w:r>
      <w:r w:rsidR="001D5146" w:rsidRPr="00FA7998">
        <w:rPr>
          <w:color w:val="000000" w:themeColor="text1"/>
          <w:sz w:val="24"/>
          <w:szCs w:val="24"/>
        </w:rPr>
        <w:t>Confident Interval</w:t>
      </w:r>
      <w:r w:rsidR="00E95656" w:rsidRPr="00FA7998">
        <w:rPr>
          <w:color w:val="000000" w:themeColor="text1"/>
          <w:sz w:val="24"/>
          <w:szCs w:val="24"/>
        </w:rPr>
        <w:t xml:space="preserve"> [CI]:</w:t>
      </w:r>
      <w:r w:rsidR="001D5146" w:rsidRPr="00FA7998">
        <w:rPr>
          <w:color w:val="000000" w:themeColor="text1"/>
          <w:sz w:val="24"/>
          <w:szCs w:val="24"/>
        </w:rPr>
        <w:t xml:space="preserve"> 0.92</w:t>
      </w:r>
      <w:r w:rsidR="00E95656" w:rsidRPr="00FA7998">
        <w:rPr>
          <w:color w:val="000000" w:themeColor="text1"/>
          <w:sz w:val="24"/>
          <w:szCs w:val="24"/>
        </w:rPr>
        <w:t>,</w:t>
      </w:r>
      <w:r w:rsidR="001D5146" w:rsidRPr="00FA7998">
        <w:rPr>
          <w:color w:val="000000" w:themeColor="text1"/>
          <w:sz w:val="24"/>
          <w:szCs w:val="24"/>
        </w:rPr>
        <w:t>0.99) and 0.96 (CI 0.89</w:t>
      </w:r>
      <w:r w:rsidR="00E95656" w:rsidRPr="00FA7998">
        <w:rPr>
          <w:color w:val="000000" w:themeColor="text1"/>
          <w:sz w:val="24"/>
          <w:szCs w:val="24"/>
        </w:rPr>
        <w:t>,</w:t>
      </w:r>
      <w:r w:rsidR="00F2721D">
        <w:rPr>
          <w:color w:val="000000" w:themeColor="text1"/>
          <w:sz w:val="24"/>
          <w:szCs w:val="24"/>
        </w:rPr>
        <w:t xml:space="preserve"> </w:t>
      </w:r>
      <w:r w:rsidR="001D5146" w:rsidRPr="00FA7998">
        <w:rPr>
          <w:color w:val="000000" w:themeColor="text1"/>
          <w:sz w:val="24"/>
          <w:szCs w:val="24"/>
        </w:rPr>
        <w:t xml:space="preserve">0.98), respectively </w:t>
      </w:r>
      <w:r w:rsidR="001D5146" w:rsidRPr="00FA7998">
        <w:rPr>
          <w:color w:val="000000" w:themeColor="text1"/>
          <w:sz w:val="24"/>
          <w:szCs w:val="24"/>
        </w:rPr>
        <w:fldChar w:fldCharType="begin" w:fldLock="1"/>
      </w:r>
      <w:r w:rsidR="00206419">
        <w:rPr>
          <w:color w:val="000000" w:themeColor="text1"/>
          <w:sz w:val="24"/>
          <w:szCs w:val="24"/>
        </w:rPr>
        <w:instrText>ADDIN CSL_CITATION {"citationItems":[{"id":"ITEM-1","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ONE","editor":[{"dropping-particle":"","family":"Sacchetti","given":"Massimo","non-dropping-particle":"","parse-names":false,"suffix":""}],"id":"ITEM-1","issue":"2","issued":{"date-parts":[["2019","2","7"]]},"page":"e0211700","title":"Effects of moderate vs. high iso-inertial loads on power, velocity, work and hamstring contractile function after flywheel resistance exercise","type":"article-journal","volume":"14"},"uris":["http://www.mendeley.com/documents/?uuid=3d9b2f35-463b-4707-90c4-c50b19903c3c"]},{"id":"ITEM-2","itemData":{"DOI":"10.1007/s00421-017-3561-9","ISBN":"0042101735","ISSN":"1439-6319","author":[{"dropping-particle":"","family":"Goodall","given":"Stuart","non-dropping-particle":"","parse-names":false,"suffix":""},{"dropping-particle":"","family":"Thomas","given":"Kevin","non-dropping-particle":"","parse-names":false,"suffix":""},{"dropping-particle":"","family":"Harper","given":"Liam David","non-dropping-particle":"","parse-names":false,"suffix":""},{"dropping-particle":"","family":"Hunter","given":"Robert","non-dropping-particle":"","parse-names":false,"suffix":""},{"dropping-particle":"","family":"Parker","given":"Paul","non-dropping-particle":"","parse-names":false,"suffix":""},{"dropping-particle":"","family":"Stevenson","given":"Emma","non-dropping-particle":"","parse-names":false,"suffix":""},{"dropping-particle":"","family":"West","given":"Daniel","non-dropping-particle":"","parse-names":false,"suffix":""},{"dropping-particle":"","family":"Russell","given":"Mark","non-dropping-particle":"","parse-names":false,"suffix":""},{"dropping-particle":"","family":"Howatson","given":"Glyn","non-dropping-particle":"","parse-names":false,"suffix":""}],"container-title":"European Journal of Applied Physiology","id":"ITEM-2","issue":"4","issued":{"date-parts":[["2017","4","28"]]},"page":"687-697","publisher":"Springer Berlin Heidelberg","title":"The assessment of neuromuscular fatigue during 120 min of simulated soccer exercise","type":"article-journal","volume":"117"},"uris":["http://www.mendeley.com/documents/?uuid=7d4e5b2b-7dd8-4bd0-9088-c8f922c4621b"]}],"mendeley":{"formattedCitation":"(12,25)","plainTextFormattedCitation":"(12,25)","previouslyFormattedCitation":"(12,25)"},"properties":{"noteIndex":0},"schema":"https://github.com/citation-style-language/schema/raw/master/csl-citation.json"}</w:instrText>
      </w:r>
      <w:r w:rsidR="001D5146" w:rsidRPr="00FA7998">
        <w:rPr>
          <w:color w:val="000000" w:themeColor="text1"/>
          <w:sz w:val="24"/>
          <w:szCs w:val="24"/>
        </w:rPr>
        <w:fldChar w:fldCharType="separate"/>
      </w:r>
      <w:r w:rsidR="008F21E9" w:rsidRPr="008F21E9">
        <w:rPr>
          <w:noProof/>
          <w:color w:val="000000" w:themeColor="text1"/>
          <w:sz w:val="24"/>
          <w:szCs w:val="24"/>
        </w:rPr>
        <w:t>(12,25)</w:t>
      </w:r>
      <w:r w:rsidR="001D5146" w:rsidRPr="00FA7998">
        <w:rPr>
          <w:color w:val="000000" w:themeColor="text1"/>
          <w:sz w:val="24"/>
          <w:szCs w:val="24"/>
        </w:rPr>
        <w:fldChar w:fldCharType="end"/>
      </w:r>
      <w:r w:rsidR="001D5146" w:rsidRPr="00FA7998">
        <w:rPr>
          <w:color w:val="000000" w:themeColor="text1"/>
          <w:sz w:val="24"/>
          <w:szCs w:val="24"/>
        </w:rPr>
        <w:t xml:space="preserve">. </w:t>
      </w:r>
      <w:r w:rsidR="00505A85" w:rsidRPr="00FA7998">
        <w:rPr>
          <w:color w:val="000000" w:themeColor="text1"/>
          <w:sz w:val="24"/>
          <w:szCs w:val="24"/>
        </w:rPr>
        <w:t>T</w:t>
      </w:r>
      <w:r w:rsidR="000C0599" w:rsidRPr="00FA7998">
        <w:rPr>
          <w:color w:val="000000" w:themeColor="text1"/>
          <w:sz w:val="24"/>
          <w:szCs w:val="24"/>
        </w:rPr>
        <w:t>he reliability in TMG parameters</w:t>
      </w:r>
      <w:r w:rsidR="00E67544" w:rsidRPr="00FA7998">
        <w:rPr>
          <w:color w:val="000000" w:themeColor="text1"/>
          <w:sz w:val="24"/>
          <w:szCs w:val="24"/>
        </w:rPr>
        <w:t xml:space="preserve"> </w:t>
      </w:r>
      <w:r w:rsidR="00505A85" w:rsidRPr="00FA7998">
        <w:rPr>
          <w:color w:val="000000" w:themeColor="text1"/>
          <w:sz w:val="24"/>
          <w:szCs w:val="24"/>
        </w:rPr>
        <w:t>in the current study</w:t>
      </w:r>
      <w:r w:rsidR="00C104DB" w:rsidRPr="00FA7998">
        <w:rPr>
          <w:color w:val="000000" w:themeColor="text1"/>
          <w:sz w:val="24"/>
          <w:szCs w:val="24"/>
        </w:rPr>
        <w:t xml:space="preserve"> (</w:t>
      </w:r>
      <w:r w:rsidR="00F2721D" w:rsidRPr="00F2721D">
        <w:rPr>
          <w:color w:val="FF0000"/>
          <w:sz w:val="24"/>
          <w:szCs w:val="24"/>
        </w:rPr>
        <w:t>ICC</w:t>
      </w:r>
      <w:r w:rsidR="00C104DB" w:rsidRPr="00F2721D">
        <w:rPr>
          <w:color w:val="FF0000"/>
          <w:sz w:val="24"/>
          <w:szCs w:val="24"/>
        </w:rPr>
        <w:t xml:space="preserve"> = 0.9</w:t>
      </w:r>
      <w:r w:rsidR="00F2721D" w:rsidRPr="00F2721D">
        <w:rPr>
          <w:color w:val="FF0000"/>
          <w:sz w:val="24"/>
          <w:szCs w:val="24"/>
        </w:rPr>
        <w:t>1</w:t>
      </w:r>
      <w:r w:rsidR="00C104DB" w:rsidRPr="00F2721D">
        <w:rPr>
          <w:color w:val="FF0000"/>
          <w:sz w:val="24"/>
          <w:szCs w:val="24"/>
        </w:rPr>
        <w:t xml:space="preserve"> to 0.9</w:t>
      </w:r>
      <w:r w:rsidR="00F2721D" w:rsidRPr="00F2721D">
        <w:rPr>
          <w:color w:val="FF0000"/>
          <w:sz w:val="24"/>
          <w:szCs w:val="24"/>
        </w:rPr>
        <w:t>6</w:t>
      </w:r>
      <w:r w:rsidR="00C104DB" w:rsidRPr="00F2721D">
        <w:rPr>
          <w:color w:val="FF0000"/>
          <w:sz w:val="24"/>
          <w:szCs w:val="24"/>
        </w:rPr>
        <w:t xml:space="preserve">, </w:t>
      </w:r>
      <w:r w:rsidR="00C104DB" w:rsidRPr="00FA7998">
        <w:rPr>
          <w:i/>
          <w:color w:val="000000" w:themeColor="text1"/>
          <w:sz w:val="24"/>
          <w:szCs w:val="24"/>
        </w:rPr>
        <w:t>excellent</w:t>
      </w:r>
      <w:r w:rsidR="00C104DB" w:rsidRPr="00FA7998">
        <w:rPr>
          <w:color w:val="000000" w:themeColor="text1"/>
          <w:sz w:val="24"/>
          <w:szCs w:val="24"/>
        </w:rPr>
        <w:t>)</w:t>
      </w:r>
      <w:r w:rsidR="00505A85" w:rsidRPr="00FA7998">
        <w:rPr>
          <w:color w:val="000000" w:themeColor="text1"/>
          <w:sz w:val="24"/>
          <w:szCs w:val="24"/>
        </w:rPr>
        <w:t xml:space="preserve"> </w:t>
      </w:r>
      <w:r w:rsidR="000C0599" w:rsidRPr="00FA7998">
        <w:rPr>
          <w:color w:val="000000" w:themeColor="text1"/>
          <w:sz w:val="24"/>
          <w:szCs w:val="24"/>
        </w:rPr>
        <w:t xml:space="preserve">is in line with previous </w:t>
      </w:r>
      <w:r w:rsidR="002A0C96" w:rsidRPr="00FA7998">
        <w:rPr>
          <w:color w:val="000000" w:themeColor="text1"/>
          <w:sz w:val="24"/>
          <w:szCs w:val="24"/>
        </w:rPr>
        <w:t>research</w:t>
      </w:r>
      <w:r w:rsidR="001D5146" w:rsidRPr="00FA7998">
        <w:rPr>
          <w:color w:val="000000" w:themeColor="text1"/>
          <w:sz w:val="24"/>
          <w:szCs w:val="24"/>
        </w:rPr>
        <w:t>.</w:t>
      </w:r>
    </w:p>
    <w:p w14:paraId="0E2A8F21" w14:textId="77777777" w:rsidR="00916077" w:rsidRPr="00FA7998" w:rsidRDefault="00916077" w:rsidP="00916077">
      <w:pPr>
        <w:pStyle w:val="NoSpacing"/>
        <w:spacing w:line="480" w:lineRule="auto"/>
        <w:jc w:val="both"/>
        <w:rPr>
          <w:color w:val="000000" w:themeColor="text1"/>
          <w:sz w:val="24"/>
          <w:szCs w:val="24"/>
        </w:rPr>
      </w:pPr>
    </w:p>
    <w:p w14:paraId="726108AC" w14:textId="228B6378" w:rsidR="009D0DC1" w:rsidRPr="00FA7998" w:rsidRDefault="004902CD" w:rsidP="00796DFE">
      <w:pPr>
        <w:pStyle w:val="NoSpacing"/>
        <w:spacing w:line="480" w:lineRule="auto"/>
        <w:jc w:val="both"/>
        <w:rPr>
          <w:i/>
          <w:color w:val="000000" w:themeColor="text1"/>
          <w:sz w:val="24"/>
          <w:szCs w:val="24"/>
        </w:rPr>
      </w:pPr>
      <w:r w:rsidRPr="00FA7998">
        <w:rPr>
          <w:i/>
          <w:color w:val="000000" w:themeColor="text1"/>
          <w:sz w:val="24"/>
          <w:szCs w:val="24"/>
        </w:rPr>
        <w:t xml:space="preserve">Inertial-conic </w:t>
      </w:r>
      <w:r w:rsidR="00D52FEB" w:rsidRPr="00FA7998">
        <w:rPr>
          <w:i/>
          <w:color w:val="000000" w:themeColor="text1"/>
          <w:sz w:val="24"/>
          <w:szCs w:val="24"/>
        </w:rPr>
        <w:t>cross cutting</w:t>
      </w:r>
      <w:r w:rsidRPr="00FA7998">
        <w:rPr>
          <w:i/>
          <w:color w:val="000000" w:themeColor="text1"/>
          <w:sz w:val="24"/>
          <w:szCs w:val="24"/>
        </w:rPr>
        <w:t xml:space="preserve"> </w:t>
      </w:r>
      <w:r w:rsidR="009D0DC1" w:rsidRPr="00FA7998">
        <w:rPr>
          <w:i/>
          <w:color w:val="000000" w:themeColor="text1"/>
          <w:sz w:val="24"/>
          <w:szCs w:val="24"/>
        </w:rPr>
        <w:t>step</w:t>
      </w:r>
      <w:r w:rsidR="00EE26CB" w:rsidRPr="00FA7998">
        <w:rPr>
          <w:i/>
          <w:color w:val="000000" w:themeColor="text1"/>
          <w:sz w:val="24"/>
          <w:szCs w:val="24"/>
        </w:rPr>
        <w:t xml:space="preserve"> </w:t>
      </w:r>
      <w:r w:rsidR="00484574" w:rsidRPr="00FA7998">
        <w:rPr>
          <w:i/>
          <w:color w:val="000000" w:themeColor="text1"/>
          <w:sz w:val="24"/>
          <w:szCs w:val="24"/>
        </w:rPr>
        <w:t>(INC)</w:t>
      </w:r>
    </w:p>
    <w:p w14:paraId="631FAF46" w14:textId="51B45459" w:rsidR="00956262" w:rsidRPr="00FA7998" w:rsidRDefault="00E94EE2" w:rsidP="00796DFE">
      <w:pPr>
        <w:pStyle w:val="NoSpacing"/>
        <w:spacing w:line="480" w:lineRule="auto"/>
        <w:jc w:val="both"/>
        <w:rPr>
          <w:color w:val="000000" w:themeColor="text1"/>
          <w:sz w:val="24"/>
          <w:szCs w:val="24"/>
        </w:rPr>
      </w:pPr>
      <w:r w:rsidRPr="00FA7998">
        <w:rPr>
          <w:color w:val="000000" w:themeColor="text1"/>
          <w:sz w:val="24"/>
          <w:szCs w:val="24"/>
        </w:rPr>
        <w:t xml:space="preserve">A </w:t>
      </w:r>
      <w:r w:rsidR="00D52FEB" w:rsidRPr="00FA7998">
        <w:rPr>
          <w:color w:val="000000" w:themeColor="text1"/>
          <w:sz w:val="24"/>
          <w:szCs w:val="24"/>
        </w:rPr>
        <w:t>cross cutting</w:t>
      </w:r>
      <w:r w:rsidR="003071FB" w:rsidRPr="00FA7998">
        <w:rPr>
          <w:color w:val="000000" w:themeColor="text1"/>
          <w:sz w:val="24"/>
          <w:szCs w:val="24"/>
        </w:rPr>
        <w:t xml:space="preserve"> step (</w:t>
      </w:r>
      <w:r w:rsidR="006B3B18" w:rsidRPr="00FA7998">
        <w:rPr>
          <w:color w:val="000000" w:themeColor="text1"/>
          <w:sz w:val="24"/>
          <w:szCs w:val="24"/>
        </w:rPr>
        <w:t>F</w:t>
      </w:r>
      <w:r w:rsidR="003071FB" w:rsidRPr="00FA7998">
        <w:rPr>
          <w:color w:val="000000" w:themeColor="text1"/>
          <w:sz w:val="24"/>
          <w:szCs w:val="24"/>
        </w:rPr>
        <w:t xml:space="preserve">igure </w:t>
      </w:r>
      <w:r w:rsidR="004D1A74" w:rsidRPr="00FA7998">
        <w:rPr>
          <w:color w:val="000000" w:themeColor="text1"/>
          <w:sz w:val="24"/>
          <w:szCs w:val="24"/>
        </w:rPr>
        <w:t>2</w:t>
      </w:r>
      <w:r w:rsidR="00A96047" w:rsidRPr="00FA7998">
        <w:rPr>
          <w:color w:val="000000" w:themeColor="text1"/>
          <w:sz w:val="24"/>
          <w:szCs w:val="24"/>
        </w:rPr>
        <w:t>a</w:t>
      </w:r>
      <w:r w:rsidR="003071FB" w:rsidRPr="00FA7998">
        <w:rPr>
          <w:color w:val="000000" w:themeColor="text1"/>
          <w:sz w:val="24"/>
          <w:szCs w:val="24"/>
        </w:rPr>
        <w:t>)</w:t>
      </w:r>
      <w:r w:rsidRPr="00FA7998">
        <w:rPr>
          <w:color w:val="000000" w:themeColor="text1"/>
          <w:sz w:val="24"/>
          <w:szCs w:val="24"/>
        </w:rPr>
        <w:t xml:space="preserve"> </w:t>
      </w:r>
      <w:r w:rsidR="00D405D8" w:rsidRPr="00FA7998">
        <w:rPr>
          <w:color w:val="000000" w:themeColor="text1"/>
          <w:sz w:val="24"/>
          <w:szCs w:val="24"/>
        </w:rPr>
        <w:t xml:space="preserve">using an </w:t>
      </w:r>
      <w:r w:rsidRPr="00FA7998">
        <w:rPr>
          <w:color w:val="000000" w:themeColor="text1"/>
          <w:sz w:val="24"/>
          <w:szCs w:val="24"/>
        </w:rPr>
        <w:t xml:space="preserve">inertial resistance </w:t>
      </w:r>
      <w:r w:rsidR="00D405D8" w:rsidRPr="00FA7998">
        <w:rPr>
          <w:color w:val="000000" w:themeColor="text1"/>
          <w:sz w:val="24"/>
          <w:szCs w:val="24"/>
        </w:rPr>
        <w:t>produced by a</w:t>
      </w:r>
      <w:r w:rsidRPr="00FA7998">
        <w:rPr>
          <w:color w:val="000000" w:themeColor="text1"/>
          <w:sz w:val="24"/>
          <w:szCs w:val="24"/>
        </w:rPr>
        <w:t xml:space="preserve"> conical pulley</w:t>
      </w:r>
      <w:r w:rsidR="00D405D8" w:rsidRPr="00FA7998">
        <w:rPr>
          <w:color w:val="000000" w:themeColor="text1"/>
          <w:sz w:val="24"/>
          <w:szCs w:val="24"/>
        </w:rPr>
        <w:t xml:space="preserve"> was used in this study</w:t>
      </w:r>
      <w:r w:rsidR="00796DFE" w:rsidRPr="00FA7998">
        <w:rPr>
          <w:color w:val="000000" w:themeColor="text1"/>
          <w:sz w:val="24"/>
          <w:szCs w:val="24"/>
        </w:rPr>
        <w:t xml:space="preserve"> </w:t>
      </w:r>
      <w:r w:rsidR="00796DFE" w:rsidRPr="00FA7998">
        <w:rPr>
          <w:color w:val="000000" w:themeColor="text1"/>
          <w:sz w:val="24"/>
          <w:szCs w:val="24"/>
        </w:rPr>
        <w:fldChar w:fldCharType="begin" w:fldLock="1"/>
      </w:r>
      <w:r w:rsidR="00206419">
        <w:rPr>
          <w:color w:val="000000" w:themeColor="text1"/>
          <w:sz w:val="24"/>
          <w:szCs w:val="24"/>
        </w:rPr>
        <w:instrText>ADDIN CSL_CITATION {"citationItems":[{"id":"ITEM-1","itemData":{"DOI":"10.1123/ijspp.2016-0251","ISBN":"8128562452","ISSN":"1555-0265","PMID":"27967273","abstract":"PURPOSE To analyze the effects of 2 different eccentric-overload training (EOT) programs, using a rotational conical pulley, on functional performance in team-sport players. A traditional movement paradigm (ie, squat) including several sets of 1 bilateral and vertical movement was compared with a novel paradigm including a different exercise in each set of unilateral and multi-directional movements. METHODS Forty-eight amateur or semiprofessional team-sport players were randomly assigned to an EOT program including either the same bilateral vertical (CBV, n = 24) movement (squat) or different unilateral multidirectional (VUMD, n = 24) movements. Training programs consisted of 6 sets of 1 exercise (CBV) or 1 set of 6 exercises (VUMD) × 6-10 repetitions with 3 min of passive recovery between sets and exercises, biweekly for 8 wk. Functional-performance assessment included several change-of-direction (COD) tests, a 25-m linear-sprint test, unilateral multidirectional jumping tests (ie, lateral, horizontal, and vertical), and a bilateral vertical-jump test. RESULTS Within-group analysis showed substantial improvements in all tests in both groups, with VUMD showing more robust adaptations in pooled COD tests and lateral/horizontal jumping, whereas the opposite occurred in CBV respecting linear sprinting and vertical jumping. Between-groups analyses showed substantially better results in lateral jumps (ES = 0.21), left-leg horizontal jump (ES = 0.35), and 10-m COD with right leg (ES = 0.42) in VUMD than in CBV. In contrast, left-leg countermovement jump (ES = 0.26) was possibly better in CBV than in VUMD. CONCLUSIONS Eight weeks of EOT induced substantial improvements in functional-performance tests, although the force-vector application may play a key role to develop different and specific functional adaptations.","author":[{"dropping-particle":"","family":"Gonzalo-Skok","given":"Oliver","non-dropping-particle":"","parse-names":false,"suffix":""},{"dropping-particle":"","family":"Tous-Fajardo","given":"Julio","non-dropping-particle":"","parse-names":false,"suffix":""},{"dropping-particle":"","family":"Valero-Campo","given":"Carlos","non-dropping-particle":"","parse-names":false,"suffix":""},{"dropping-particle":"","family":"Berzosa","given":"César","non-dropping-particle":"","parse-names":false,"suffix":""},{"dropping-particle":"","family":"Bataller","given":"Ana Vanessa","non-dropping-particle":"","parse-names":false,"suffix":""},{"dropping-particle":"","family":"Arjol-Serrano","given":"José Luis","non-dropping-particle":"","parse-names":false,"suffix":""},{"dropping-particle":"","family":"Moras","given":"Gerard","non-dropping-particle":"","parse-names":false,"suffix":""},{"dropping-particle":"","family":"Mendez-Villanueva","given":"Alberto","non-dropping-particle":"","parse-names":false,"suffix":""}],"container-title":"International Journal of Sports Physiology and Performance","id":"ITEM-1","issue":"7","issued":{"date-parts":[["2017","8"]]},"page":"951-958","title":"Eccentric-overload training in team-sport functional performance: constant bilateral vertical versus variable unilateral multidirectional movements","type":"article-journal","volume":"12"},"uris":["http://www.mendeley.com/documents/?uuid=96b4c1b2-13be-45b0-9f0c-40840c1c4a96"]}],"mendeley":{"formattedCitation":"(11)","plainTextFormattedCitation":"(11)","previouslyFormattedCitation":"(11)"},"properties":{"noteIndex":0},"schema":"https://github.com/citation-style-language/schema/raw/master/csl-citation.json"}</w:instrText>
      </w:r>
      <w:r w:rsidR="00796DFE" w:rsidRPr="00FA7998">
        <w:rPr>
          <w:color w:val="000000" w:themeColor="text1"/>
          <w:sz w:val="24"/>
          <w:szCs w:val="24"/>
        </w:rPr>
        <w:fldChar w:fldCharType="separate"/>
      </w:r>
      <w:r w:rsidR="008F21E9" w:rsidRPr="008F21E9">
        <w:rPr>
          <w:noProof/>
          <w:color w:val="000000" w:themeColor="text1"/>
          <w:sz w:val="24"/>
          <w:szCs w:val="24"/>
        </w:rPr>
        <w:t>(11)</w:t>
      </w:r>
      <w:r w:rsidR="00796DFE" w:rsidRPr="00FA7998">
        <w:rPr>
          <w:color w:val="000000" w:themeColor="text1"/>
          <w:sz w:val="24"/>
          <w:szCs w:val="24"/>
        </w:rPr>
        <w:fldChar w:fldCharType="end"/>
      </w:r>
      <w:r w:rsidR="00D405D8" w:rsidRPr="00FA7998">
        <w:rPr>
          <w:color w:val="000000" w:themeColor="text1"/>
          <w:sz w:val="24"/>
          <w:szCs w:val="24"/>
        </w:rPr>
        <w:t>.</w:t>
      </w:r>
      <w:r w:rsidRPr="00FA7998">
        <w:rPr>
          <w:color w:val="000000" w:themeColor="text1"/>
          <w:sz w:val="24"/>
          <w:szCs w:val="24"/>
        </w:rPr>
        <w:t xml:space="preserve"> </w:t>
      </w:r>
      <w:r w:rsidR="00D405D8" w:rsidRPr="00FA7998">
        <w:rPr>
          <w:color w:val="000000" w:themeColor="text1"/>
          <w:sz w:val="24"/>
          <w:szCs w:val="24"/>
        </w:rPr>
        <w:t xml:space="preserve">Rotational Inertia was produced by </w:t>
      </w:r>
      <w:r w:rsidRPr="00FA7998">
        <w:rPr>
          <w:color w:val="000000" w:themeColor="text1"/>
          <w:sz w:val="24"/>
          <w:szCs w:val="24"/>
        </w:rPr>
        <w:t>Eccotek Training</w:t>
      </w:r>
      <w:r w:rsidR="00D405D8" w:rsidRPr="00FA7998">
        <w:rPr>
          <w:color w:val="000000" w:themeColor="text1"/>
          <w:sz w:val="24"/>
          <w:szCs w:val="24"/>
        </w:rPr>
        <w:t xml:space="preserve"> </w:t>
      </w:r>
      <w:r w:rsidRPr="00FA7998">
        <w:rPr>
          <w:color w:val="000000" w:themeColor="text1"/>
          <w:sz w:val="24"/>
          <w:szCs w:val="24"/>
        </w:rPr>
        <w:t xml:space="preserve">Force® (Byomedic System SCP, Barcelona, Spain) </w:t>
      </w:r>
      <w:r w:rsidR="00D405D8" w:rsidRPr="00FA7998">
        <w:rPr>
          <w:color w:val="000000" w:themeColor="text1"/>
          <w:sz w:val="24"/>
          <w:szCs w:val="24"/>
        </w:rPr>
        <w:t xml:space="preserve">consisting </w:t>
      </w:r>
      <w:r w:rsidRPr="00FA7998">
        <w:rPr>
          <w:color w:val="000000" w:themeColor="text1"/>
          <w:sz w:val="24"/>
          <w:szCs w:val="24"/>
        </w:rPr>
        <w:t xml:space="preserve">of </w:t>
      </w:r>
      <w:r w:rsidR="00D405D8" w:rsidRPr="00FA7998">
        <w:rPr>
          <w:color w:val="000000" w:themeColor="text1"/>
          <w:sz w:val="24"/>
          <w:szCs w:val="24"/>
        </w:rPr>
        <w:t xml:space="preserve">a </w:t>
      </w:r>
      <w:r w:rsidRPr="00FA7998">
        <w:rPr>
          <w:color w:val="000000" w:themeColor="text1"/>
          <w:sz w:val="24"/>
          <w:szCs w:val="24"/>
        </w:rPr>
        <w:t xml:space="preserve">metallic </w:t>
      </w:r>
      <w:r w:rsidR="00D405D8" w:rsidRPr="00FA7998">
        <w:rPr>
          <w:color w:val="000000" w:themeColor="text1"/>
          <w:sz w:val="24"/>
          <w:szCs w:val="24"/>
        </w:rPr>
        <w:t>disk</w:t>
      </w:r>
      <w:r w:rsidRPr="00FA7998">
        <w:rPr>
          <w:color w:val="000000" w:themeColor="text1"/>
          <w:sz w:val="24"/>
          <w:szCs w:val="24"/>
        </w:rPr>
        <w:t xml:space="preserve"> (diameter: 0.42</w:t>
      </w:r>
      <w:r w:rsidR="00A159B8" w:rsidRPr="00FA7998">
        <w:rPr>
          <w:color w:val="000000" w:themeColor="text1"/>
          <w:sz w:val="24"/>
          <w:szCs w:val="24"/>
        </w:rPr>
        <w:t xml:space="preserve"> </w:t>
      </w:r>
      <w:r w:rsidRPr="00FA7998">
        <w:rPr>
          <w:color w:val="000000" w:themeColor="text1"/>
          <w:sz w:val="24"/>
          <w:szCs w:val="24"/>
        </w:rPr>
        <w:t xml:space="preserve">m) with 18 </w:t>
      </w:r>
      <w:r w:rsidR="00D405D8" w:rsidRPr="00FA7998">
        <w:rPr>
          <w:color w:val="000000" w:themeColor="text1"/>
          <w:sz w:val="24"/>
          <w:szCs w:val="24"/>
        </w:rPr>
        <w:t>weights</w:t>
      </w:r>
      <w:r w:rsidRPr="00FA7998">
        <w:rPr>
          <w:color w:val="000000" w:themeColor="text1"/>
          <w:sz w:val="24"/>
          <w:szCs w:val="24"/>
        </w:rPr>
        <w:t xml:space="preserve"> (0.421 kg and 0.057</w:t>
      </w:r>
      <w:r w:rsidR="00D405D8" w:rsidRPr="00FA7998">
        <w:rPr>
          <w:color w:val="000000" w:themeColor="text1"/>
          <w:sz w:val="24"/>
          <w:szCs w:val="24"/>
        </w:rPr>
        <w:t xml:space="preserve"> </w:t>
      </w:r>
      <w:r w:rsidRPr="00FA7998">
        <w:rPr>
          <w:color w:val="000000" w:themeColor="text1"/>
          <w:sz w:val="24"/>
          <w:szCs w:val="24"/>
        </w:rPr>
        <w:t>m of</w:t>
      </w:r>
      <w:r w:rsidR="00D405D8" w:rsidRPr="00FA7998">
        <w:rPr>
          <w:color w:val="000000" w:themeColor="text1"/>
          <w:sz w:val="24"/>
          <w:szCs w:val="24"/>
        </w:rPr>
        <w:t xml:space="preserve"> </w:t>
      </w:r>
      <w:r w:rsidRPr="00FA7998">
        <w:rPr>
          <w:color w:val="000000" w:themeColor="text1"/>
          <w:sz w:val="24"/>
          <w:szCs w:val="24"/>
        </w:rPr>
        <w:t xml:space="preserve">diameter each). The </w:t>
      </w:r>
      <w:r w:rsidR="00D405D8" w:rsidRPr="00FA7998">
        <w:rPr>
          <w:color w:val="000000" w:themeColor="text1"/>
          <w:sz w:val="24"/>
          <w:szCs w:val="24"/>
        </w:rPr>
        <w:t xml:space="preserve">total </w:t>
      </w:r>
      <w:r w:rsidRPr="00FA7998">
        <w:rPr>
          <w:color w:val="000000" w:themeColor="text1"/>
          <w:sz w:val="24"/>
          <w:szCs w:val="24"/>
        </w:rPr>
        <w:t xml:space="preserve">moment of inertia </w:t>
      </w:r>
      <w:r w:rsidR="00D405D8" w:rsidRPr="00FA7998">
        <w:rPr>
          <w:color w:val="000000" w:themeColor="text1"/>
          <w:sz w:val="24"/>
          <w:szCs w:val="24"/>
        </w:rPr>
        <w:t>was</w:t>
      </w:r>
      <w:r w:rsidRPr="00FA7998">
        <w:rPr>
          <w:color w:val="000000" w:themeColor="text1"/>
          <w:sz w:val="24"/>
          <w:szCs w:val="24"/>
        </w:rPr>
        <w:t xml:space="preserve"> </w:t>
      </w:r>
      <w:r w:rsidR="00847C43" w:rsidRPr="00FA7998">
        <w:rPr>
          <w:color w:val="000000" w:themeColor="text1"/>
          <w:sz w:val="24"/>
          <w:szCs w:val="24"/>
        </w:rPr>
        <w:t>0.</w:t>
      </w:r>
      <w:r w:rsidRPr="00FA7998">
        <w:rPr>
          <w:color w:val="000000" w:themeColor="text1"/>
          <w:sz w:val="24"/>
          <w:szCs w:val="24"/>
        </w:rPr>
        <w:t>19</w:t>
      </w:r>
      <w:r w:rsidR="00A159B8" w:rsidRPr="00FA7998">
        <w:rPr>
          <w:color w:val="000000" w:themeColor="text1"/>
          <w:sz w:val="24"/>
          <w:szCs w:val="24"/>
        </w:rPr>
        <w:t>4</w:t>
      </w:r>
      <w:r w:rsidRPr="00FA7998">
        <w:rPr>
          <w:color w:val="000000" w:themeColor="text1"/>
          <w:sz w:val="24"/>
          <w:szCs w:val="24"/>
        </w:rPr>
        <w:t xml:space="preserve"> kg</w:t>
      </w:r>
      <w:r w:rsidR="00D405D8" w:rsidRPr="00FA7998">
        <w:rPr>
          <w:color w:val="000000" w:themeColor="text1"/>
          <w:sz w:val="24"/>
          <w:szCs w:val="24"/>
          <w:vertAlign w:val="superscript"/>
        </w:rPr>
        <w:t>.</w:t>
      </w:r>
      <w:r w:rsidR="00847C43" w:rsidRPr="00FA7998">
        <w:rPr>
          <w:color w:val="000000" w:themeColor="text1"/>
          <w:sz w:val="24"/>
          <w:szCs w:val="24"/>
        </w:rPr>
        <w:t>m</w:t>
      </w:r>
      <w:r w:rsidRPr="00FA7998">
        <w:rPr>
          <w:color w:val="000000" w:themeColor="text1"/>
          <w:sz w:val="24"/>
          <w:szCs w:val="24"/>
          <w:vertAlign w:val="superscript"/>
        </w:rPr>
        <w:t>2</w:t>
      </w:r>
      <w:r w:rsidR="00C072A6" w:rsidRPr="00FA7998">
        <w:rPr>
          <w:color w:val="000000" w:themeColor="text1"/>
          <w:sz w:val="24"/>
          <w:szCs w:val="24"/>
        </w:rPr>
        <w:t xml:space="preserve"> based on </w:t>
      </w:r>
      <w:r w:rsidR="00172A9A" w:rsidRPr="00FA7998">
        <w:rPr>
          <w:color w:val="000000" w:themeColor="text1"/>
          <w:sz w:val="24"/>
          <w:szCs w:val="24"/>
        </w:rPr>
        <w:t xml:space="preserve">a previous pilot study. </w:t>
      </w:r>
      <w:r w:rsidR="00796DFE" w:rsidRPr="00FA7998">
        <w:rPr>
          <w:color w:val="000000" w:themeColor="text1"/>
          <w:sz w:val="24"/>
          <w:szCs w:val="24"/>
        </w:rPr>
        <w:t xml:space="preserve">The subjects executed 4 </w:t>
      </w:r>
      <w:r w:rsidR="00432226" w:rsidRPr="00FA7998">
        <w:rPr>
          <w:color w:val="000000" w:themeColor="text1"/>
          <w:sz w:val="24"/>
          <w:szCs w:val="24"/>
        </w:rPr>
        <w:t>sets</w:t>
      </w:r>
      <w:r w:rsidR="00040B75" w:rsidRPr="00FA7998">
        <w:rPr>
          <w:color w:val="000000" w:themeColor="text1"/>
          <w:sz w:val="24"/>
          <w:szCs w:val="24"/>
        </w:rPr>
        <w:t xml:space="preserve"> of 6 rep</w:t>
      </w:r>
      <w:r w:rsidR="00586685" w:rsidRPr="00FA7998">
        <w:rPr>
          <w:color w:val="000000" w:themeColor="text1"/>
          <w:sz w:val="24"/>
          <w:szCs w:val="24"/>
        </w:rPr>
        <w:t>etitions</w:t>
      </w:r>
      <w:r w:rsidR="00796DFE" w:rsidRPr="00FA7998">
        <w:rPr>
          <w:color w:val="000000" w:themeColor="text1"/>
          <w:sz w:val="24"/>
          <w:szCs w:val="24"/>
        </w:rPr>
        <w:t xml:space="preserve"> with each </w:t>
      </w:r>
      <w:r w:rsidR="00586685" w:rsidRPr="00FA7998">
        <w:rPr>
          <w:color w:val="000000" w:themeColor="text1"/>
          <w:sz w:val="24"/>
          <w:szCs w:val="24"/>
        </w:rPr>
        <w:t>leg</w:t>
      </w:r>
      <w:r w:rsidR="00C104DB" w:rsidRPr="00FA7998">
        <w:rPr>
          <w:color w:val="000000" w:themeColor="text1"/>
          <w:sz w:val="24"/>
          <w:szCs w:val="24"/>
        </w:rPr>
        <w:t xml:space="preserve">; the rationale </w:t>
      </w:r>
      <w:r w:rsidR="00586685" w:rsidRPr="00FA7998">
        <w:rPr>
          <w:color w:val="000000" w:themeColor="text1"/>
          <w:sz w:val="24"/>
          <w:szCs w:val="24"/>
        </w:rPr>
        <w:t xml:space="preserve">for </w:t>
      </w:r>
      <w:r w:rsidR="00C104DB" w:rsidRPr="00FA7998">
        <w:rPr>
          <w:color w:val="000000" w:themeColor="text1"/>
          <w:sz w:val="24"/>
          <w:szCs w:val="24"/>
        </w:rPr>
        <w:t>using a combination of multi-sets</w:t>
      </w:r>
      <w:r w:rsidR="00040B75" w:rsidRPr="00FA7998">
        <w:rPr>
          <w:color w:val="000000" w:themeColor="text1"/>
          <w:sz w:val="24"/>
          <w:szCs w:val="24"/>
        </w:rPr>
        <w:t xml:space="preserve"> </w:t>
      </w:r>
      <w:r w:rsidR="00040B75" w:rsidRPr="00FA7998">
        <w:rPr>
          <w:color w:val="000000" w:themeColor="text1"/>
          <w:sz w:val="24"/>
          <w:szCs w:val="24"/>
        </w:rPr>
        <w:fldChar w:fldCharType="begin" w:fldLock="1"/>
      </w:r>
      <w:r w:rsidR="00206419">
        <w:rPr>
          <w:color w:val="000000" w:themeColor="text1"/>
          <w:sz w:val="24"/>
          <w:szCs w:val="24"/>
        </w:rPr>
        <w:instrText>ADDIN CSL_CITATION {"citationItems":[{"id":"ITEM-1","itemData":{"DOI":"10.1007/s40279-015-0415-7","ISBN":"1179-2035 (Electronic) 0112-1642 (Linking)","ISSN":"1179-2035","PMID":"26508319","abstract":"BACKGROUND Although post-activation potentiation (PAP) has been extensively examined following the completion of a conditioning activity (CA), the precise effects on subsequent jump, sprint, throw, and upper-body ballistic performances and the factors modulating these effects have yet to be determined. Moreover, weaker and stronger individuals seem to exhibit different PAP responses; however, how they respond to the different components of a strength-power-potentiation complex remains to be elucidated. OBJECTIVES This meta-analysis determined (1) the effect of performing a CA on subsequent jump, sprint, throw, and upper-body ballistic performances; (2) the influence of different types of CA, squat depths during the CA, rest intervals, volumes of CA, and loads during the CA on PAP; and (3) how individuals of different strength levels respond to these various strength-power-potentiation complex components. METHODS A computerized search was conducted in ADONIS, ERIC, SPORTDiscus, EBSCOhost, Google Scholar, MEDLINE, and PubMed databases up to March 2015. The analysis comprised 47 studies and 135 groups of participants for a total of 1954 participants. RESULTS The PAP effect is small for jump (effect size [ES] = 0.29), throw (ES = 0.26), and upper-body ballistic (ES = 0.23) performance activities, and moderate for sprint (ES = 0.51) performance activity. A larger PAP effect is observed among stronger individuals and those with more experience in resistance training. Plyometric (ES = 0.47) CAs induce a slightly larger PAP effect than traditional high-intensity (ES = 0.41), traditional moderate-intensity (ES = 0.19), and maximal isometric (ES = -0.09) CAs, and a greater effect after shallower (ES = 0.58) versus deeper (ES = 0.25) squat CAs, longer (ES = 0.44 and 0.49) versus shorter (ES = 0.17) recovery intervals, multiple- (ES = 0.69) versus single- (ES = 0.24) set CAs, and repetition maximum (RM) (ES = 0.51) versus sub-maximal (ES = 0.34) loads during the CA. It is noteworthy that a greater PAP effect can be realized earlier after a plyometric CA than with traditional high- and moderate-intensity CAs. Additionally, shorter recovery intervals, single-set CAs, and RM CAs are more effective at inducing PAP in stronger individuals, while weaker individuals respond better to longer recovery intervals, multiple-set CAs, and sub-maximal CAs. Finally, both weaker and stronger individuals express greater PAP after shallower squat CAs. CONCLUSIONS Performing a CA elic…","author":[{"dropping-particle":"","family":"Seitz","given":"Laurent B.","non-dropping-particle":"","parse-names":false,"suffix":""},{"dropping-particle":"","family":"Haff","given":"G. Gregory","non-dropping-particle":"","parse-names":false,"suffix":""}],"container-title":"Sports medicine (Auckland, N.Z.)","id":"ITEM-1","issue":"2","issued":{"date-parts":[["2016","2"]]},"page":"231-40","title":"Factors modulating post-activation potentiation of jump, sprint, throw, and upperbody ballistic performances: a systematic review with meta-analysis.","type":"article-journal","volume":"46"},"uris":["http://www.mendeley.com/documents/?uuid=c345d809-4220-467e-81e2-0c65447b4f07"]}],"mendeley":{"formattedCitation":"(29)","plainTextFormattedCitation":"(29)","previouslyFormattedCitation":"(29)"},"properties":{"noteIndex":0},"schema":"https://github.com/citation-style-language/schema/raw/master/csl-citation.json"}</w:instrText>
      </w:r>
      <w:r w:rsidR="00040B75" w:rsidRPr="00FA7998">
        <w:rPr>
          <w:color w:val="000000" w:themeColor="text1"/>
          <w:sz w:val="24"/>
          <w:szCs w:val="24"/>
        </w:rPr>
        <w:fldChar w:fldCharType="separate"/>
      </w:r>
      <w:r w:rsidR="008F21E9" w:rsidRPr="008F21E9">
        <w:rPr>
          <w:noProof/>
          <w:color w:val="000000" w:themeColor="text1"/>
          <w:sz w:val="24"/>
          <w:szCs w:val="24"/>
        </w:rPr>
        <w:t>(29)</w:t>
      </w:r>
      <w:r w:rsidR="00040B75" w:rsidRPr="00FA7998">
        <w:rPr>
          <w:color w:val="000000" w:themeColor="text1"/>
          <w:sz w:val="24"/>
          <w:szCs w:val="24"/>
        </w:rPr>
        <w:fldChar w:fldCharType="end"/>
      </w:r>
      <w:r w:rsidR="00C104DB" w:rsidRPr="00FA7998">
        <w:rPr>
          <w:color w:val="000000" w:themeColor="text1"/>
          <w:sz w:val="24"/>
          <w:szCs w:val="24"/>
        </w:rPr>
        <w:t xml:space="preserve"> and repetitions</w:t>
      </w:r>
      <w:r w:rsidR="00586685" w:rsidRPr="00FA7998">
        <w:rPr>
          <w:color w:val="000000" w:themeColor="text1"/>
          <w:sz w:val="24"/>
          <w:szCs w:val="24"/>
        </w:rPr>
        <w:t xml:space="preserve"> for PAP</w:t>
      </w:r>
      <w:r w:rsidR="00C104DB" w:rsidRPr="00FA7998">
        <w:rPr>
          <w:color w:val="000000" w:themeColor="text1"/>
          <w:sz w:val="24"/>
          <w:szCs w:val="24"/>
        </w:rPr>
        <w:t xml:space="preserve"> have been previously reported </w:t>
      </w:r>
      <w:r w:rsidR="00C104DB" w:rsidRPr="00FA7998">
        <w:rPr>
          <w:color w:val="000000" w:themeColor="text1"/>
          <w:sz w:val="24"/>
          <w:szCs w:val="24"/>
        </w:rPr>
        <w:fldChar w:fldCharType="begin" w:fldLock="1"/>
      </w:r>
      <w:r w:rsidR="00124B9E">
        <w:rPr>
          <w:color w:val="000000" w:themeColor="text1"/>
          <w:sz w:val="24"/>
          <w:szCs w:val="24"/>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(5,6)","plainTextFormattedCitation":"(5,6)","previouslyFormattedCitation":"(5,6)"},"properties":{"noteIndex":0},"schema":"https://github.com/citation-style-language/schema/raw/master/csl-citation.json"}</w:instrText>
      </w:r>
      <w:r w:rsidR="00C104DB" w:rsidRPr="00FA7998">
        <w:rPr>
          <w:color w:val="000000" w:themeColor="text1"/>
          <w:sz w:val="24"/>
          <w:szCs w:val="24"/>
        </w:rPr>
        <w:fldChar w:fldCharType="separate"/>
      </w:r>
      <w:r w:rsidR="00A7399C" w:rsidRPr="00A7399C">
        <w:rPr>
          <w:noProof/>
          <w:color w:val="000000" w:themeColor="text1"/>
          <w:sz w:val="24"/>
          <w:szCs w:val="24"/>
        </w:rPr>
        <w:t>(5,6)</w:t>
      </w:r>
      <w:r w:rsidR="00C104DB" w:rsidRPr="00FA7998">
        <w:rPr>
          <w:color w:val="000000" w:themeColor="text1"/>
          <w:sz w:val="24"/>
          <w:szCs w:val="24"/>
        </w:rPr>
        <w:fldChar w:fldCharType="end"/>
      </w:r>
      <w:r w:rsidR="00040B75" w:rsidRPr="00FA7998">
        <w:rPr>
          <w:color w:val="000000" w:themeColor="text1"/>
          <w:sz w:val="24"/>
          <w:szCs w:val="24"/>
        </w:rPr>
        <w:t>. A</w:t>
      </w:r>
      <w:r w:rsidR="00796DFE" w:rsidRPr="00FA7998">
        <w:rPr>
          <w:color w:val="000000" w:themeColor="text1"/>
          <w:sz w:val="24"/>
          <w:szCs w:val="24"/>
        </w:rPr>
        <w:t xml:space="preserve"> standard recovery time of </w:t>
      </w:r>
      <w:r w:rsidR="00040B75" w:rsidRPr="00FA7998">
        <w:rPr>
          <w:color w:val="000000" w:themeColor="text1"/>
          <w:sz w:val="24"/>
          <w:szCs w:val="24"/>
        </w:rPr>
        <w:t>1</w:t>
      </w:r>
      <w:r w:rsidR="00796DFE" w:rsidRPr="00FA7998">
        <w:rPr>
          <w:color w:val="000000" w:themeColor="text1"/>
          <w:sz w:val="24"/>
          <w:szCs w:val="24"/>
        </w:rPr>
        <w:t xml:space="preserve"> min between </w:t>
      </w:r>
      <w:r w:rsidR="009D0DC1" w:rsidRPr="00FA7998">
        <w:rPr>
          <w:color w:val="000000" w:themeColor="text1"/>
          <w:sz w:val="24"/>
          <w:szCs w:val="24"/>
        </w:rPr>
        <w:t>set</w:t>
      </w:r>
      <w:r w:rsidR="007446F9" w:rsidRPr="00FA7998">
        <w:rPr>
          <w:color w:val="000000" w:themeColor="text1"/>
          <w:sz w:val="24"/>
          <w:szCs w:val="24"/>
        </w:rPr>
        <w:t>s</w:t>
      </w:r>
      <w:r w:rsidR="000F5D2D" w:rsidRPr="00FA7998">
        <w:rPr>
          <w:color w:val="000000" w:themeColor="text1"/>
          <w:sz w:val="24"/>
          <w:szCs w:val="24"/>
        </w:rPr>
        <w:t xml:space="preserve"> and</w:t>
      </w:r>
      <w:r w:rsidR="00040B75" w:rsidRPr="00FA7998">
        <w:rPr>
          <w:color w:val="000000" w:themeColor="text1"/>
          <w:sz w:val="24"/>
          <w:szCs w:val="24"/>
        </w:rPr>
        <w:t xml:space="preserve"> 2 min between legs was used</w:t>
      </w:r>
      <w:r w:rsidR="00796DFE" w:rsidRPr="00FA7998">
        <w:rPr>
          <w:color w:val="000000" w:themeColor="text1"/>
          <w:sz w:val="24"/>
          <w:szCs w:val="24"/>
        </w:rPr>
        <w:t>.</w:t>
      </w:r>
      <w:r w:rsidR="00040B75" w:rsidRPr="00FA7998">
        <w:rPr>
          <w:color w:val="000000" w:themeColor="text1"/>
          <w:sz w:val="24"/>
          <w:szCs w:val="24"/>
        </w:rPr>
        <w:t xml:space="preserve"> The rationale </w:t>
      </w:r>
      <w:r w:rsidR="00586685" w:rsidRPr="00FA7998">
        <w:rPr>
          <w:color w:val="000000" w:themeColor="text1"/>
          <w:sz w:val="24"/>
          <w:szCs w:val="24"/>
        </w:rPr>
        <w:t>for</w:t>
      </w:r>
      <w:r w:rsidR="00040B75" w:rsidRPr="00FA7998">
        <w:rPr>
          <w:color w:val="000000" w:themeColor="text1"/>
          <w:sz w:val="24"/>
          <w:szCs w:val="24"/>
        </w:rPr>
        <w:t xml:space="preserve"> </w:t>
      </w:r>
      <w:r w:rsidR="00586685" w:rsidRPr="00FA7998">
        <w:rPr>
          <w:color w:val="000000" w:themeColor="text1"/>
          <w:sz w:val="24"/>
          <w:szCs w:val="24"/>
        </w:rPr>
        <w:t xml:space="preserve">2 </w:t>
      </w:r>
      <w:r w:rsidR="00040B75" w:rsidRPr="00FA7998">
        <w:rPr>
          <w:color w:val="000000" w:themeColor="text1"/>
          <w:sz w:val="24"/>
          <w:szCs w:val="24"/>
        </w:rPr>
        <w:t>min of recovery between sets was base</w:t>
      </w:r>
      <w:r w:rsidR="00586685" w:rsidRPr="00FA7998">
        <w:rPr>
          <w:color w:val="000000" w:themeColor="text1"/>
          <w:sz w:val="24"/>
          <w:szCs w:val="24"/>
        </w:rPr>
        <w:t>d</w:t>
      </w:r>
      <w:r w:rsidR="00040B75" w:rsidRPr="00FA7998">
        <w:rPr>
          <w:color w:val="000000" w:themeColor="text1"/>
          <w:sz w:val="24"/>
          <w:szCs w:val="24"/>
        </w:rPr>
        <w:t xml:space="preserve"> on the following article </w:t>
      </w:r>
      <w:r w:rsidR="00040B75" w:rsidRPr="00FA7998">
        <w:rPr>
          <w:color w:val="000000" w:themeColor="text1"/>
          <w:sz w:val="24"/>
          <w:szCs w:val="24"/>
        </w:rPr>
        <w:fldChar w:fldCharType="begin" w:fldLock="1"/>
      </w:r>
      <w:r w:rsidR="00124B9E">
        <w:rPr>
          <w:color w:val="000000" w:themeColor="text1"/>
          <w:sz w:val="24"/>
          <w:szCs w:val="24"/>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00040B75" w:rsidRPr="00FA7998">
        <w:rPr>
          <w:color w:val="000000" w:themeColor="text1"/>
          <w:sz w:val="24"/>
          <w:szCs w:val="24"/>
        </w:rPr>
        <w:fldChar w:fldCharType="separate"/>
      </w:r>
      <w:r w:rsidR="00A7399C" w:rsidRPr="00A7399C">
        <w:rPr>
          <w:noProof/>
          <w:color w:val="000000" w:themeColor="text1"/>
          <w:sz w:val="24"/>
          <w:szCs w:val="24"/>
        </w:rPr>
        <w:t>(6)</w:t>
      </w:r>
      <w:r w:rsidR="00040B75" w:rsidRPr="00FA7998">
        <w:rPr>
          <w:color w:val="000000" w:themeColor="text1"/>
          <w:sz w:val="24"/>
          <w:szCs w:val="24"/>
        </w:rPr>
        <w:fldChar w:fldCharType="end"/>
      </w:r>
      <w:r w:rsidR="00040B75" w:rsidRPr="00FA7998">
        <w:rPr>
          <w:color w:val="000000" w:themeColor="text1"/>
          <w:sz w:val="24"/>
          <w:szCs w:val="24"/>
        </w:rPr>
        <w:t>.</w:t>
      </w:r>
      <w:r w:rsidR="00B76842" w:rsidRPr="00FA7998">
        <w:rPr>
          <w:color w:val="000000" w:themeColor="text1"/>
          <w:sz w:val="24"/>
          <w:szCs w:val="24"/>
        </w:rPr>
        <w:t xml:space="preserve"> Th</w:t>
      </w:r>
      <w:r w:rsidR="00586685" w:rsidRPr="00FA7998">
        <w:rPr>
          <w:color w:val="000000" w:themeColor="text1"/>
          <w:sz w:val="24"/>
          <w:szCs w:val="24"/>
        </w:rPr>
        <w:t>e above</w:t>
      </w:r>
      <w:r w:rsidR="00B76842" w:rsidRPr="00FA7998">
        <w:rPr>
          <w:color w:val="000000" w:themeColor="text1"/>
          <w:sz w:val="24"/>
          <w:szCs w:val="24"/>
        </w:rPr>
        <w:t xml:space="preserve"> rationale</w:t>
      </w:r>
      <w:r w:rsidR="00586685" w:rsidRPr="00FA7998">
        <w:rPr>
          <w:color w:val="000000" w:themeColor="text1"/>
          <w:sz w:val="24"/>
          <w:szCs w:val="24"/>
        </w:rPr>
        <w:t>s</w:t>
      </w:r>
      <w:r w:rsidR="00C87A82" w:rsidRPr="00FA7998">
        <w:rPr>
          <w:color w:val="000000" w:themeColor="text1"/>
          <w:sz w:val="24"/>
          <w:szCs w:val="24"/>
        </w:rPr>
        <w:t xml:space="preserve"> </w:t>
      </w:r>
      <w:r w:rsidR="00586685" w:rsidRPr="00FA7998">
        <w:rPr>
          <w:color w:val="000000" w:themeColor="text1"/>
          <w:sz w:val="24"/>
          <w:szCs w:val="24"/>
        </w:rPr>
        <w:t xml:space="preserve">for </w:t>
      </w:r>
      <w:r w:rsidR="00C87A82" w:rsidRPr="00FA7998">
        <w:rPr>
          <w:color w:val="000000" w:themeColor="text1"/>
          <w:sz w:val="24"/>
          <w:szCs w:val="24"/>
        </w:rPr>
        <w:t>inertial load, sets, repetitions, and recovery time</w:t>
      </w:r>
      <w:r w:rsidR="00B76842" w:rsidRPr="00FA7998">
        <w:rPr>
          <w:color w:val="000000" w:themeColor="text1"/>
          <w:sz w:val="24"/>
          <w:szCs w:val="24"/>
        </w:rPr>
        <w:t xml:space="preserve"> w</w:t>
      </w:r>
      <w:r w:rsidR="002D4D40" w:rsidRPr="00FA7998">
        <w:rPr>
          <w:color w:val="000000" w:themeColor="text1"/>
          <w:sz w:val="24"/>
          <w:szCs w:val="24"/>
        </w:rPr>
        <w:t>ere</w:t>
      </w:r>
      <w:r w:rsidR="00B76842" w:rsidRPr="00FA7998">
        <w:rPr>
          <w:color w:val="000000" w:themeColor="text1"/>
          <w:sz w:val="24"/>
          <w:szCs w:val="24"/>
        </w:rPr>
        <w:t xml:space="preserve"> used for </w:t>
      </w:r>
      <w:r w:rsidR="002D4D40" w:rsidRPr="00FA7998">
        <w:rPr>
          <w:color w:val="000000" w:themeColor="text1"/>
          <w:sz w:val="24"/>
          <w:szCs w:val="24"/>
        </w:rPr>
        <w:t xml:space="preserve">each </w:t>
      </w:r>
      <w:r w:rsidR="00B76842" w:rsidRPr="00FA7998">
        <w:rPr>
          <w:color w:val="000000" w:themeColor="text1"/>
          <w:sz w:val="24"/>
          <w:szCs w:val="24"/>
        </w:rPr>
        <w:t>exercise condition</w:t>
      </w:r>
      <w:r w:rsidR="00C87A82" w:rsidRPr="00FA7998">
        <w:rPr>
          <w:color w:val="000000" w:themeColor="text1"/>
          <w:sz w:val="24"/>
          <w:szCs w:val="24"/>
        </w:rPr>
        <w:t xml:space="preserve"> (EXT and SQU)</w:t>
      </w:r>
      <w:r w:rsidR="00B76842" w:rsidRPr="00FA7998">
        <w:rPr>
          <w:color w:val="000000" w:themeColor="text1"/>
          <w:sz w:val="24"/>
          <w:szCs w:val="24"/>
        </w:rPr>
        <w:t>.</w:t>
      </w:r>
      <w:r w:rsidR="006B503C" w:rsidRPr="00FA7998">
        <w:rPr>
          <w:color w:val="000000" w:themeColor="text1"/>
          <w:sz w:val="24"/>
          <w:szCs w:val="24"/>
        </w:rPr>
        <w:t xml:space="preserve"> A qualified strength and conditioning coach gave feedback during the </w:t>
      </w:r>
      <w:r w:rsidR="00E43EB3" w:rsidRPr="00FA7998">
        <w:rPr>
          <w:color w:val="000000" w:themeColor="text1"/>
          <w:sz w:val="24"/>
          <w:szCs w:val="24"/>
        </w:rPr>
        <w:t>cross</w:t>
      </w:r>
      <w:r w:rsidR="007C18C3" w:rsidRPr="00FA7998">
        <w:rPr>
          <w:color w:val="000000" w:themeColor="text1"/>
          <w:sz w:val="24"/>
          <w:szCs w:val="24"/>
        </w:rPr>
        <w:t>-</w:t>
      </w:r>
      <w:r w:rsidR="00E43EB3" w:rsidRPr="00FA7998">
        <w:rPr>
          <w:color w:val="000000" w:themeColor="text1"/>
          <w:sz w:val="24"/>
          <w:szCs w:val="24"/>
        </w:rPr>
        <w:t>cutting</w:t>
      </w:r>
      <w:r w:rsidR="006B503C" w:rsidRPr="00FA7998">
        <w:rPr>
          <w:color w:val="000000" w:themeColor="text1"/>
          <w:sz w:val="24"/>
          <w:szCs w:val="24"/>
        </w:rPr>
        <w:t xml:space="preserve"> step exercise as well as during </w:t>
      </w:r>
      <w:r w:rsidR="000E2449" w:rsidRPr="00FA7998">
        <w:rPr>
          <w:color w:val="000000" w:themeColor="text1"/>
          <w:sz w:val="24"/>
          <w:szCs w:val="24"/>
        </w:rPr>
        <w:t>f</w:t>
      </w:r>
      <w:r w:rsidR="006B503C" w:rsidRPr="00FA7998">
        <w:rPr>
          <w:color w:val="000000" w:themeColor="text1"/>
          <w:sz w:val="24"/>
          <w:szCs w:val="24"/>
        </w:rPr>
        <w:t xml:space="preserve">lywheel leg extension and </w:t>
      </w:r>
      <w:r w:rsidR="000E2449" w:rsidRPr="00FA7998">
        <w:rPr>
          <w:color w:val="000000" w:themeColor="text1"/>
          <w:sz w:val="24"/>
          <w:szCs w:val="24"/>
        </w:rPr>
        <w:t>s</w:t>
      </w:r>
      <w:r w:rsidR="006B503C" w:rsidRPr="00FA7998">
        <w:rPr>
          <w:color w:val="000000" w:themeColor="text1"/>
          <w:sz w:val="24"/>
          <w:szCs w:val="24"/>
        </w:rPr>
        <w:t>quat exercise.</w:t>
      </w:r>
    </w:p>
    <w:p w14:paraId="6EE1545C" w14:textId="3B4A7323" w:rsidR="00D34469" w:rsidRPr="00FA7998" w:rsidRDefault="00D34469" w:rsidP="00D34469">
      <w:pPr>
        <w:spacing w:line="480" w:lineRule="auto"/>
        <w:jc w:val="both"/>
        <w:rPr>
          <w:rFonts w:ascii="Times New Roman" w:hAnsi="Times New Roman" w:cs="Times New Roman"/>
          <w:color w:val="000000" w:themeColor="text1"/>
          <w:highlight w:val="yellow"/>
          <w:lang w:val="en-US"/>
        </w:rPr>
      </w:pPr>
    </w:p>
    <w:p w14:paraId="0E14821F" w14:textId="7DFCB0CF" w:rsidR="009D0DC1" w:rsidRPr="00FA7998" w:rsidRDefault="00D34469" w:rsidP="00DF65E5">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i/>
          <w:color w:val="000000" w:themeColor="text1"/>
          <w:lang w:val="en-US"/>
        </w:rPr>
        <w:t xml:space="preserve">Flywheel leg extension </w:t>
      </w:r>
      <w:r w:rsidR="00484574" w:rsidRPr="00FA7998">
        <w:rPr>
          <w:rFonts w:ascii="Times New Roman" w:hAnsi="Times New Roman" w:cs="Times New Roman"/>
          <w:i/>
          <w:color w:val="000000" w:themeColor="text1"/>
          <w:lang w:val="en-US"/>
        </w:rPr>
        <w:t>(EXT)</w:t>
      </w:r>
    </w:p>
    <w:p w14:paraId="793BBAC8" w14:textId="17788FD2" w:rsidR="00D34469" w:rsidRPr="00FA7998" w:rsidRDefault="009D0DC1" w:rsidP="006B503C">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Flywheel leg extension (</w:t>
      </w:r>
      <w:r w:rsidR="006B3B18" w:rsidRPr="00FA7998">
        <w:rPr>
          <w:rFonts w:ascii="Times New Roman" w:hAnsi="Times New Roman" w:cs="Times New Roman"/>
          <w:color w:val="000000" w:themeColor="text1"/>
          <w:lang w:val="en-US"/>
        </w:rPr>
        <w:t>F</w:t>
      </w:r>
      <w:r w:rsidRPr="00FA7998">
        <w:rPr>
          <w:rFonts w:ascii="Times New Roman" w:hAnsi="Times New Roman" w:cs="Times New Roman"/>
          <w:color w:val="000000" w:themeColor="text1"/>
          <w:lang w:val="en-US"/>
        </w:rPr>
        <w:t xml:space="preserve">igure </w:t>
      </w:r>
      <w:r w:rsidR="004D1A74" w:rsidRPr="00FA7998">
        <w:rPr>
          <w:rFonts w:ascii="Times New Roman" w:hAnsi="Times New Roman" w:cs="Times New Roman"/>
          <w:color w:val="000000" w:themeColor="text1"/>
          <w:lang w:val="en-US"/>
        </w:rPr>
        <w:t>2</w:t>
      </w:r>
      <w:r w:rsidR="00A96047" w:rsidRPr="00FA7998">
        <w:rPr>
          <w:rFonts w:ascii="Times New Roman" w:hAnsi="Times New Roman" w:cs="Times New Roman"/>
          <w:color w:val="000000" w:themeColor="text1"/>
          <w:lang w:val="en-US"/>
        </w:rPr>
        <w:t>b</w:t>
      </w:r>
      <w:r w:rsidRPr="00FA7998">
        <w:rPr>
          <w:rFonts w:ascii="Times New Roman" w:hAnsi="Times New Roman" w:cs="Times New Roman"/>
          <w:color w:val="000000" w:themeColor="text1"/>
          <w:lang w:val="en-US"/>
        </w:rPr>
        <w:t xml:space="preserve">) </w:t>
      </w:r>
      <w:r w:rsidR="00B04A39" w:rsidRPr="00FA7998">
        <w:rPr>
          <w:rFonts w:ascii="Times New Roman" w:hAnsi="Times New Roman" w:cs="Times New Roman"/>
          <w:color w:val="000000" w:themeColor="text1"/>
          <w:lang w:val="en-US"/>
        </w:rPr>
        <w:t xml:space="preserve">was performed with </w:t>
      </w:r>
      <w:r w:rsidR="00D34469" w:rsidRPr="00FA7998">
        <w:rPr>
          <w:rFonts w:ascii="Times New Roman" w:hAnsi="Times New Roman" w:cs="Times New Roman"/>
          <w:color w:val="000000" w:themeColor="text1"/>
          <w:lang w:val="en-US"/>
        </w:rPr>
        <w:t>Eccophysic Training Force® machine</w:t>
      </w:r>
      <w:r w:rsidR="00B04A39" w:rsidRPr="00FA7998">
        <w:rPr>
          <w:rFonts w:ascii="Times New Roman" w:hAnsi="Times New Roman" w:cs="Times New Roman"/>
          <w:color w:val="000000" w:themeColor="text1"/>
          <w:lang w:val="en-US"/>
        </w:rPr>
        <w:t xml:space="preserve"> (</w:t>
      </w:r>
      <w:r w:rsidR="00D34469" w:rsidRPr="00FA7998">
        <w:rPr>
          <w:rFonts w:ascii="Times New Roman" w:hAnsi="Times New Roman" w:cs="Times New Roman"/>
          <w:color w:val="000000" w:themeColor="text1"/>
          <w:lang w:val="en-US"/>
        </w:rPr>
        <w:t xml:space="preserve">Byomedic System SCP, Barcelona, ​​Spain) in this study. The moment of inertia used </w:t>
      </w:r>
      <w:r w:rsidR="006B3B18" w:rsidRPr="00FA7998">
        <w:rPr>
          <w:rFonts w:ascii="Times New Roman" w:hAnsi="Times New Roman" w:cs="Times New Roman"/>
          <w:color w:val="000000" w:themeColor="text1"/>
          <w:lang w:val="en-US"/>
        </w:rPr>
        <w:t>during the exercise</w:t>
      </w:r>
      <w:r w:rsidR="00D34469" w:rsidRPr="00FA7998">
        <w:rPr>
          <w:rFonts w:ascii="Times New Roman" w:hAnsi="Times New Roman" w:cs="Times New Roman"/>
          <w:color w:val="000000" w:themeColor="text1"/>
          <w:lang w:val="en-US"/>
        </w:rPr>
        <w:t xml:space="preserve"> was 0.072 kg</w:t>
      </w:r>
      <w:r w:rsidR="00D34469" w:rsidRPr="00FA7998">
        <w:rPr>
          <w:rFonts w:ascii="Times New Roman" w:hAnsi="Times New Roman" w:cs="Times New Roman"/>
          <w:color w:val="000000" w:themeColor="text1"/>
          <w:vertAlign w:val="superscript"/>
          <w:lang w:val="en-US"/>
        </w:rPr>
        <w:t>.</w:t>
      </w:r>
      <w:r w:rsidR="00D34469" w:rsidRPr="00FA7998">
        <w:rPr>
          <w:rFonts w:ascii="Times New Roman" w:hAnsi="Times New Roman" w:cs="Times New Roman"/>
          <w:color w:val="000000" w:themeColor="text1"/>
          <w:lang w:val="en-US"/>
        </w:rPr>
        <w:t>m</w:t>
      </w:r>
      <w:r w:rsidR="00D34469" w:rsidRPr="00FA7998">
        <w:rPr>
          <w:rFonts w:ascii="Times New Roman" w:hAnsi="Times New Roman" w:cs="Times New Roman"/>
          <w:color w:val="000000" w:themeColor="text1"/>
          <w:vertAlign w:val="superscript"/>
          <w:lang w:val="en-US"/>
        </w:rPr>
        <w:t>2</w:t>
      </w:r>
      <w:r w:rsidR="00172A9A" w:rsidRPr="00FA7998">
        <w:rPr>
          <w:rFonts w:ascii="Times New Roman" w:hAnsi="Times New Roman" w:cs="Times New Roman"/>
          <w:color w:val="000000" w:themeColor="text1"/>
          <w:lang w:val="en-US"/>
        </w:rPr>
        <w:t xml:space="preserve">. This value was </w:t>
      </w:r>
      <w:r w:rsidR="00B9328D" w:rsidRPr="00FA7998">
        <w:rPr>
          <w:rFonts w:ascii="Times New Roman" w:hAnsi="Times New Roman" w:cs="Times New Roman"/>
          <w:color w:val="000000" w:themeColor="text1"/>
          <w:lang w:val="en-US"/>
        </w:rPr>
        <w:t>which was</w:t>
      </w:r>
      <w:r w:rsidR="00172A9A" w:rsidRPr="00FA7998">
        <w:rPr>
          <w:rFonts w:ascii="Times New Roman" w:hAnsi="Times New Roman" w:cs="Times New Roman"/>
          <w:color w:val="000000" w:themeColor="text1"/>
          <w:lang w:val="en-US"/>
        </w:rPr>
        <w:t xml:space="preserve"> based (and adjusted considered the unilaterality of the exercise)</w:t>
      </w:r>
      <w:r w:rsidR="00F6584A" w:rsidRPr="00FA7998">
        <w:rPr>
          <w:rFonts w:ascii="Times New Roman" w:hAnsi="Times New Roman" w:cs="Times New Roman"/>
          <w:color w:val="000000" w:themeColor="text1"/>
          <w:lang w:val="en-US"/>
        </w:rPr>
        <w:t xml:space="preserve"> on previous studies </w:t>
      </w:r>
      <w:r w:rsidR="00F6584A" w:rsidRPr="00FA7998">
        <w:rPr>
          <w:rFonts w:ascii="Times New Roman" w:hAnsi="Times New Roman" w:cs="Times New Roman"/>
          <w:color w:val="000000" w:themeColor="text1"/>
        </w:rPr>
        <w:t>using a inertia between 0.0</w:t>
      </w:r>
      <w:r w:rsidR="00172A9A" w:rsidRPr="00FA7998">
        <w:rPr>
          <w:rFonts w:ascii="Times New Roman" w:hAnsi="Times New Roman" w:cs="Times New Roman"/>
          <w:color w:val="000000" w:themeColor="text1"/>
        </w:rPr>
        <w:t>6</w:t>
      </w:r>
      <w:r w:rsidR="00F6584A" w:rsidRPr="00FA7998">
        <w:rPr>
          <w:rFonts w:ascii="Times New Roman" w:hAnsi="Times New Roman" w:cs="Times New Roman"/>
          <w:color w:val="000000" w:themeColor="text1"/>
        </w:rPr>
        <w:t xml:space="preserve"> to 0.1 kg</w:t>
      </w:r>
      <w:r w:rsidR="00F6584A" w:rsidRPr="00FA7998">
        <w:rPr>
          <w:rFonts w:ascii="Times New Roman" w:hAnsi="Times New Roman" w:cs="Times New Roman"/>
          <w:color w:val="000000" w:themeColor="text1"/>
          <w:vertAlign w:val="superscript"/>
        </w:rPr>
        <w:t>.</w:t>
      </w:r>
      <w:r w:rsidR="00F6584A" w:rsidRPr="00FA7998">
        <w:rPr>
          <w:rFonts w:ascii="Times New Roman" w:hAnsi="Times New Roman" w:cs="Times New Roman"/>
          <w:color w:val="000000" w:themeColor="text1"/>
        </w:rPr>
        <w:t>m</w:t>
      </w:r>
      <w:r w:rsidR="00F6584A" w:rsidRPr="00FA7998">
        <w:rPr>
          <w:rFonts w:ascii="Times New Roman" w:hAnsi="Times New Roman" w:cs="Times New Roman"/>
          <w:color w:val="000000" w:themeColor="text1"/>
          <w:vertAlign w:val="superscript"/>
        </w:rPr>
        <w:t>2</w:t>
      </w:r>
      <w:r w:rsidR="00F6584A" w:rsidRPr="00FA7998">
        <w:rPr>
          <w:rFonts w:ascii="Times New Roman" w:hAnsi="Times New Roman" w:cs="Times New Roman"/>
          <w:color w:val="000000" w:themeColor="text1"/>
        </w:rPr>
        <w:t xml:space="preserve">, which reported positive acute and chronic responses following EOL exercises </w:t>
      </w:r>
      <w:r w:rsidR="00F6584A" w:rsidRPr="00FA7998">
        <w:rPr>
          <w:rFonts w:ascii="Times New Roman" w:hAnsi="Times New Roman" w:cs="Times New Roman"/>
          <w:color w:val="000000" w:themeColor="text1"/>
        </w:rPr>
        <w:fldChar w:fldCharType="begin" w:fldLock="1"/>
      </w:r>
      <w:r w:rsidR="00124B9E">
        <w:rPr>
          <w:rFonts w:ascii="Times New Roman" w:hAnsi="Times New Roman" w:cs="Times New Roman"/>
          <w:color w:val="000000" w:themeColor="text1"/>
        </w:rPr>
        <w:instrText>ADDIN CSL_CITATION {"citationItems":[{"id":"ITEM-1","itemData":{"DOI":"10.1519/JSC.0000000000003214","ISSN":"1533-4287","PMID":"31232831","abstract":"Beato,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research","id":"ITEM-1","issued":{"date-parts":[["2019","6","19"]]},"page":"1","title":"Effect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id":"ITEM-2","itemData":{"DOI":"10.1371/journal.pone.0211700","ISBN":"1111111111","ISSN":"1932-6203","author":[{"dropping-particle":"","family":"Piqueras-Sanchiz","given":"Francisco","non-dropping-particle":"","parse-names":false,"suffix":""},{"dropping-particle":"","family":"Martín-Rodríguez","given":"Saúl","non-dropping-particle":"","parse-names":false,"suffix":""},{"dropping-particle":"","family":"Martínez-Aranda","given":"Luis Manuel","non-dropping-particle":"","parse-names":false,"suffix":""},{"dropping-particle":"","family":"Lopes","given":"Thiago Ribeiro","non-dropping-particle":"","parse-names":false,"suffix":""},{"dropping-particle":"","family":"Raya-González","given":"Javier","non-dropping-particle":"","parse-names":false,"suffix":""},{"dropping-particle":"","family":"García-García","given":"Óscar","non-dropping-particle":"","parse-names":false,"suffix":""},{"dropping-particle":"","family":"Nakamura","given":"Fábio Yuzo","non-dropping-particle":"","parse-names":false,"suffix":""}],"container-title":"PLOS ONE","editor":[{"dropping-particle":"","family":"Sacchetti","given":"Massimo","non-dropping-particle":"","parse-names":false,"suffix":""}],"id":"ITEM-2","issue":"2","issued":{"date-parts":[["2019","2","7"]]},"page":"e0211700","title":"Effects of moderate vs. high iso-inertial loads on power, velocity, work and hamstring contractile function after flywheel resistance exercise","type":"article-journal","volume":"14"},"uris":["http://www.mendeley.com/documents/?uuid=3d9b2f35-463b-4707-90c4-c50b19903c3c"]}],"mendeley":{"formattedCitation":"(5,25)","plainTextFormattedCitation":"(5,25)","previouslyFormattedCitation":"(5,25)"},"properties":{"noteIndex":0},"schema":"https://github.com/citation-style-language/schema/raw/master/csl-citation.json"}</w:instrText>
      </w:r>
      <w:r w:rsidR="00F6584A" w:rsidRPr="00FA7998">
        <w:rPr>
          <w:rFonts w:ascii="Times New Roman" w:hAnsi="Times New Roman" w:cs="Times New Roman"/>
          <w:color w:val="000000" w:themeColor="text1"/>
        </w:rPr>
        <w:fldChar w:fldCharType="separate"/>
      </w:r>
      <w:r w:rsidR="00A7399C" w:rsidRPr="00A7399C">
        <w:rPr>
          <w:rFonts w:ascii="Times New Roman" w:hAnsi="Times New Roman" w:cs="Times New Roman"/>
          <w:noProof/>
          <w:color w:val="000000" w:themeColor="text1"/>
        </w:rPr>
        <w:t>(5,25)</w:t>
      </w:r>
      <w:r w:rsidR="00F6584A" w:rsidRPr="00FA7998">
        <w:rPr>
          <w:rFonts w:ascii="Times New Roman" w:hAnsi="Times New Roman" w:cs="Times New Roman"/>
          <w:color w:val="000000" w:themeColor="text1"/>
        </w:rPr>
        <w:fldChar w:fldCharType="end"/>
      </w:r>
      <w:r w:rsidR="00F6584A" w:rsidRPr="00FA7998">
        <w:rPr>
          <w:rFonts w:ascii="Times New Roman" w:hAnsi="Times New Roman" w:cs="Times New Roman"/>
          <w:color w:val="000000" w:themeColor="text1"/>
        </w:rPr>
        <w:t>.</w:t>
      </w:r>
      <w:r w:rsidR="00D34469" w:rsidRPr="00FA7998">
        <w:rPr>
          <w:rFonts w:ascii="Times New Roman" w:hAnsi="Times New Roman" w:cs="Times New Roman"/>
          <w:color w:val="000000" w:themeColor="text1"/>
          <w:lang w:val="en-US"/>
        </w:rPr>
        <w:t xml:space="preserve"> The subjects sat on the machine with </w:t>
      </w:r>
      <w:r w:rsidR="00E43EB3" w:rsidRPr="00FA7998">
        <w:rPr>
          <w:rFonts w:ascii="Times New Roman" w:hAnsi="Times New Roman" w:cs="Times New Roman"/>
          <w:color w:val="000000" w:themeColor="text1"/>
          <w:lang w:val="en-US"/>
        </w:rPr>
        <w:t xml:space="preserve">a </w:t>
      </w:r>
      <w:r w:rsidR="00432226" w:rsidRPr="00FA7998">
        <w:rPr>
          <w:rFonts w:ascii="Times New Roman" w:hAnsi="Times New Roman" w:cs="Times New Roman"/>
          <w:color w:val="000000" w:themeColor="text1"/>
          <w:lang w:val="en-US"/>
        </w:rPr>
        <w:t xml:space="preserve">hip and </w:t>
      </w:r>
      <w:r w:rsidR="00D34469" w:rsidRPr="00FA7998">
        <w:rPr>
          <w:rFonts w:ascii="Times New Roman" w:hAnsi="Times New Roman" w:cs="Times New Roman"/>
          <w:color w:val="000000" w:themeColor="text1"/>
          <w:lang w:val="en-US"/>
        </w:rPr>
        <w:t xml:space="preserve">knee angle of 90°. The leg extension movement was performed unilaterally. </w:t>
      </w:r>
      <w:r w:rsidR="006B503C" w:rsidRPr="00FA7998">
        <w:rPr>
          <w:rFonts w:ascii="Times New Roman" w:hAnsi="Times New Roman" w:cs="Times New Roman"/>
          <w:color w:val="000000" w:themeColor="text1"/>
          <w:lang w:val="en-US"/>
        </w:rPr>
        <w:t>The concentric</w:t>
      </w:r>
      <w:r w:rsidR="006B3B18" w:rsidRPr="00FA7998">
        <w:rPr>
          <w:rFonts w:ascii="Times New Roman" w:hAnsi="Times New Roman" w:cs="Times New Roman"/>
          <w:color w:val="000000" w:themeColor="text1"/>
          <w:lang w:val="en-US"/>
        </w:rPr>
        <w:t xml:space="preserve"> </w:t>
      </w:r>
      <w:r w:rsidR="006B503C" w:rsidRPr="00FA7998">
        <w:rPr>
          <w:rFonts w:ascii="Times New Roman" w:hAnsi="Times New Roman" w:cs="Times New Roman"/>
          <w:color w:val="000000" w:themeColor="text1"/>
          <w:lang w:val="en-US"/>
        </w:rPr>
        <w:t xml:space="preserve">power was calculated during the knee </w:t>
      </w:r>
      <w:r w:rsidR="006B3B18" w:rsidRPr="00FA7998">
        <w:rPr>
          <w:rFonts w:ascii="Times New Roman" w:hAnsi="Times New Roman" w:cs="Times New Roman"/>
          <w:color w:val="000000" w:themeColor="text1"/>
          <w:lang w:val="en-US"/>
        </w:rPr>
        <w:t xml:space="preserve">extension </w:t>
      </w:r>
      <w:r w:rsidR="006B503C" w:rsidRPr="00FA7998">
        <w:rPr>
          <w:rFonts w:ascii="Times New Roman" w:hAnsi="Times New Roman" w:cs="Times New Roman"/>
          <w:color w:val="000000" w:themeColor="text1"/>
          <w:lang w:val="en-US"/>
        </w:rPr>
        <w:t xml:space="preserve">phase, while eccentric power was calculated during the knee flexion phase. </w:t>
      </w:r>
      <w:r w:rsidR="00D34469" w:rsidRPr="00FA7998">
        <w:rPr>
          <w:rFonts w:ascii="Times New Roman" w:hAnsi="Times New Roman" w:cs="Times New Roman"/>
          <w:color w:val="000000" w:themeColor="text1"/>
          <w:lang w:val="en-US"/>
        </w:rPr>
        <w:t xml:space="preserve">The first two </w:t>
      </w:r>
      <w:r w:rsidR="00DF65E5" w:rsidRPr="00FA7998">
        <w:rPr>
          <w:rFonts w:ascii="Times New Roman" w:hAnsi="Times New Roman" w:cs="Times New Roman"/>
          <w:color w:val="000000" w:themeColor="text1"/>
          <w:lang w:val="en-US"/>
        </w:rPr>
        <w:t>repetitions</w:t>
      </w:r>
      <w:r w:rsidR="00D34469" w:rsidRPr="00FA7998">
        <w:rPr>
          <w:rFonts w:ascii="Times New Roman" w:hAnsi="Times New Roman" w:cs="Times New Roman"/>
          <w:color w:val="000000" w:themeColor="text1"/>
          <w:lang w:val="en-US"/>
        </w:rPr>
        <w:t xml:space="preserve"> </w:t>
      </w:r>
      <w:r w:rsidR="00D34469" w:rsidRPr="000D3641">
        <w:rPr>
          <w:rFonts w:ascii="Times New Roman" w:hAnsi="Times New Roman" w:cs="Times New Roman"/>
          <w:color w:val="000000" w:themeColor="text1"/>
          <w:lang w:val="en-US"/>
        </w:rPr>
        <w:t>were performed</w:t>
      </w:r>
      <w:r w:rsidR="00DF65E5" w:rsidRPr="000D3641">
        <w:rPr>
          <w:rFonts w:ascii="Times New Roman" w:hAnsi="Times New Roman" w:cs="Times New Roman"/>
          <w:color w:val="000000" w:themeColor="text1"/>
          <w:lang w:val="en-US"/>
        </w:rPr>
        <w:t xml:space="preserve"> sub</w:t>
      </w:r>
      <w:r w:rsidR="00432226" w:rsidRPr="000D3641">
        <w:rPr>
          <w:rFonts w:ascii="Times New Roman" w:hAnsi="Times New Roman" w:cs="Times New Roman"/>
          <w:color w:val="000000" w:themeColor="text1"/>
          <w:lang w:val="en-US"/>
        </w:rPr>
        <w:t>-</w:t>
      </w:r>
      <w:r w:rsidR="00DF65E5" w:rsidRPr="000D3641">
        <w:rPr>
          <w:rFonts w:ascii="Times New Roman" w:hAnsi="Times New Roman" w:cs="Times New Roman"/>
          <w:color w:val="000000" w:themeColor="text1"/>
          <w:lang w:val="en-US"/>
        </w:rPr>
        <w:t>maximal</w:t>
      </w:r>
      <w:r w:rsidR="00AC73ED" w:rsidRPr="000D3641">
        <w:rPr>
          <w:rFonts w:ascii="Times New Roman" w:hAnsi="Times New Roman" w:cs="Times New Roman"/>
          <w:color w:val="000000" w:themeColor="text1"/>
          <w:lang w:val="en-US"/>
        </w:rPr>
        <w:t>ly</w:t>
      </w:r>
      <w:r w:rsidR="00DF65E5" w:rsidRPr="000D3641">
        <w:rPr>
          <w:rFonts w:ascii="Times New Roman" w:hAnsi="Times New Roman" w:cs="Times New Roman"/>
          <w:color w:val="000000" w:themeColor="text1"/>
          <w:lang w:val="en-US"/>
        </w:rPr>
        <w:t xml:space="preserve"> to acquire momentum,</w:t>
      </w:r>
      <w:r w:rsidR="00D34469" w:rsidRPr="000D3641">
        <w:rPr>
          <w:rFonts w:ascii="Times New Roman" w:hAnsi="Times New Roman" w:cs="Times New Roman"/>
          <w:color w:val="000000" w:themeColor="text1"/>
          <w:lang w:val="en-US"/>
        </w:rPr>
        <w:t xml:space="preserve"> while the 6</w:t>
      </w:r>
      <w:r w:rsidR="00DF65E5" w:rsidRPr="000D3641">
        <w:rPr>
          <w:rFonts w:ascii="Times New Roman" w:hAnsi="Times New Roman" w:cs="Times New Roman"/>
          <w:color w:val="000000" w:themeColor="text1"/>
          <w:lang w:val="en-US"/>
        </w:rPr>
        <w:t xml:space="preserve"> following repetitions were maximal.</w:t>
      </w:r>
      <w:r w:rsidRPr="000D3641">
        <w:rPr>
          <w:rFonts w:ascii="Times New Roman" w:hAnsi="Times New Roman" w:cs="Times New Roman"/>
          <w:color w:val="000000" w:themeColor="text1"/>
          <w:lang w:val="en-US"/>
        </w:rPr>
        <w:t xml:space="preserve"> </w:t>
      </w:r>
      <w:r w:rsidR="00D34469" w:rsidRPr="000D3641">
        <w:rPr>
          <w:rFonts w:ascii="Times New Roman" w:hAnsi="Times New Roman" w:cs="Times New Roman"/>
          <w:color w:val="000000" w:themeColor="text1"/>
          <w:lang w:val="en-US"/>
        </w:rPr>
        <w:t xml:space="preserve">The </w:t>
      </w:r>
      <w:r w:rsidR="00432226" w:rsidRPr="000D3641">
        <w:rPr>
          <w:rFonts w:ascii="Times New Roman" w:hAnsi="Times New Roman" w:cs="Times New Roman"/>
          <w:color w:val="000000" w:themeColor="text1"/>
          <w:lang w:val="en-US"/>
        </w:rPr>
        <w:t>subjects</w:t>
      </w:r>
      <w:r w:rsidR="00D34469" w:rsidRPr="000D3641">
        <w:rPr>
          <w:rFonts w:ascii="Times New Roman" w:hAnsi="Times New Roman" w:cs="Times New Roman"/>
          <w:color w:val="000000" w:themeColor="text1"/>
          <w:lang w:val="en-US"/>
        </w:rPr>
        <w:t xml:space="preserve"> executed </w:t>
      </w:r>
      <w:r w:rsidRPr="000D3641">
        <w:rPr>
          <w:rFonts w:ascii="Times New Roman" w:hAnsi="Times New Roman" w:cs="Times New Roman"/>
          <w:color w:val="000000" w:themeColor="text1"/>
          <w:lang w:val="en-US"/>
        </w:rPr>
        <w:t>4</w:t>
      </w:r>
      <w:r w:rsidR="00D34469" w:rsidRPr="000D3641">
        <w:rPr>
          <w:rFonts w:ascii="Times New Roman" w:hAnsi="Times New Roman" w:cs="Times New Roman"/>
          <w:color w:val="000000" w:themeColor="text1"/>
          <w:lang w:val="en-US"/>
        </w:rPr>
        <w:t xml:space="preserve"> </w:t>
      </w:r>
      <w:r w:rsidR="00432226" w:rsidRPr="000D3641">
        <w:rPr>
          <w:rFonts w:ascii="Times New Roman" w:hAnsi="Times New Roman" w:cs="Times New Roman"/>
          <w:color w:val="000000" w:themeColor="text1"/>
          <w:lang w:val="en-US"/>
        </w:rPr>
        <w:t xml:space="preserve">sets </w:t>
      </w:r>
      <w:r w:rsidR="00DF65E5" w:rsidRPr="000D3641">
        <w:rPr>
          <w:rFonts w:ascii="Times New Roman" w:hAnsi="Times New Roman" w:cs="Times New Roman"/>
          <w:color w:val="000000" w:themeColor="text1"/>
          <w:lang w:val="en-US"/>
        </w:rPr>
        <w:t xml:space="preserve">for each limb. </w:t>
      </w:r>
      <w:r w:rsidR="00D34469" w:rsidRPr="000D3641">
        <w:rPr>
          <w:rFonts w:ascii="Times New Roman" w:hAnsi="Times New Roman" w:cs="Times New Roman"/>
          <w:color w:val="000000" w:themeColor="text1"/>
          <w:lang w:val="en-US"/>
        </w:rPr>
        <w:t xml:space="preserve">The </w:t>
      </w:r>
      <w:r w:rsidR="00DF65E5" w:rsidRPr="000D3641">
        <w:rPr>
          <w:rFonts w:ascii="Times New Roman" w:hAnsi="Times New Roman" w:cs="Times New Roman"/>
          <w:color w:val="000000" w:themeColor="text1"/>
          <w:lang w:val="en-US"/>
        </w:rPr>
        <w:t>recovery time</w:t>
      </w:r>
      <w:r w:rsidR="00D34469" w:rsidRPr="000D3641">
        <w:rPr>
          <w:rFonts w:ascii="Times New Roman" w:hAnsi="Times New Roman" w:cs="Times New Roman"/>
          <w:color w:val="000000" w:themeColor="text1"/>
          <w:lang w:val="en-US"/>
        </w:rPr>
        <w:t xml:space="preserve"> between </w:t>
      </w:r>
      <w:r w:rsidR="00DF65E5" w:rsidRPr="000D3641">
        <w:rPr>
          <w:rFonts w:ascii="Times New Roman" w:hAnsi="Times New Roman" w:cs="Times New Roman"/>
          <w:color w:val="000000" w:themeColor="text1"/>
          <w:lang w:val="en-US"/>
        </w:rPr>
        <w:t>each unilateral set</w:t>
      </w:r>
      <w:r w:rsidR="00D34469" w:rsidRPr="000D3641">
        <w:rPr>
          <w:rFonts w:ascii="Times New Roman" w:hAnsi="Times New Roman" w:cs="Times New Roman"/>
          <w:color w:val="000000" w:themeColor="text1"/>
          <w:lang w:val="en-US"/>
        </w:rPr>
        <w:t xml:space="preserve"> </w:t>
      </w:r>
      <w:r w:rsidR="00DF65E5" w:rsidRPr="000D3641">
        <w:rPr>
          <w:rFonts w:ascii="Times New Roman" w:hAnsi="Times New Roman" w:cs="Times New Roman"/>
          <w:color w:val="000000" w:themeColor="text1"/>
          <w:lang w:val="en-US"/>
        </w:rPr>
        <w:t xml:space="preserve">was </w:t>
      </w:r>
      <w:r w:rsidR="00040B75" w:rsidRPr="000D3641">
        <w:rPr>
          <w:rFonts w:ascii="Times New Roman" w:hAnsi="Times New Roman" w:cs="Times New Roman"/>
          <w:color w:val="000000" w:themeColor="text1"/>
          <w:lang w:val="en-US"/>
        </w:rPr>
        <w:t>1</w:t>
      </w:r>
      <w:r w:rsidR="00DF65E5" w:rsidRPr="000D3641">
        <w:rPr>
          <w:rFonts w:ascii="Times New Roman" w:hAnsi="Times New Roman" w:cs="Times New Roman"/>
          <w:color w:val="000000" w:themeColor="text1"/>
          <w:lang w:val="en-US"/>
        </w:rPr>
        <w:t xml:space="preserve"> min</w:t>
      </w:r>
      <w:r w:rsidR="005714F4" w:rsidRPr="000D3641">
        <w:rPr>
          <w:rFonts w:ascii="Times New Roman" w:hAnsi="Times New Roman" w:cs="Times New Roman"/>
          <w:color w:val="000000" w:themeColor="text1"/>
          <w:lang w:val="en-US"/>
        </w:rPr>
        <w:t xml:space="preserve"> </w:t>
      </w:r>
      <w:r w:rsidR="008F21E9" w:rsidRPr="000D3641">
        <w:rPr>
          <w:rFonts w:ascii="Times New Roman" w:hAnsi="Times New Roman" w:cs="Times New Roman"/>
          <w:color w:val="000000" w:themeColor="text1"/>
          <w:lang w:val="en-US"/>
        </w:rPr>
        <w:t xml:space="preserve">with </w:t>
      </w:r>
      <w:r w:rsidR="005714F4" w:rsidRPr="000D3641">
        <w:rPr>
          <w:rFonts w:ascii="Times New Roman" w:hAnsi="Times New Roman" w:cs="Times New Roman"/>
          <w:color w:val="000000" w:themeColor="text1"/>
          <w:lang w:val="en-US"/>
        </w:rPr>
        <w:t xml:space="preserve">2 min between exercise using </w:t>
      </w:r>
      <w:r w:rsidR="00E70A57" w:rsidRPr="000D3641">
        <w:rPr>
          <w:rFonts w:ascii="Times New Roman" w:hAnsi="Times New Roman" w:cs="Times New Roman"/>
          <w:color w:val="000000" w:themeColor="text1"/>
          <w:lang w:val="en-US"/>
        </w:rPr>
        <w:t xml:space="preserve">the same </w:t>
      </w:r>
      <w:r w:rsidR="005714F4" w:rsidRPr="000D3641">
        <w:rPr>
          <w:rFonts w:ascii="Times New Roman" w:hAnsi="Times New Roman" w:cs="Times New Roman"/>
          <w:color w:val="000000" w:themeColor="text1"/>
          <w:lang w:val="en-US"/>
        </w:rPr>
        <w:t xml:space="preserve">leg </w:t>
      </w:r>
      <w:r w:rsidR="005714F4" w:rsidRPr="000D3641">
        <w:rPr>
          <w:rFonts w:ascii="Times New Roman" w:hAnsi="Times New Roman" w:cs="Times New Roman"/>
          <w:color w:val="000000" w:themeColor="text1"/>
        </w:rPr>
        <w:fldChar w:fldCharType="begin" w:fldLock="1"/>
      </w:r>
      <w:r w:rsidR="00124B9E">
        <w:rPr>
          <w:rFonts w:ascii="Times New Roman" w:hAnsi="Times New Roman" w:cs="Times New Roman"/>
          <w:color w:val="000000" w:themeColor="text1"/>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(5,6)","plainTextFormattedCitation":"(5,6)","previouslyFormattedCitation":"(5,6)"},"properties":{"noteIndex":0},"schema":"https://github.com/citation-style-language/schema/raw/master/csl-citation.json"}</w:instrText>
      </w:r>
      <w:r w:rsidR="005714F4" w:rsidRPr="000D3641">
        <w:rPr>
          <w:rFonts w:ascii="Times New Roman" w:hAnsi="Times New Roman" w:cs="Times New Roman"/>
          <w:color w:val="000000" w:themeColor="text1"/>
        </w:rPr>
        <w:fldChar w:fldCharType="separate"/>
      </w:r>
      <w:r w:rsidR="00A7399C" w:rsidRPr="00A7399C">
        <w:rPr>
          <w:rFonts w:ascii="Times New Roman" w:hAnsi="Times New Roman" w:cs="Times New Roman"/>
          <w:noProof/>
          <w:color w:val="000000" w:themeColor="text1"/>
        </w:rPr>
        <w:t>(5,6)</w:t>
      </w:r>
      <w:r w:rsidR="005714F4" w:rsidRPr="000D3641">
        <w:rPr>
          <w:rFonts w:ascii="Times New Roman" w:hAnsi="Times New Roman" w:cs="Times New Roman"/>
          <w:color w:val="000000" w:themeColor="text1"/>
        </w:rPr>
        <w:fldChar w:fldCharType="end"/>
      </w:r>
      <w:r w:rsidR="00DF65E5" w:rsidRPr="000D3641">
        <w:rPr>
          <w:rFonts w:ascii="Times New Roman" w:hAnsi="Times New Roman" w:cs="Times New Roman"/>
          <w:color w:val="000000" w:themeColor="text1"/>
          <w:lang w:val="en-US"/>
        </w:rPr>
        <w:t>.</w:t>
      </w:r>
      <w:r w:rsidR="00D34469" w:rsidRPr="000D3641">
        <w:rPr>
          <w:rFonts w:ascii="Times New Roman" w:hAnsi="Times New Roman" w:cs="Times New Roman"/>
          <w:color w:val="000000" w:themeColor="text1"/>
          <w:lang w:val="en-US"/>
        </w:rPr>
        <w:t xml:space="preserve"> </w:t>
      </w:r>
    </w:p>
    <w:p w14:paraId="1CEC89FC" w14:textId="57B59B93" w:rsidR="00DF65E5" w:rsidRPr="00FA7998" w:rsidRDefault="00DF65E5" w:rsidP="00DF65E5">
      <w:pPr>
        <w:spacing w:line="480" w:lineRule="auto"/>
        <w:jc w:val="both"/>
        <w:rPr>
          <w:rFonts w:ascii="Times New Roman" w:hAnsi="Times New Roman" w:cs="Times New Roman"/>
          <w:color w:val="000000" w:themeColor="text1"/>
          <w:lang w:val="en-US"/>
        </w:rPr>
      </w:pPr>
    </w:p>
    <w:p w14:paraId="6D1E2A3F" w14:textId="10837AC2" w:rsidR="00DF65E5" w:rsidRPr="00FA7998" w:rsidRDefault="00B04A39" w:rsidP="00DF65E5">
      <w:pPr>
        <w:spacing w:line="480" w:lineRule="auto"/>
        <w:jc w:val="both"/>
        <w:rPr>
          <w:rFonts w:ascii="Times New Roman" w:hAnsi="Times New Roman" w:cs="Times New Roman"/>
          <w:i/>
          <w:color w:val="000000" w:themeColor="text1"/>
          <w:lang w:val="en-US"/>
        </w:rPr>
      </w:pPr>
      <w:r w:rsidRPr="00FA7998">
        <w:rPr>
          <w:rFonts w:ascii="Times New Roman" w:hAnsi="Times New Roman" w:cs="Times New Roman"/>
          <w:i/>
          <w:color w:val="000000" w:themeColor="text1"/>
          <w:lang w:val="en-US"/>
        </w:rPr>
        <w:t>Squat exercise</w:t>
      </w:r>
      <w:r w:rsidR="00484574" w:rsidRPr="00FA7998">
        <w:rPr>
          <w:rFonts w:ascii="Times New Roman" w:hAnsi="Times New Roman" w:cs="Times New Roman"/>
          <w:i/>
          <w:color w:val="000000" w:themeColor="text1"/>
          <w:lang w:val="en-US"/>
        </w:rPr>
        <w:t xml:space="preserve"> (SQU)</w:t>
      </w:r>
    </w:p>
    <w:p w14:paraId="7228944D" w14:textId="4CC217E7" w:rsidR="009D0DC1" w:rsidRPr="00FA7998" w:rsidRDefault="00B04A39" w:rsidP="009D0DC1">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The unilateral squat exercise</w:t>
      </w:r>
      <w:r w:rsidR="009D0DC1" w:rsidRPr="00FA7998">
        <w:rPr>
          <w:rFonts w:ascii="Times New Roman" w:hAnsi="Times New Roman" w:cs="Times New Roman"/>
          <w:color w:val="000000" w:themeColor="text1"/>
          <w:lang w:val="en-US"/>
        </w:rPr>
        <w:t xml:space="preserve"> (</w:t>
      </w:r>
      <w:r w:rsidR="006B3B18" w:rsidRPr="00FA7998">
        <w:rPr>
          <w:rFonts w:ascii="Times New Roman" w:hAnsi="Times New Roman" w:cs="Times New Roman"/>
          <w:color w:val="000000" w:themeColor="text1"/>
          <w:lang w:val="en-US"/>
        </w:rPr>
        <w:t>F</w:t>
      </w:r>
      <w:r w:rsidR="009D0DC1" w:rsidRPr="00FA7998">
        <w:rPr>
          <w:rFonts w:ascii="Times New Roman" w:hAnsi="Times New Roman" w:cs="Times New Roman"/>
          <w:color w:val="000000" w:themeColor="text1"/>
          <w:lang w:val="en-US"/>
        </w:rPr>
        <w:t xml:space="preserve">igure </w:t>
      </w:r>
      <w:r w:rsidR="004D1A74" w:rsidRPr="00FA7998">
        <w:rPr>
          <w:rFonts w:ascii="Times New Roman" w:hAnsi="Times New Roman" w:cs="Times New Roman"/>
          <w:color w:val="000000" w:themeColor="text1"/>
          <w:lang w:val="en-US"/>
        </w:rPr>
        <w:t>2</w:t>
      </w:r>
      <w:r w:rsidR="00A96047" w:rsidRPr="00FA7998">
        <w:rPr>
          <w:rFonts w:ascii="Times New Roman" w:hAnsi="Times New Roman" w:cs="Times New Roman"/>
          <w:color w:val="000000" w:themeColor="text1"/>
          <w:lang w:val="en-US"/>
        </w:rPr>
        <w:t>c</w:t>
      </w:r>
      <w:r w:rsidR="009D0DC1"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was performed using an Eccopower Training Force® cylinder (Byomedic System SCP, Barcelona, Spain). The moment of inertia used to perform the exercise was 0.072 kg</w:t>
      </w:r>
      <w:r w:rsidRPr="00FA7998">
        <w:rPr>
          <w:rFonts w:ascii="Times New Roman" w:hAnsi="Times New Roman" w:cs="Times New Roman"/>
          <w:color w:val="000000" w:themeColor="text1"/>
          <w:vertAlign w:val="superscript"/>
          <w:lang w:val="en-US"/>
        </w:rPr>
        <w:t>.</w:t>
      </w:r>
      <w:r w:rsidRPr="00FA7998">
        <w:rPr>
          <w:rFonts w:ascii="Times New Roman" w:hAnsi="Times New Roman" w:cs="Times New Roman"/>
          <w:color w:val="000000" w:themeColor="text1"/>
          <w:lang w:val="en-US"/>
        </w:rPr>
        <w:t>m</w:t>
      </w:r>
      <w:r w:rsidRPr="00FA7998">
        <w:rPr>
          <w:rFonts w:ascii="Times New Roman" w:hAnsi="Times New Roman" w:cs="Times New Roman"/>
          <w:color w:val="000000" w:themeColor="text1"/>
          <w:vertAlign w:val="superscript"/>
          <w:lang w:val="en-US"/>
        </w:rPr>
        <w:t>2</w:t>
      </w:r>
      <w:r w:rsidR="00E70A57" w:rsidRPr="00FA7998">
        <w:rPr>
          <w:rFonts w:ascii="Times New Roman" w:hAnsi="Times New Roman" w:cs="Times New Roman"/>
          <w:color w:val="000000" w:themeColor="text1"/>
          <w:lang w:val="en-US"/>
        </w:rPr>
        <w:t xml:space="preserve"> (which was adjusted based on the unilaterality of the exercise)</w:t>
      </w:r>
      <w:r w:rsidRPr="00FA7998">
        <w:rPr>
          <w:rFonts w:ascii="Times New Roman" w:hAnsi="Times New Roman" w:cs="Times New Roman"/>
          <w:color w:val="000000" w:themeColor="text1"/>
          <w:lang w:val="en-US"/>
        </w:rPr>
        <w:t xml:space="preserve">. </w:t>
      </w:r>
      <w:r w:rsidR="008F21E9" w:rsidRPr="00790B3E">
        <w:rPr>
          <w:rFonts w:ascii="Times New Roman" w:hAnsi="Times New Roman" w:cs="Times New Roman"/>
          <w:color w:val="000000" w:themeColor="text1"/>
          <w:lang w:val="en-US"/>
        </w:rPr>
        <w:t>The</w:t>
      </w:r>
      <w:r w:rsidRPr="00790B3E">
        <w:rPr>
          <w:rFonts w:ascii="Times New Roman" w:hAnsi="Times New Roman" w:cs="Times New Roman"/>
          <w:color w:val="000000" w:themeColor="text1"/>
          <w:lang w:val="en-US"/>
        </w:rPr>
        <w:t xml:space="preserve"> exercise </w:t>
      </w:r>
      <w:r w:rsidR="00447847" w:rsidRPr="00FA7998">
        <w:rPr>
          <w:rFonts w:ascii="Times New Roman" w:hAnsi="Times New Roman" w:cs="Times New Roman"/>
          <w:color w:val="000000" w:themeColor="text1"/>
          <w:lang w:val="en-US"/>
        </w:rPr>
        <w:t xml:space="preserve">was performed with </w:t>
      </w:r>
      <w:r w:rsidRPr="00FA7998">
        <w:rPr>
          <w:rFonts w:ascii="Times New Roman" w:hAnsi="Times New Roman" w:cs="Times New Roman"/>
          <w:color w:val="000000" w:themeColor="text1"/>
          <w:lang w:val="en-US"/>
        </w:rPr>
        <w:t xml:space="preserve">one foot on the </w:t>
      </w:r>
      <w:r w:rsidR="00790B3E" w:rsidRPr="00790B3E">
        <w:rPr>
          <w:rFonts w:ascii="Times New Roman" w:hAnsi="Times New Roman" w:cs="Times New Roman"/>
          <w:color w:val="FF0000"/>
          <w:lang w:val="en-US"/>
        </w:rPr>
        <w:t>flywheel</w:t>
      </w:r>
      <w:r w:rsidRPr="00FA7998">
        <w:rPr>
          <w:rFonts w:ascii="Times New Roman" w:hAnsi="Times New Roman" w:cs="Times New Roman"/>
          <w:color w:val="000000" w:themeColor="text1"/>
          <w:lang w:val="en-US"/>
        </w:rPr>
        <w:t xml:space="preserve"> platform and the other </w:t>
      </w:r>
      <w:r w:rsidR="00432226" w:rsidRPr="00FA7998">
        <w:rPr>
          <w:rFonts w:ascii="Times New Roman" w:hAnsi="Times New Roman" w:cs="Times New Roman"/>
          <w:color w:val="000000" w:themeColor="text1"/>
          <w:lang w:val="en-US"/>
        </w:rPr>
        <w:t xml:space="preserve">positioned posteriorly </w:t>
      </w:r>
      <w:r w:rsidR="007C18C3" w:rsidRPr="00FA7998">
        <w:rPr>
          <w:rFonts w:ascii="Times New Roman" w:hAnsi="Times New Roman" w:cs="Times New Roman"/>
          <w:color w:val="000000" w:themeColor="text1"/>
          <w:lang w:val="en-US"/>
        </w:rPr>
        <w:t xml:space="preserve">to maintain balance </w:t>
      </w:r>
      <w:r w:rsidRPr="00FA7998">
        <w:rPr>
          <w:rFonts w:ascii="Times New Roman" w:hAnsi="Times New Roman" w:cs="Times New Roman"/>
          <w:color w:val="000000" w:themeColor="text1"/>
          <w:lang w:val="en-US"/>
        </w:rPr>
        <w:t xml:space="preserve">during execution. </w:t>
      </w:r>
      <w:r w:rsidR="006B503C" w:rsidRPr="00FA7998">
        <w:rPr>
          <w:rFonts w:ascii="Times New Roman" w:hAnsi="Times New Roman" w:cs="Times New Roman"/>
          <w:color w:val="000000" w:themeColor="text1"/>
          <w:lang w:val="en-US"/>
        </w:rPr>
        <w:t>The subjects were instructed to perform the concentric phase with maximal velocity and to control the eccentric phase until the knees where flexed to approximately 90</w:t>
      </w:r>
      <w:r w:rsidR="006B503C" w:rsidRPr="00FA7998">
        <w:rPr>
          <w:rFonts w:ascii="Times New Roman" w:hAnsi="Times New Roman" w:cs="Times New Roman"/>
          <w:color w:val="000000" w:themeColor="text1"/>
          <w:lang w:val="en-US"/>
        </w:rPr>
        <w:sym w:font="Symbol" w:char="F0B0"/>
      </w:r>
      <w:r w:rsidR="006B503C" w:rsidRPr="00FA7998">
        <w:rPr>
          <w:rFonts w:ascii="Times New Roman" w:hAnsi="Times New Roman" w:cs="Times New Roman"/>
          <w:color w:val="000000" w:themeColor="text1"/>
          <w:lang w:val="en-US"/>
        </w:rPr>
        <w:t xml:space="preserve"> </w:t>
      </w:r>
      <w:r w:rsidR="006B503C"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006B503C"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w:t>
      </w:r>
      <w:r w:rsidR="006B503C" w:rsidRPr="00FA7998">
        <w:rPr>
          <w:rFonts w:ascii="Times New Roman" w:hAnsi="Times New Roman" w:cs="Times New Roman"/>
          <w:color w:val="000000" w:themeColor="text1"/>
          <w:lang w:val="en-US"/>
        </w:rPr>
        <w:fldChar w:fldCharType="end"/>
      </w:r>
      <w:r w:rsidR="006B503C" w:rsidRPr="00FA7998">
        <w:rPr>
          <w:rFonts w:ascii="Times New Roman" w:hAnsi="Times New Roman" w:cs="Times New Roman"/>
          <w:color w:val="000000" w:themeColor="text1"/>
          <w:lang w:val="en-US"/>
        </w:rPr>
        <w:t xml:space="preserve">. </w:t>
      </w:r>
      <w:r w:rsidR="009D0DC1" w:rsidRPr="00FA7998">
        <w:rPr>
          <w:rFonts w:ascii="Times New Roman" w:hAnsi="Times New Roman" w:cs="Times New Roman"/>
          <w:color w:val="000000" w:themeColor="text1"/>
          <w:lang w:val="en-US"/>
        </w:rPr>
        <w:t>Each</w:t>
      </w:r>
      <w:r w:rsidRPr="00FA7998">
        <w:rPr>
          <w:rFonts w:ascii="Times New Roman" w:hAnsi="Times New Roman" w:cs="Times New Roman"/>
          <w:color w:val="000000" w:themeColor="text1"/>
          <w:lang w:val="en-US"/>
        </w:rPr>
        <w:t xml:space="preserve"> subject </w:t>
      </w:r>
      <w:r w:rsidR="009D0DC1" w:rsidRPr="00FA7998">
        <w:rPr>
          <w:rFonts w:ascii="Times New Roman" w:hAnsi="Times New Roman" w:cs="Times New Roman"/>
          <w:color w:val="000000" w:themeColor="text1"/>
          <w:lang w:val="en-US"/>
        </w:rPr>
        <w:t>performed 4</w:t>
      </w:r>
      <w:r w:rsidRPr="00FA7998">
        <w:rPr>
          <w:rFonts w:ascii="Times New Roman" w:hAnsi="Times New Roman" w:cs="Times New Roman"/>
          <w:color w:val="000000" w:themeColor="text1"/>
          <w:lang w:val="en-US"/>
        </w:rPr>
        <w:t xml:space="preserve"> sets with each leg</w:t>
      </w:r>
      <w:r w:rsidR="009D0DC1" w:rsidRPr="00FA7998">
        <w:rPr>
          <w:rFonts w:ascii="Times New Roman" w:hAnsi="Times New Roman" w:cs="Times New Roman"/>
          <w:color w:val="000000" w:themeColor="text1"/>
          <w:lang w:val="en-US"/>
        </w:rPr>
        <w:t>, with a recovery period of 1 min between each set. The first two repetitions were performed in a submaximal way to acquire momentum, while the 6 following repetitions were maximal.</w:t>
      </w:r>
    </w:p>
    <w:p w14:paraId="61EED223" w14:textId="39163F72" w:rsidR="009D0DC1" w:rsidRPr="00FA7998" w:rsidRDefault="009D0DC1" w:rsidP="00B55534">
      <w:pPr>
        <w:pStyle w:val="NoSpacing"/>
        <w:spacing w:line="480" w:lineRule="auto"/>
        <w:jc w:val="both"/>
        <w:rPr>
          <w:b/>
          <w:color w:val="000000" w:themeColor="text1"/>
          <w:sz w:val="24"/>
          <w:szCs w:val="24"/>
        </w:rPr>
      </w:pPr>
    </w:p>
    <w:p w14:paraId="5FDC2A54" w14:textId="07DB9211" w:rsidR="009D0DC1" w:rsidRPr="00FA7998" w:rsidRDefault="009D0DC1" w:rsidP="009D0DC1">
      <w:pPr>
        <w:pStyle w:val="NoSpacing"/>
        <w:spacing w:line="480" w:lineRule="auto"/>
        <w:jc w:val="center"/>
        <w:rPr>
          <w:b/>
          <w:color w:val="000000" w:themeColor="text1"/>
          <w:sz w:val="24"/>
          <w:szCs w:val="24"/>
        </w:rPr>
      </w:pPr>
      <w:r w:rsidRPr="00FA7998">
        <w:rPr>
          <w:b/>
          <w:color w:val="000000" w:themeColor="text1"/>
          <w:sz w:val="24"/>
          <w:szCs w:val="24"/>
        </w:rPr>
        <w:t xml:space="preserve">Please, </w:t>
      </w:r>
      <w:r w:rsidR="006B3B18" w:rsidRPr="00FA7998">
        <w:rPr>
          <w:b/>
          <w:color w:val="000000" w:themeColor="text1"/>
          <w:sz w:val="24"/>
          <w:szCs w:val="24"/>
        </w:rPr>
        <w:t>F</w:t>
      </w:r>
      <w:r w:rsidRPr="00FA7998">
        <w:rPr>
          <w:b/>
          <w:color w:val="000000" w:themeColor="text1"/>
          <w:sz w:val="24"/>
          <w:szCs w:val="24"/>
        </w:rPr>
        <w:t xml:space="preserve">igure </w:t>
      </w:r>
      <w:r w:rsidR="004D1A74" w:rsidRPr="00FA7998">
        <w:rPr>
          <w:b/>
          <w:color w:val="000000" w:themeColor="text1"/>
          <w:sz w:val="24"/>
          <w:szCs w:val="24"/>
        </w:rPr>
        <w:t>2</w:t>
      </w:r>
      <w:r w:rsidR="00A96047" w:rsidRPr="00FA7998">
        <w:rPr>
          <w:b/>
          <w:color w:val="000000" w:themeColor="text1"/>
          <w:sz w:val="24"/>
          <w:szCs w:val="24"/>
        </w:rPr>
        <w:t>a</w:t>
      </w:r>
      <w:r w:rsidRPr="00FA7998">
        <w:rPr>
          <w:b/>
          <w:color w:val="000000" w:themeColor="text1"/>
          <w:sz w:val="24"/>
          <w:szCs w:val="24"/>
        </w:rPr>
        <w:t xml:space="preserve">, </w:t>
      </w:r>
      <w:r w:rsidR="006B3B18" w:rsidRPr="00FA7998">
        <w:rPr>
          <w:b/>
          <w:color w:val="000000" w:themeColor="text1"/>
          <w:sz w:val="24"/>
          <w:szCs w:val="24"/>
        </w:rPr>
        <w:t>F</w:t>
      </w:r>
      <w:r w:rsidRPr="00FA7998">
        <w:rPr>
          <w:b/>
          <w:color w:val="000000" w:themeColor="text1"/>
          <w:sz w:val="24"/>
          <w:szCs w:val="24"/>
        </w:rPr>
        <w:t xml:space="preserve">igure </w:t>
      </w:r>
      <w:r w:rsidR="004D1A74" w:rsidRPr="00FA7998">
        <w:rPr>
          <w:b/>
          <w:color w:val="000000" w:themeColor="text1"/>
          <w:sz w:val="24"/>
          <w:szCs w:val="24"/>
        </w:rPr>
        <w:t>2</w:t>
      </w:r>
      <w:r w:rsidR="00A96047" w:rsidRPr="00FA7998">
        <w:rPr>
          <w:b/>
          <w:color w:val="000000" w:themeColor="text1"/>
          <w:sz w:val="24"/>
          <w:szCs w:val="24"/>
        </w:rPr>
        <w:t>b</w:t>
      </w:r>
      <w:r w:rsidRPr="00FA7998">
        <w:rPr>
          <w:b/>
          <w:color w:val="000000" w:themeColor="text1"/>
          <w:sz w:val="24"/>
          <w:szCs w:val="24"/>
        </w:rPr>
        <w:t xml:space="preserve">, and </w:t>
      </w:r>
      <w:r w:rsidR="006B3B18" w:rsidRPr="00FA7998">
        <w:rPr>
          <w:b/>
          <w:color w:val="000000" w:themeColor="text1"/>
          <w:sz w:val="24"/>
          <w:szCs w:val="24"/>
        </w:rPr>
        <w:t>F</w:t>
      </w:r>
      <w:r w:rsidRPr="00FA7998">
        <w:rPr>
          <w:b/>
          <w:color w:val="000000" w:themeColor="text1"/>
          <w:sz w:val="24"/>
          <w:szCs w:val="24"/>
        </w:rPr>
        <w:t xml:space="preserve">igure </w:t>
      </w:r>
      <w:r w:rsidR="004D1A74" w:rsidRPr="00FA7998">
        <w:rPr>
          <w:b/>
          <w:color w:val="000000" w:themeColor="text1"/>
          <w:sz w:val="24"/>
          <w:szCs w:val="24"/>
        </w:rPr>
        <w:t>2</w:t>
      </w:r>
      <w:r w:rsidR="00A96047" w:rsidRPr="00FA7998">
        <w:rPr>
          <w:b/>
          <w:color w:val="000000" w:themeColor="text1"/>
          <w:sz w:val="24"/>
          <w:szCs w:val="24"/>
        </w:rPr>
        <w:t>c</w:t>
      </w:r>
      <w:r w:rsidRPr="00FA7998">
        <w:rPr>
          <w:b/>
          <w:color w:val="000000" w:themeColor="text1"/>
          <w:sz w:val="24"/>
          <w:szCs w:val="24"/>
        </w:rPr>
        <w:t xml:space="preserve"> here</w:t>
      </w:r>
    </w:p>
    <w:p w14:paraId="258CD63A" w14:textId="77777777" w:rsidR="009D0DC1" w:rsidRPr="00FA7998" w:rsidRDefault="009D0DC1" w:rsidP="00B55534">
      <w:pPr>
        <w:pStyle w:val="NoSpacing"/>
        <w:spacing w:line="480" w:lineRule="auto"/>
        <w:jc w:val="both"/>
        <w:rPr>
          <w:b/>
          <w:color w:val="000000" w:themeColor="text1"/>
          <w:sz w:val="24"/>
          <w:szCs w:val="24"/>
        </w:rPr>
      </w:pPr>
    </w:p>
    <w:p w14:paraId="2E1609FE" w14:textId="0015DDE9" w:rsidR="00A445E7" w:rsidRPr="00FA7998" w:rsidRDefault="00A445E7" w:rsidP="00B55534">
      <w:pPr>
        <w:pStyle w:val="NoSpacing"/>
        <w:spacing w:line="480" w:lineRule="auto"/>
        <w:jc w:val="both"/>
        <w:rPr>
          <w:b/>
          <w:color w:val="000000" w:themeColor="text1"/>
          <w:sz w:val="24"/>
          <w:szCs w:val="24"/>
        </w:rPr>
      </w:pPr>
      <w:r w:rsidRPr="00FA7998">
        <w:rPr>
          <w:b/>
          <w:color w:val="000000" w:themeColor="text1"/>
          <w:sz w:val="24"/>
          <w:szCs w:val="24"/>
        </w:rPr>
        <w:t>Statistical analysis</w:t>
      </w:r>
    </w:p>
    <w:p w14:paraId="1605B501" w14:textId="3D64D850" w:rsidR="000736BB" w:rsidRPr="00A7399C" w:rsidRDefault="006B3B18" w:rsidP="000736BB">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 xml:space="preserve">Statistical analyses were performed by SPSS software version 20 for Windows 7 (Chicago, USA). </w:t>
      </w:r>
      <w:r w:rsidR="000736BB" w:rsidRPr="00FA7998">
        <w:rPr>
          <w:rFonts w:ascii="Times New Roman" w:hAnsi="Times New Roman" w:cs="Times New Roman"/>
          <w:color w:val="000000" w:themeColor="text1"/>
          <w:lang w:val="en-US"/>
        </w:rPr>
        <w:t>Data were presented as mean</w:t>
      </w:r>
      <w:r w:rsidR="00293D77" w:rsidRPr="00FA7998">
        <w:rPr>
          <w:rFonts w:ascii="Times New Roman" w:hAnsi="Times New Roman" w:cs="Times New Roman"/>
          <w:color w:val="000000" w:themeColor="text1"/>
          <w:lang w:val="en-US"/>
        </w:rPr>
        <w:t xml:space="preserve"> </w:t>
      </w:r>
      <w:r w:rsidR="000736BB" w:rsidRPr="00FA7998">
        <w:rPr>
          <w:rFonts w:ascii="Times New Roman" w:hAnsi="Times New Roman" w:cs="Times New Roman"/>
          <w:color w:val="000000" w:themeColor="text1"/>
          <w:lang w:val="en-US"/>
        </w:rPr>
        <w:t>±</w:t>
      </w:r>
      <w:r w:rsidR="00293D77" w:rsidRPr="00FA7998">
        <w:rPr>
          <w:rFonts w:ascii="Times New Roman" w:hAnsi="Times New Roman" w:cs="Times New Roman"/>
          <w:color w:val="000000" w:themeColor="text1"/>
          <w:lang w:val="en-US"/>
        </w:rPr>
        <w:t xml:space="preserve"> </w:t>
      </w:r>
      <w:r w:rsidR="000736BB" w:rsidRPr="00FA7998">
        <w:rPr>
          <w:rFonts w:ascii="Times New Roman" w:hAnsi="Times New Roman" w:cs="Times New Roman"/>
          <w:color w:val="000000" w:themeColor="text1"/>
          <w:lang w:val="en-US"/>
        </w:rPr>
        <w:t xml:space="preserve">SD. </w:t>
      </w:r>
      <w:r w:rsidR="000736BB" w:rsidRPr="008F21E9">
        <w:rPr>
          <w:rFonts w:ascii="Times New Roman" w:hAnsi="Times New Roman" w:cs="Times New Roman"/>
          <w:color w:val="FF0000"/>
          <w:lang w:val="en-US"/>
        </w:rPr>
        <w:t xml:space="preserve">The test–retest reliability was assessed using an </w:t>
      </w:r>
      <w:r w:rsidR="000D3641">
        <w:rPr>
          <w:rFonts w:ascii="Times New Roman" w:hAnsi="Times New Roman" w:cs="Times New Roman"/>
          <w:color w:val="FF0000"/>
          <w:lang w:val="en-US"/>
        </w:rPr>
        <w:t>i</w:t>
      </w:r>
      <w:r w:rsidR="000D3641" w:rsidRPr="000D3641">
        <w:rPr>
          <w:rFonts w:ascii="Times New Roman" w:hAnsi="Times New Roman" w:cs="Times New Roman"/>
          <w:color w:val="FF0000"/>
          <w:lang w:val="en-US"/>
        </w:rPr>
        <w:t>ntraclass correlation coefficient</w:t>
      </w:r>
      <w:r w:rsidR="000D3641">
        <w:rPr>
          <w:rFonts w:ascii="Times New Roman" w:hAnsi="Times New Roman" w:cs="Times New Roman"/>
          <w:color w:val="FF0000"/>
          <w:lang w:val="en-US"/>
        </w:rPr>
        <w:t xml:space="preserve"> (ICC) two-way mixed model</w:t>
      </w:r>
      <w:r w:rsidR="000D3641" w:rsidRPr="000D3641">
        <w:rPr>
          <w:rFonts w:ascii="Times New Roman" w:hAnsi="Times New Roman" w:cs="Times New Roman"/>
          <w:color w:val="FF0000"/>
          <w:lang w:val="en-US"/>
        </w:rPr>
        <w:t xml:space="preserve"> </w:t>
      </w:r>
      <w:r w:rsidR="000736BB" w:rsidRPr="000D3641">
        <w:rPr>
          <w:rFonts w:ascii="Times New Roman" w:hAnsi="Times New Roman" w:cs="Times New Roman"/>
          <w:color w:val="000000" w:themeColor="text1"/>
          <w:lang w:val="en-US"/>
        </w:rPr>
        <w:t>and interpreted as follows: ≥</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0.9</w:t>
      </w:r>
      <w:r w:rsidR="009C1A83"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9C1A83"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excellent</w:t>
      </w:r>
      <w:r w:rsidR="000736BB" w:rsidRPr="000D3641">
        <w:rPr>
          <w:rFonts w:ascii="Times New Roman" w:hAnsi="Times New Roman" w:cs="Times New Roman"/>
          <w:color w:val="000000" w:themeColor="text1"/>
          <w:lang w:val="en-US"/>
        </w:rPr>
        <w:t>; ≥ 0.8</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good</w:t>
      </w:r>
      <w:r w:rsidR="000736BB" w:rsidRPr="000D3641">
        <w:rPr>
          <w:rFonts w:ascii="Times New Roman" w:hAnsi="Times New Roman" w:cs="Times New Roman"/>
          <w:color w:val="000000" w:themeColor="text1"/>
          <w:lang w:val="en-US"/>
        </w:rPr>
        <w:t>; ≥</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0.7</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acceptable</w:t>
      </w:r>
      <w:r w:rsidR="000736BB" w:rsidRPr="000D3641">
        <w:rPr>
          <w:rFonts w:ascii="Times New Roman" w:hAnsi="Times New Roman" w:cs="Times New Roman"/>
          <w:color w:val="000000" w:themeColor="text1"/>
          <w:lang w:val="en-US"/>
        </w:rPr>
        <w:t>; ≥</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0.6</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questionable</w:t>
      </w:r>
      <w:r w:rsidR="000736BB" w:rsidRPr="000D3641">
        <w:rPr>
          <w:rFonts w:ascii="Times New Roman" w:hAnsi="Times New Roman" w:cs="Times New Roman"/>
          <w:color w:val="000000" w:themeColor="text1"/>
          <w:lang w:val="en-US"/>
        </w:rPr>
        <w:t>; ≥</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0.5</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poor</w:t>
      </w:r>
      <w:r w:rsidR="000736BB" w:rsidRPr="000D3641">
        <w:rPr>
          <w:rFonts w:ascii="Times New Roman" w:hAnsi="Times New Roman" w:cs="Times New Roman"/>
          <w:color w:val="000000" w:themeColor="text1"/>
          <w:lang w:val="en-US"/>
        </w:rPr>
        <w:t xml:space="preserve">; </w:t>
      </w:r>
      <w:r w:rsidR="000D3641" w:rsidRPr="000D3641">
        <w:rPr>
          <w:rFonts w:ascii="Times New Roman" w:hAnsi="Times New Roman" w:cs="Times New Roman"/>
          <w:i/>
          <w:color w:val="000000" w:themeColor="text1"/>
          <w:lang w:val="en-US"/>
        </w:rPr>
        <w:t xml:space="preserve"> </w:t>
      </w:r>
      <w:r w:rsidR="000736BB" w:rsidRPr="000D3641">
        <w:rPr>
          <w:rFonts w:ascii="Times New Roman" w:hAnsi="Times New Roman" w:cs="Times New Roman"/>
          <w:color w:val="000000" w:themeColor="text1"/>
          <w:lang w:val="en-US"/>
        </w:rPr>
        <w:t>&lt;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0.5</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t>=</w:t>
      </w:r>
      <w:r w:rsidR="00DD5EA1"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i/>
          <w:color w:val="000000" w:themeColor="text1"/>
          <w:lang w:val="en-US"/>
        </w:rPr>
        <w:t>unacceptable</w:t>
      </w:r>
      <w:r w:rsidR="001C26FB" w:rsidRPr="000D3641">
        <w:rPr>
          <w:rFonts w:ascii="Times New Roman" w:hAnsi="Times New Roman" w:cs="Times New Roman"/>
          <w:color w:val="000000" w:themeColor="text1"/>
          <w:lang w:val="en-US"/>
        </w:rPr>
        <w:t xml:space="preserve"> </w:t>
      </w:r>
      <w:r w:rsidR="000736BB" w:rsidRPr="000D3641">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{"citationItems":[{"id":"ITEM-1","itemData":{"DOI":"10.2165/00007256-199826040-00002","ISBN":"01121642","ISSN":"0112-1642","PMID":"9820922","abstract":"Minimal measurement error (reliability) during the collection of interval- and ratio-type data is critically important to sports medicine research. The main components of measurement error are systematic bias (e.g. general learning or fatigue effects on the tests) and random error due to biological or mechanical variation. Both error components should be meaningfully quantified for the sports physician to relate the described error to judgements regarding 'analytical goals' (the requirements of the measurement tool for effective practical use) rather than the statistical significance of any reliability indicators. Methods based on correlation coefficients and regression provide an indication of 'relative reliability'. Since these methods are highly influenced by the range of measured values, researchers should be cautious in: (i) concluding acceptable relative reliability even if a correlation is above 0.9; (ii) extrapolating the results of a test-retest correlation to a new sample of individuals involved in an experiment; and (iii) comparing test-retest correlations between different reliability studies. Methods used to describe 'absolute reliability' include the standard error of measurements (SEM), coefficient of variation (CV) and limits of agreement (LOA). These statistics are more appropriate for comparing reliability between different measurement tools in different studies. They can be used in multiple retest studies from ANOVA procedures, help predict the magnitude of a 'real' change in individual athletes and be employed to estimate statistical power for a repeated-measures experiment. These methods vary considerably in the way they are calculated and their use also assumes the presence (CV) or absence (SEM) of heteroscedasticity. Most methods of calculating SEM and CV represent approximately 68% of the error that is actually present in the repeated measurements for the 'average' individual in the sample. LOA represent the test-retest differences for 95% of a population. The associated Bland-Altman plot shows the measurement error schematically and helps to identify the presence of heteroscedasticity. If there is evidence of heteroscedasticity or non-normality, one should logarithmically transform the data and quote the bias and random error as ratios. This allows simple comparisons of reliability across different measurement tools. It is recommended that sports clinicians and researchers should cite and interpret a number of statistical method…","author":[{"dropping-particle":"","family":"Atkinson","given":"G","non-dropping-particle":"","parse-names":false,"suffix":""},{"dropping-particle":"","family":"Nevill","given":"A M","non-dropping-particle":"","parse-names":false,"suffix":""}],"container-title":"Sports medicine (Auckland, N.Z.)","id":"ITEM-1","issue":"4","issued":{"date-parts":[["1998","10"]]},"page":"217-38","title":"Statistical methods for assessing measurement error (reliability) in variables relevant to sports medicine.","type":"article-journal","volume":"26"},"uris":["http://www.mendeley.com/documents/?uuid=0602bdf5-bfdd-4465-ad62-e5709e18e18b"]}],"mendeley":{"formattedCitation":"(1)","plainTextFormattedCitation":"(1)","previouslyFormattedCitation":"(1)"},"properties":{"noteIndex":0},"schema":"https://github.com/citation-style-language/schema/raw/master/csl-citation.json"}</w:instrText>
      </w:r>
      <w:r w:rsidR="000736BB" w:rsidRPr="000D3641">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(1)</w:t>
      </w:r>
      <w:r w:rsidR="000736BB" w:rsidRPr="000D3641">
        <w:rPr>
          <w:rFonts w:ascii="Times New Roman" w:hAnsi="Times New Roman" w:cs="Times New Roman"/>
          <w:color w:val="000000" w:themeColor="text1"/>
          <w:lang w:val="en-US"/>
        </w:rPr>
        <w:fldChar w:fldCharType="end"/>
      </w:r>
      <w:r w:rsidRPr="000D3641">
        <w:rPr>
          <w:rFonts w:ascii="Times New Roman" w:hAnsi="Times New Roman" w:cs="Times New Roman"/>
          <w:color w:val="000000" w:themeColor="text1"/>
          <w:lang w:val="en-US"/>
        </w:rPr>
        <w:t xml:space="preserve">. Shapiro-Wilk test was used for </w:t>
      </w:r>
      <w:r w:rsidRPr="00FA7998">
        <w:rPr>
          <w:rFonts w:ascii="Times New Roman" w:hAnsi="Times New Roman" w:cs="Times New Roman"/>
          <w:color w:val="000000" w:themeColor="text1"/>
          <w:lang w:val="en-US"/>
        </w:rPr>
        <w:t xml:space="preserve">checking the normality (assumption). Analysis of covariance (ANCOVA), using baseline values as covariate, was employed to detect possible between-groups differences </w:t>
      </w:r>
      <w:r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{"citationItems":[{"id":"ITEM-1","itemData":{"DOI":"10.1249/MSS.0b013e31818cb278","ISBN":"0195-9131","ISSN":"1530-0315","PMID":"19092709","abstract":"Statistical guidelines and expert statements are now available to assist in the analysis and reporting of studies in some biomedical disciplines. We present here a more progressive resource for sample-based studies, meta-analyses, and case studies in sports medicine and exercise science. We offer forthright advice on the following controversial or novel issues: using precision of estimation for inferences about population effects in preference to null-hypothesis testing, which is inadequate for assessing clinical or practical importance; justifying sample size via acceptable precision or confidence for clinical decisions rather than via adequate power for statistical significance; showing SD rather than SEM, to better communicate the magnitude of differences in means and nonuniformity of error; avoiding purely nonparametric analyses, which cannot provide inferences about magnitude and are unnecessary; using regression statistics in validity studies, in preference to the impractical and biased limits of agreement; making greater use of qualitative methods to enrich sample-based quantitative projects; and seeking ethics approval for public access to the depersonalized raw data of a study, to address the need for more scrutiny of research and better meta-analyses. Advice on less contentious issues includes the following: using covariates in linear models to adjust for confounders, to account for individual differences, and to identify potential mechanisms of an effect; using log transformation to deal with nonuniformity of effects and error; identifying and deleting outliers; presenting descriptive, effect, and inferential statistics in appropriate formats; and contending with bias arising from problems with sampling, assignment, blinding, measurement error, and researchers' prejudices. This article should advance the field by stimulating debate, promoting innovative approaches, and serving as a useful checklist for authors, reviewers, and editors.","author":[{"dropping-particle":"","family":"Hopkins","given":"William G.","non-dropping-particle":"","parse-names":false,"suffix":""},{"dropping-particle":"","family":"Marshall","given":"Stephen W.","non-dropping-particle":"","parse-names":false,"suffix":""},{"dropping-particle":"","family":"Batterham","given":"Alan M.","non-dropping-particle":"","parse-names":false,"suffix":""},{"dropping-particle":"","family":"Hanin","given":"Juri","non-dropping-particle":"","parse-names":false,"suffix":""}],"container-title":"Medicine and science in sports and exercise","id":"ITEM-1","issue":"1","issued":{"date-parts":[["2009","1"]]},"page":"3-13","title":"Progressive statistics for studies in sports medicine and exercise science.","type":"article-journal","volume":"41"},"uris":["http://www.mendeley.com/documents/?uuid=fa83d536-72e6-41af-a2cf-0310e9bb71f5"]}],"mendeley":{"formattedCitation":"(14)","plainTextFormattedCitation":"(14)","previouslyFormattedCitation":"(14)"},"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(14)</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When significant F-values were found, post hoc </w:t>
      </w:r>
      <w:r w:rsidRPr="00A7399C">
        <w:rPr>
          <w:rFonts w:ascii="Times New Roman" w:hAnsi="Times New Roman" w:cs="Times New Roman"/>
          <w:color w:val="000000" w:themeColor="text1"/>
          <w:lang w:val="en-US"/>
        </w:rPr>
        <w:t>analysis was performed (</w:t>
      </w:r>
      <w:r w:rsidR="00E70A57" w:rsidRPr="00A7399C">
        <w:rPr>
          <w:rFonts w:ascii="Times New Roman" w:eastAsia="Times New Roman" w:hAnsi="Times New Roman" w:cs="Times New Roman"/>
          <w:color w:val="000000" w:themeColor="text1"/>
        </w:rPr>
        <w:t>with Bonferroni corrections applied to the alpha value</w:t>
      </w:r>
      <w:r w:rsidRPr="00A7399C">
        <w:rPr>
          <w:rFonts w:ascii="Times New Roman" w:hAnsi="Times New Roman" w:cs="Times New Roman"/>
          <w:color w:val="000000" w:themeColor="text1"/>
          <w:lang w:val="en-US"/>
        </w:rPr>
        <w:t xml:space="preserve">). Statistical significance was set at p &lt; 0.05. Robust estimates of 95% </w:t>
      </w:r>
      <w:r w:rsidR="008F21E9" w:rsidRPr="00A7399C">
        <w:rPr>
          <w:rFonts w:ascii="Times New Roman" w:hAnsi="Times New Roman" w:cs="Times New Roman"/>
          <w:color w:val="000000" w:themeColor="text1"/>
          <w:lang w:val="en-US"/>
        </w:rPr>
        <w:t>Confidence intervals (</w:t>
      </w:r>
      <w:r w:rsidR="00122AF3" w:rsidRPr="00A7399C">
        <w:rPr>
          <w:rFonts w:ascii="Times New Roman" w:hAnsi="Times New Roman" w:cs="Times New Roman"/>
          <w:color w:val="000000" w:themeColor="text1"/>
          <w:lang w:val="en-US"/>
        </w:rPr>
        <w:t>CI</w:t>
      </w:r>
      <w:r w:rsidR="008F21E9" w:rsidRPr="00A7399C">
        <w:rPr>
          <w:rFonts w:ascii="Times New Roman" w:hAnsi="Times New Roman" w:cs="Times New Roman"/>
          <w:color w:val="000000" w:themeColor="text1"/>
          <w:lang w:val="en-US"/>
        </w:rPr>
        <w:t>)</w:t>
      </w:r>
      <w:r w:rsidRPr="00A7399C">
        <w:rPr>
          <w:rFonts w:ascii="Times New Roman" w:hAnsi="Times New Roman" w:cs="Times New Roman"/>
          <w:color w:val="000000" w:themeColor="text1"/>
          <w:lang w:val="en-US"/>
        </w:rPr>
        <w:t xml:space="preserve"> </w:t>
      </w:r>
      <w:r w:rsidR="008F21E9" w:rsidRPr="00A7399C">
        <w:rPr>
          <w:rFonts w:ascii="Times New Roman" w:hAnsi="Times New Roman" w:cs="Times New Roman"/>
          <w:color w:val="000000" w:themeColor="text1"/>
          <w:lang w:val="en-US"/>
        </w:rPr>
        <w:t>of delta difference</w:t>
      </w:r>
      <w:r w:rsidRPr="00A7399C">
        <w:rPr>
          <w:rFonts w:ascii="Times New Roman" w:hAnsi="Times New Roman" w:cs="Times New Roman"/>
          <w:color w:val="000000" w:themeColor="text1"/>
          <w:lang w:val="en-US"/>
        </w:rPr>
        <w:t xml:space="preserve"> were calculated using </w:t>
      </w:r>
      <w:r w:rsidRPr="00FA7998">
        <w:rPr>
          <w:rFonts w:ascii="Times New Roman" w:hAnsi="Times New Roman" w:cs="Times New Roman"/>
          <w:color w:val="000000" w:themeColor="text1"/>
          <w:lang w:val="en-US"/>
        </w:rPr>
        <w:t>bootstrapping technique (1000</w:t>
      </w:r>
      <w:r w:rsidR="00374231" w:rsidRPr="00FA7998">
        <w:rPr>
          <w:rFonts w:ascii="Times New Roman" w:hAnsi="Times New Roman" w:cs="Times New Roman"/>
          <w:color w:val="000000" w:themeColor="text1"/>
          <w:lang w:val="en-US"/>
        </w:rPr>
        <w:t xml:space="preserve"> randomly</w:t>
      </w:r>
      <w:r w:rsidRPr="00FA7998">
        <w:rPr>
          <w:rFonts w:ascii="Times New Roman" w:hAnsi="Times New Roman" w:cs="Times New Roman"/>
          <w:color w:val="000000" w:themeColor="text1"/>
          <w:lang w:val="en-US"/>
        </w:rPr>
        <w:t xml:space="preserve"> bootstrap</w:t>
      </w:r>
      <w:r w:rsidR="00374231" w:rsidRPr="00FA7998">
        <w:rPr>
          <w:rFonts w:ascii="Times New Roman" w:hAnsi="Times New Roman" w:cs="Times New Roman"/>
          <w:color w:val="000000" w:themeColor="text1"/>
          <w:lang w:val="en-US"/>
        </w:rPr>
        <w:t>ped</w:t>
      </w:r>
      <w:r w:rsidRPr="00FA7998">
        <w:rPr>
          <w:rFonts w:ascii="Times New Roman" w:hAnsi="Times New Roman" w:cs="Times New Roman"/>
          <w:color w:val="000000" w:themeColor="text1"/>
          <w:lang w:val="en-US"/>
        </w:rPr>
        <w:t xml:space="preserve"> samples) </w:t>
      </w:r>
      <w:r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{"citationItems":[{"id":"ITEM-1","itemData":{"DOI":"10.1197/j.aem.2004.11.018","ISBN":"1069-6563","ISSN":"10696563","PMID":"15805329","abstract":"The use of confidence intervals in reporting results of research has increased dramatically and is now required or highly recommended by editors of many scientific journals. Many resources describe methods for computing confidence intervals for statistics with mathematically simple distributions. Computing confidence intervals for descriptive statistics with distributions that are difficult to represent mathematically is more challenging. The bootstrap is a computationally intensive statistical technique that allows the researcher to make inferences from data without making strong distributional assumptions about the data or the statistic being calculated. This allows the researcher to estimate confidence intervals for statistics that do not have simple sampling distributions (e.g., the median). The purposes of this article are to describe the concept of bootstrapping, to demonstrate how to estimate confidence intervals for the median and the Spearman rank correlation coefficient for non-normally-distributed data from a recent clinical study using two commonly used statistical software packages (SAS and Stata), and to discuss specific limitations of the bootstrap.","author":[{"dropping-particle":"","family":"Haukoos","given":"Jason S.","non-dropping-particle":"","parse-names":false,"suffix":""},{"dropping-particle":"","family":"Lewis","given":"Roger J.","non-dropping-particle":"","parse-names":false,"suffix":""}],"container-title":"Academic Emergency Medicine","id":"ITEM-1","issue":"4","issued":{"date-parts":[["2005"]]},"page":"360-365","title":"Advanced statistics: Bootstrapping confidence intervals for statistics with \"difficult\" distributions","type":"article-journal","volume":"12"},"uris":["http://www.mendeley.com/documents/?uuid=ba4b90c4-a299-4efe-91bb-eb377114f9fc"]}],"mendeley":{"formattedCitation":"(13)","plainTextFormattedCitation":"(13)","previouslyFormattedCitation":"(13)"},"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(13)</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Effect size (ES) based on the Cohen d principle </w:t>
      </w:r>
      <w:r w:rsidR="002249DE" w:rsidRPr="00FA7998">
        <w:rPr>
          <w:rFonts w:ascii="Times New Roman" w:hAnsi="Times New Roman" w:cs="Times New Roman"/>
          <w:color w:val="000000" w:themeColor="text1"/>
          <w:lang w:val="en-US"/>
        </w:rPr>
        <w:t>were reported with 95% CI and</w:t>
      </w:r>
      <w:r w:rsidRPr="00FA7998">
        <w:rPr>
          <w:rFonts w:ascii="Times New Roman" w:hAnsi="Times New Roman" w:cs="Times New Roman"/>
          <w:color w:val="000000" w:themeColor="text1"/>
          <w:lang w:val="en-US"/>
        </w:rPr>
        <w:t xml:space="preserve"> interpreted as</w:t>
      </w:r>
      <w:r w:rsidR="0037423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w:t>
      </w:r>
      <w:r w:rsidRPr="00FA7998">
        <w:rPr>
          <w:rFonts w:ascii="Times New Roman" w:hAnsi="Times New Roman" w:cs="Times New Roman"/>
          <w:i/>
          <w:color w:val="000000" w:themeColor="text1"/>
          <w:lang w:val="en-US"/>
        </w:rPr>
        <w:t>trivial</w:t>
      </w:r>
      <w:r w:rsidRPr="00FA7998">
        <w:rPr>
          <w:rFonts w:ascii="Times New Roman" w:hAnsi="Times New Roman" w:cs="Times New Roman"/>
          <w:color w:val="000000" w:themeColor="text1"/>
          <w:lang w:val="en-US"/>
        </w:rPr>
        <w:t xml:space="preserve"> &lt;</w:t>
      </w:r>
      <w:r w:rsidR="00F305C5"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0.2</w:t>
      </w:r>
      <w:r w:rsidR="00374231" w:rsidRPr="00FA7998">
        <w:rPr>
          <w:rFonts w:ascii="Times New Roman" w:hAnsi="Times New Roman" w:cs="Times New Roman"/>
          <w:color w:val="000000" w:themeColor="text1"/>
          <w:lang w:val="en-US"/>
        </w:rPr>
        <w:t>; 0.2 ≤</w:t>
      </w:r>
      <w:r w:rsidRPr="00FA7998">
        <w:rPr>
          <w:rFonts w:ascii="Times New Roman" w:hAnsi="Times New Roman" w:cs="Times New Roman"/>
          <w:color w:val="000000" w:themeColor="text1"/>
          <w:lang w:val="en-US"/>
        </w:rPr>
        <w:t xml:space="preserve"> </w:t>
      </w:r>
      <w:r w:rsidRPr="00FA7998">
        <w:rPr>
          <w:rFonts w:ascii="Times New Roman" w:hAnsi="Times New Roman" w:cs="Times New Roman"/>
          <w:i/>
          <w:color w:val="000000" w:themeColor="text1"/>
          <w:lang w:val="en-US"/>
        </w:rPr>
        <w:t xml:space="preserve">small </w:t>
      </w:r>
      <w:r w:rsidR="00374231" w:rsidRPr="00FA7998">
        <w:rPr>
          <w:rFonts w:ascii="Times New Roman" w:hAnsi="Times New Roman" w:cs="Times New Roman"/>
          <w:color w:val="000000" w:themeColor="text1"/>
          <w:lang w:val="en-US"/>
        </w:rPr>
        <w:t>&lt;</w:t>
      </w:r>
      <w:r w:rsidR="00F305C5"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0.6</w:t>
      </w:r>
      <w:r w:rsidR="0037423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w:t>
      </w:r>
      <w:r w:rsidR="00374231" w:rsidRPr="00FA7998">
        <w:rPr>
          <w:rFonts w:ascii="Times New Roman" w:hAnsi="Times New Roman" w:cs="Times New Roman"/>
          <w:color w:val="000000" w:themeColor="text1"/>
          <w:lang w:val="en-US"/>
        </w:rPr>
        <w:t xml:space="preserve">0.6 ≤ </w:t>
      </w:r>
      <w:r w:rsidRPr="00FA7998">
        <w:rPr>
          <w:rFonts w:ascii="Times New Roman" w:hAnsi="Times New Roman" w:cs="Times New Roman"/>
          <w:i/>
          <w:color w:val="000000" w:themeColor="text1"/>
          <w:lang w:val="en-US"/>
        </w:rPr>
        <w:t xml:space="preserve">moderate </w:t>
      </w:r>
      <w:r w:rsidR="00374231" w:rsidRPr="00FA7998">
        <w:rPr>
          <w:rFonts w:ascii="Times New Roman" w:hAnsi="Times New Roman" w:cs="Times New Roman"/>
          <w:color w:val="000000" w:themeColor="text1"/>
          <w:lang w:val="en-US"/>
        </w:rPr>
        <w:t>&lt;</w:t>
      </w:r>
      <w:r w:rsidR="00F305C5"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1.2</w:t>
      </w:r>
      <w:r w:rsidR="0037423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w:t>
      </w:r>
      <w:r w:rsidR="00374231" w:rsidRPr="00FA7998">
        <w:rPr>
          <w:rFonts w:ascii="Times New Roman" w:hAnsi="Times New Roman" w:cs="Times New Roman"/>
          <w:color w:val="000000" w:themeColor="text1"/>
          <w:lang w:val="en-US"/>
        </w:rPr>
        <w:t xml:space="preserve">1.2 ≤ </w:t>
      </w:r>
      <w:r w:rsidRPr="00FA7998">
        <w:rPr>
          <w:rFonts w:ascii="Times New Roman" w:hAnsi="Times New Roman" w:cs="Times New Roman"/>
          <w:i/>
          <w:color w:val="000000" w:themeColor="text1"/>
          <w:lang w:val="en-US"/>
        </w:rPr>
        <w:t xml:space="preserve">large </w:t>
      </w:r>
      <w:r w:rsidR="00374231" w:rsidRPr="00FA7998">
        <w:rPr>
          <w:rFonts w:ascii="Times New Roman" w:hAnsi="Times New Roman" w:cs="Times New Roman"/>
          <w:color w:val="000000" w:themeColor="text1"/>
          <w:lang w:val="en-US"/>
        </w:rPr>
        <w:t>&lt;</w:t>
      </w:r>
      <w:r w:rsidR="00F305C5"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2.0</w:t>
      </w:r>
      <w:r w:rsidR="00374231"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w:t>
      </w:r>
      <w:r w:rsidRPr="00FA7998">
        <w:rPr>
          <w:rFonts w:ascii="Times New Roman" w:hAnsi="Times New Roman" w:cs="Times New Roman"/>
          <w:i/>
          <w:color w:val="000000" w:themeColor="text1"/>
          <w:lang w:val="en-US"/>
        </w:rPr>
        <w:t xml:space="preserve">very </w:t>
      </w:r>
      <w:r w:rsidRPr="00A7399C">
        <w:rPr>
          <w:rFonts w:ascii="Times New Roman" w:hAnsi="Times New Roman" w:cs="Times New Roman"/>
          <w:i/>
          <w:color w:val="000000" w:themeColor="text1"/>
          <w:lang w:val="en-US"/>
        </w:rPr>
        <w:t>large</w:t>
      </w:r>
      <w:r w:rsidRPr="00A7399C">
        <w:rPr>
          <w:rFonts w:ascii="Times New Roman" w:hAnsi="Times New Roman" w:cs="Times New Roman"/>
          <w:color w:val="000000" w:themeColor="text1"/>
          <w:lang w:val="en-US"/>
        </w:rPr>
        <w:t xml:space="preserve"> &gt;</w:t>
      </w:r>
      <w:r w:rsidR="00F305C5" w:rsidRPr="00A7399C">
        <w:rPr>
          <w:rFonts w:ascii="Times New Roman" w:hAnsi="Times New Roman" w:cs="Times New Roman"/>
          <w:color w:val="000000" w:themeColor="text1"/>
          <w:lang w:val="en-US"/>
        </w:rPr>
        <w:t xml:space="preserve"> </w:t>
      </w:r>
      <w:r w:rsidRPr="00A7399C">
        <w:rPr>
          <w:rFonts w:ascii="Times New Roman" w:hAnsi="Times New Roman" w:cs="Times New Roman"/>
          <w:color w:val="000000" w:themeColor="text1"/>
          <w:lang w:val="en-US"/>
        </w:rPr>
        <w:t xml:space="preserve">2.0 </w:t>
      </w:r>
      <w:r w:rsidRPr="00A7399C">
        <w:rPr>
          <w:rFonts w:ascii="Times New Roman" w:hAnsi="Times New Roman" w:cs="Times New Roman"/>
          <w:color w:val="000000" w:themeColor="text1"/>
          <w:lang w:val="en-US"/>
        </w:rPr>
        <w:fldChar w:fldCharType="begin" w:fldLock="1"/>
      </w:r>
      <w:r w:rsidR="00206419" w:rsidRPr="00A7399C">
        <w:rPr>
          <w:rFonts w:ascii="Times New Roman" w:hAnsi="Times New Roman" w:cs="Times New Roman"/>
          <w:color w:val="000000" w:themeColor="text1"/>
          <w:lang w:val="en-US"/>
        </w:rPr>
        <w:instrText>ADDIN CSL_CITATION {"citationItems":[{"id":"ITEM-1","itemData":{"DOI":"10.1249/MSS.0b013e31818cb278","ISBN":"0195-9131","ISSN":"1530-0315","PMID":"19092709","abstract":"Statistical guidelines and expert statements are now available to assist in the analysis and reporting of studies in some biomedical disciplines. We present here a more progressive resource for sample-based studies, meta-analyses, and case studies in sports medicine and exercise science. We offer forthright advice on the following controversial or novel issues: using precision of estimation for inferences about population effects in preference to null-hypothesis testing, which is inadequate for assessing clinical or practical importance; justifying sample size via acceptable precision or confidence for clinical decisions rather than via adequate power for statistical significance; showing SD rather than SEM, to better communicate the magnitude of differences in means and nonuniformity of error; avoiding purely nonparametric analyses, which cannot provide inferences about magnitude and are unnecessary; using regression statistics in validity studies, in preference to the impractical and biased limits of agreement; making greater use of qualitative methods to enrich sample-based quantitative projects; and seeking ethics approval for public access to the depersonalized raw data of a study, to address the need for more scrutiny of research and better meta-analyses. Advice on less contentious issues includes the following: using covariates in linear models to adjust for confounders, to account for individual differences, and to identify potential mechanisms of an effect; using log transformation to deal with nonuniformity of effects and error; identifying and deleting outliers; presenting descriptive, effect, and inferential statistics in appropriate formats; and contending with bias arising from problems with sampling, assignment, blinding, measurement error, and researchers' prejudices. This article should advance the field by stimulating debate, promoting innovative approaches, and serving as a useful checklist for authors, reviewers, and editors.","author":[{"dropping-particle":"","family":"Hopkins","given":"William G.","non-dropping-particle":"","parse-names":false,"suffix":""},{"dropping-particle":"","family":"Marshall","given":"Stephen W.","non-dropping-particle":"","parse-names":false,"suffix":""},{"dropping-particle":"","family":"Batterham","given":"Alan M.","non-dropping-particle":"","parse-names":false,"suffix":""},{"dropping-particle":"","family":"Hanin","given":"Juri","non-dropping-particle":"","parse-names":false,"suffix":""}],"container-title":"Medicine and science in sports and exercise","id":"ITEM-1","issue":"1","issued":{"date-parts":[["2009","1"]]},"page":"3-13","title":"Progressive statistics for studies in sports medicine and exercise science.","type":"article-journal","volume":"41"},"uris":["http://www.mendeley.com/documents/?uuid=fa83d536-72e6-41af-a2cf-0310e9bb71f5"]}],"mendeley":{"formattedCitation":"(14)","plainTextFormattedCitation":"(14)","previouslyFormattedCitation":"(14)"},"properties":{"noteIndex":0},"schema":"https://github.com/citation-style-language/schema/raw/master/csl-citation.json"}</w:instrText>
      </w:r>
      <w:r w:rsidRPr="00A7399C">
        <w:rPr>
          <w:rFonts w:ascii="Times New Roman" w:hAnsi="Times New Roman" w:cs="Times New Roman"/>
          <w:color w:val="000000" w:themeColor="text1"/>
          <w:lang w:val="en-US"/>
        </w:rPr>
        <w:fldChar w:fldCharType="separate"/>
      </w:r>
      <w:r w:rsidR="008F21E9" w:rsidRPr="00A7399C">
        <w:rPr>
          <w:rFonts w:ascii="Times New Roman" w:hAnsi="Times New Roman" w:cs="Times New Roman"/>
          <w:noProof/>
          <w:color w:val="000000" w:themeColor="text1"/>
          <w:lang w:val="en-US"/>
        </w:rPr>
        <w:t>(14)</w:t>
      </w:r>
      <w:r w:rsidRPr="00A7399C">
        <w:rPr>
          <w:rFonts w:ascii="Times New Roman" w:hAnsi="Times New Roman" w:cs="Times New Roman"/>
          <w:color w:val="000000" w:themeColor="text1"/>
          <w:lang w:val="en-US"/>
        </w:rPr>
        <w:fldChar w:fldCharType="end"/>
      </w:r>
      <w:r w:rsidRPr="00A7399C">
        <w:rPr>
          <w:rFonts w:ascii="Times New Roman" w:hAnsi="Times New Roman" w:cs="Times New Roman"/>
          <w:color w:val="000000" w:themeColor="text1"/>
          <w:lang w:val="en-US"/>
        </w:rPr>
        <w:t xml:space="preserve">.  </w:t>
      </w:r>
    </w:p>
    <w:p w14:paraId="3F8B1C3F" w14:textId="77777777" w:rsidR="00E97AEC" w:rsidRPr="00A7399C" w:rsidRDefault="00E97AEC" w:rsidP="000736BB">
      <w:pPr>
        <w:spacing w:line="480" w:lineRule="auto"/>
        <w:jc w:val="both"/>
        <w:rPr>
          <w:rFonts w:ascii="Times New Roman" w:hAnsi="Times New Roman" w:cs="Times New Roman"/>
          <w:color w:val="000000" w:themeColor="text1"/>
          <w:highlight w:val="yellow"/>
          <w:lang w:val="en-US"/>
        </w:rPr>
      </w:pPr>
    </w:p>
    <w:p w14:paraId="50801556" w14:textId="6CBC74A3" w:rsidR="00BD6DC0" w:rsidRPr="00A7399C" w:rsidRDefault="008C2BD8" w:rsidP="00641753">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b/>
          <w:color w:val="000000" w:themeColor="text1"/>
          <w:lang w:val="en-US"/>
        </w:rPr>
        <w:t>RESULTS</w:t>
      </w:r>
    </w:p>
    <w:p w14:paraId="5B47A156" w14:textId="77777777" w:rsidR="002E7DC8" w:rsidRPr="00A7399C" w:rsidRDefault="002E7DC8" w:rsidP="009A1AE0">
      <w:pPr>
        <w:spacing w:line="480" w:lineRule="auto"/>
        <w:jc w:val="both"/>
        <w:rPr>
          <w:rFonts w:ascii="Times New Roman" w:hAnsi="Times New Roman" w:cs="Times New Roman"/>
          <w:color w:val="000000" w:themeColor="text1"/>
          <w:lang w:val="en-US"/>
        </w:rPr>
      </w:pPr>
    </w:p>
    <w:p w14:paraId="1B1DBE2A" w14:textId="77777777" w:rsidR="008F21E9" w:rsidRPr="00A7399C" w:rsidRDefault="008F21E9" w:rsidP="008F21E9">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color w:val="000000" w:themeColor="text1"/>
          <w:lang w:val="en-US"/>
        </w:rPr>
        <w:t xml:space="preserve">No between groups differences were found on COD-5mD (F = 0.38, p = 0.686) and on COD-5mND (F = 0.99, p = 0.382). Groups (INC, EXT, SQU) and time (baseline and post) variations on COD-5mD and COD-5mND are reported in Figure 3. </w:t>
      </w:r>
    </w:p>
    <w:p w14:paraId="5F151CA2" w14:textId="77777777" w:rsidR="008F21E9" w:rsidRPr="00A7399C" w:rsidRDefault="008F21E9" w:rsidP="008F21E9">
      <w:pPr>
        <w:spacing w:line="480" w:lineRule="auto"/>
        <w:jc w:val="both"/>
        <w:rPr>
          <w:rFonts w:ascii="Times New Roman" w:hAnsi="Times New Roman" w:cs="Times New Roman"/>
          <w:color w:val="000000" w:themeColor="text1"/>
          <w:lang w:val="en-US"/>
        </w:rPr>
      </w:pPr>
    </w:p>
    <w:p w14:paraId="47F868B7" w14:textId="238B7C91" w:rsidR="008F21E9" w:rsidRPr="00A7399C" w:rsidRDefault="008F21E9" w:rsidP="008F21E9">
      <w:pPr>
        <w:spacing w:line="480" w:lineRule="auto"/>
        <w:jc w:val="center"/>
        <w:rPr>
          <w:rFonts w:ascii="Times New Roman" w:hAnsi="Times New Roman" w:cs="Times New Roman"/>
          <w:b/>
          <w:color w:val="000000" w:themeColor="text1"/>
          <w:lang w:val="en-US"/>
        </w:rPr>
      </w:pPr>
      <w:r w:rsidRPr="00A7399C">
        <w:rPr>
          <w:rFonts w:ascii="Times New Roman" w:hAnsi="Times New Roman" w:cs="Times New Roman"/>
          <w:b/>
          <w:color w:val="000000" w:themeColor="text1"/>
          <w:lang w:val="en-US"/>
        </w:rPr>
        <w:t>Please, Figure 3 here</w:t>
      </w:r>
    </w:p>
    <w:p w14:paraId="393696C6" w14:textId="77777777" w:rsidR="008F21E9" w:rsidRPr="00A7399C" w:rsidRDefault="008F21E9" w:rsidP="008F21E9">
      <w:pPr>
        <w:spacing w:line="480" w:lineRule="auto"/>
        <w:jc w:val="center"/>
        <w:rPr>
          <w:rFonts w:ascii="Times New Roman" w:hAnsi="Times New Roman" w:cs="Times New Roman"/>
          <w:b/>
          <w:color w:val="000000" w:themeColor="text1"/>
          <w:lang w:val="en-US"/>
        </w:rPr>
      </w:pPr>
    </w:p>
    <w:p w14:paraId="228716F2" w14:textId="1457BB5F" w:rsidR="00C05312" w:rsidRPr="00FA7998" w:rsidRDefault="008F21E9" w:rsidP="00943A7C">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color w:val="000000" w:themeColor="text1"/>
          <w:lang w:val="en-US"/>
        </w:rPr>
        <w:t>N</w:t>
      </w:r>
      <w:r w:rsidR="00E93747" w:rsidRPr="00A7399C">
        <w:rPr>
          <w:rFonts w:ascii="Times New Roman" w:hAnsi="Times New Roman" w:cs="Times New Roman"/>
          <w:color w:val="000000" w:themeColor="text1"/>
          <w:lang w:val="en-US"/>
        </w:rPr>
        <w:t xml:space="preserve">o </w:t>
      </w:r>
      <w:r w:rsidR="00D25324" w:rsidRPr="00A7399C">
        <w:rPr>
          <w:rFonts w:ascii="Times New Roman" w:eastAsia="Times New Roman" w:hAnsi="Times New Roman" w:cs="Times New Roman"/>
          <w:color w:val="000000" w:themeColor="text1"/>
        </w:rPr>
        <w:t xml:space="preserve">statistically significant </w:t>
      </w:r>
      <w:r w:rsidR="00E93747" w:rsidRPr="00A7399C">
        <w:rPr>
          <w:rFonts w:ascii="Times New Roman" w:hAnsi="Times New Roman" w:cs="Times New Roman"/>
          <w:color w:val="000000" w:themeColor="text1"/>
          <w:lang w:val="en-US"/>
        </w:rPr>
        <w:t xml:space="preserve">differences between </w:t>
      </w:r>
      <w:r w:rsidR="00432226" w:rsidRPr="00FA7998">
        <w:rPr>
          <w:rFonts w:ascii="Times New Roman" w:hAnsi="Times New Roman" w:cs="Times New Roman"/>
          <w:color w:val="000000" w:themeColor="text1"/>
          <w:lang w:val="en-US"/>
        </w:rPr>
        <w:t>g</w:t>
      </w:r>
      <w:r w:rsidR="00E93747" w:rsidRPr="00FA7998">
        <w:rPr>
          <w:rFonts w:ascii="Times New Roman" w:hAnsi="Times New Roman" w:cs="Times New Roman"/>
          <w:color w:val="000000" w:themeColor="text1"/>
          <w:lang w:val="en-US"/>
        </w:rPr>
        <w:t xml:space="preserve">roups for COD-5mD (F = 0.22, p = 0.804) and COD-5mND (F = 0.55, p = 0.583) data. </w:t>
      </w:r>
      <w:r w:rsidR="00EB4644" w:rsidRPr="00FA7998">
        <w:rPr>
          <w:rFonts w:ascii="Times New Roman" w:hAnsi="Times New Roman" w:cs="Times New Roman"/>
          <w:color w:val="000000" w:themeColor="text1"/>
          <w:lang w:val="en-US"/>
        </w:rPr>
        <w:t>D</w:t>
      </w:r>
      <w:r w:rsidR="00952EAB" w:rsidRPr="00FA7998">
        <w:rPr>
          <w:rFonts w:ascii="Times New Roman" w:hAnsi="Times New Roman" w:cs="Times New Roman"/>
          <w:color w:val="000000" w:themeColor="text1"/>
          <w:lang w:val="en-US"/>
        </w:rPr>
        <w:t xml:space="preserve">ifferences </w:t>
      </w:r>
      <w:r w:rsidR="000736BB" w:rsidRPr="00FA7998">
        <w:rPr>
          <w:rFonts w:ascii="Times New Roman" w:hAnsi="Times New Roman" w:cs="Times New Roman"/>
          <w:color w:val="000000" w:themeColor="text1"/>
          <w:lang w:val="en-US"/>
        </w:rPr>
        <w:t xml:space="preserve">within (time) </w:t>
      </w:r>
      <w:r w:rsidR="00EB4644" w:rsidRPr="00FA7998">
        <w:rPr>
          <w:rFonts w:ascii="Times New Roman" w:hAnsi="Times New Roman" w:cs="Times New Roman"/>
          <w:color w:val="000000" w:themeColor="text1"/>
          <w:lang w:val="en-US"/>
        </w:rPr>
        <w:t xml:space="preserve">were found </w:t>
      </w:r>
      <w:r w:rsidR="009125C6" w:rsidRPr="00FA7998">
        <w:rPr>
          <w:rFonts w:ascii="Times New Roman" w:hAnsi="Times New Roman" w:cs="Times New Roman"/>
          <w:color w:val="000000" w:themeColor="text1"/>
          <w:lang w:val="en-US"/>
        </w:rPr>
        <w:t>on COD-5mD (F = 22.09, p</w:t>
      </w:r>
      <w:r w:rsidR="0084507D" w:rsidRPr="00FA7998">
        <w:rPr>
          <w:rFonts w:ascii="Times New Roman" w:hAnsi="Times New Roman" w:cs="Times New Roman"/>
          <w:color w:val="000000" w:themeColor="text1"/>
          <w:lang w:val="en-US"/>
        </w:rPr>
        <w:t xml:space="preserve"> </w:t>
      </w:r>
      <w:r w:rsidR="009125C6" w:rsidRPr="00FA7998">
        <w:rPr>
          <w:rFonts w:ascii="Times New Roman" w:hAnsi="Times New Roman" w:cs="Times New Roman"/>
          <w:color w:val="000000" w:themeColor="text1"/>
          <w:lang w:val="en-US"/>
        </w:rPr>
        <w:t>&lt;</w:t>
      </w:r>
      <w:r w:rsidR="0084507D" w:rsidRPr="00FA7998">
        <w:rPr>
          <w:rFonts w:ascii="Times New Roman" w:hAnsi="Times New Roman" w:cs="Times New Roman"/>
          <w:color w:val="000000" w:themeColor="text1"/>
          <w:lang w:val="en-US"/>
        </w:rPr>
        <w:t xml:space="preserve"> </w:t>
      </w:r>
      <w:r w:rsidR="009125C6" w:rsidRPr="00FA7998">
        <w:rPr>
          <w:rFonts w:ascii="Times New Roman" w:hAnsi="Times New Roman" w:cs="Times New Roman"/>
          <w:color w:val="000000" w:themeColor="text1"/>
          <w:lang w:val="en-US"/>
        </w:rPr>
        <w:t xml:space="preserve">0.001) and </w:t>
      </w:r>
      <w:r w:rsidR="007539FA" w:rsidRPr="00FA7998">
        <w:rPr>
          <w:rFonts w:ascii="Times New Roman" w:hAnsi="Times New Roman" w:cs="Times New Roman"/>
          <w:color w:val="000000" w:themeColor="text1"/>
          <w:lang w:val="en-US"/>
        </w:rPr>
        <w:t xml:space="preserve">on </w:t>
      </w:r>
      <w:r w:rsidR="009125C6" w:rsidRPr="00FA7998">
        <w:rPr>
          <w:rFonts w:ascii="Times New Roman" w:hAnsi="Times New Roman" w:cs="Times New Roman"/>
          <w:color w:val="000000" w:themeColor="text1"/>
          <w:lang w:val="en-US"/>
        </w:rPr>
        <w:t>COD-5mND (F = 18.43, p</w:t>
      </w:r>
      <w:r w:rsidR="007F6693" w:rsidRPr="00FA7998">
        <w:rPr>
          <w:rFonts w:ascii="Times New Roman" w:hAnsi="Times New Roman" w:cs="Times New Roman"/>
          <w:color w:val="000000" w:themeColor="text1"/>
          <w:lang w:val="en-US"/>
        </w:rPr>
        <w:t xml:space="preserve"> </w:t>
      </w:r>
      <w:r w:rsidR="009125C6" w:rsidRPr="00FA7998">
        <w:rPr>
          <w:rFonts w:ascii="Times New Roman" w:hAnsi="Times New Roman" w:cs="Times New Roman"/>
          <w:color w:val="000000" w:themeColor="text1"/>
          <w:lang w:val="en-US"/>
        </w:rPr>
        <w:t>&lt;</w:t>
      </w:r>
      <w:r w:rsidR="007F6693" w:rsidRPr="00FA7998">
        <w:rPr>
          <w:rFonts w:ascii="Times New Roman" w:hAnsi="Times New Roman" w:cs="Times New Roman"/>
          <w:color w:val="000000" w:themeColor="text1"/>
          <w:lang w:val="en-US"/>
        </w:rPr>
        <w:t xml:space="preserve"> </w:t>
      </w:r>
      <w:r w:rsidR="009125C6" w:rsidRPr="00FA7998">
        <w:rPr>
          <w:rFonts w:ascii="Times New Roman" w:hAnsi="Times New Roman" w:cs="Times New Roman"/>
          <w:color w:val="000000" w:themeColor="text1"/>
          <w:lang w:val="en-US"/>
        </w:rPr>
        <w:t>0.001).</w:t>
      </w:r>
      <w:r w:rsidR="007F6693" w:rsidRPr="00FA7998">
        <w:rPr>
          <w:rFonts w:ascii="Times New Roman" w:hAnsi="Times New Roman" w:cs="Times New Roman"/>
          <w:color w:val="000000" w:themeColor="text1"/>
          <w:lang w:val="en-US"/>
        </w:rPr>
        <w:t xml:space="preserve"> </w:t>
      </w:r>
    </w:p>
    <w:p w14:paraId="1F7FFFD4" w14:textId="522722AF" w:rsidR="00C05312" w:rsidRPr="00A7399C" w:rsidRDefault="007F6693" w:rsidP="008F21E9">
      <w:pPr>
        <w:spacing w:line="480" w:lineRule="auto"/>
        <w:jc w:val="both"/>
        <w:rPr>
          <w:rFonts w:ascii="Times New Roman" w:hAnsi="Times New Roman" w:cs="Times New Roman"/>
          <w:b/>
          <w:color w:val="000000" w:themeColor="text1"/>
          <w:lang w:val="en-US"/>
        </w:rPr>
      </w:pPr>
      <w:r w:rsidRPr="00FA7998">
        <w:rPr>
          <w:rFonts w:ascii="Times New Roman" w:hAnsi="Times New Roman" w:cs="Times New Roman"/>
          <w:color w:val="000000" w:themeColor="text1"/>
          <w:lang w:val="en-US"/>
        </w:rPr>
        <w:t xml:space="preserve">COD-5mD reported a significant difference after INC (p = 0.024, ES = 0.80, </w:t>
      </w:r>
      <w:r w:rsidRPr="00FA7998">
        <w:rPr>
          <w:rFonts w:ascii="Times New Roman" w:hAnsi="Times New Roman" w:cs="Times New Roman"/>
          <w:i/>
          <w:color w:val="000000" w:themeColor="text1"/>
          <w:lang w:val="en-US"/>
        </w:rPr>
        <w:t>moderate</w:t>
      </w:r>
      <w:r w:rsidRPr="00FA7998">
        <w:rPr>
          <w:rFonts w:ascii="Times New Roman" w:hAnsi="Times New Roman" w:cs="Times New Roman"/>
          <w:color w:val="000000" w:themeColor="text1"/>
          <w:lang w:val="en-US"/>
        </w:rPr>
        <w:t xml:space="preserve">), EXT </w:t>
      </w:r>
      <w:r w:rsidRPr="00A7399C">
        <w:rPr>
          <w:rFonts w:ascii="Times New Roman" w:hAnsi="Times New Roman" w:cs="Times New Roman"/>
          <w:color w:val="000000" w:themeColor="text1"/>
          <w:lang w:val="en-US"/>
        </w:rPr>
        <w:t xml:space="preserve">(p = 0.043, ES = 0.74, </w:t>
      </w:r>
      <w:r w:rsidRPr="00A7399C">
        <w:rPr>
          <w:rFonts w:ascii="Times New Roman" w:hAnsi="Times New Roman" w:cs="Times New Roman"/>
          <w:i/>
          <w:color w:val="000000" w:themeColor="text1"/>
          <w:lang w:val="en-US"/>
        </w:rPr>
        <w:t>moderate</w:t>
      </w:r>
      <w:r w:rsidRPr="00A7399C">
        <w:rPr>
          <w:rFonts w:ascii="Times New Roman" w:hAnsi="Times New Roman" w:cs="Times New Roman"/>
          <w:color w:val="000000" w:themeColor="text1"/>
          <w:lang w:val="en-US"/>
        </w:rPr>
        <w:t xml:space="preserve">), and SQU (p = 0.002, ES = 1.42, </w:t>
      </w:r>
      <w:r w:rsidRPr="00A7399C">
        <w:rPr>
          <w:rFonts w:ascii="Times New Roman" w:hAnsi="Times New Roman" w:cs="Times New Roman"/>
          <w:i/>
          <w:color w:val="000000" w:themeColor="text1"/>
          <w:lang w:val="en-US"/>
        </w:rPr>
        <w:t>large</w:t>
      </w:r>
      <w:r w:rsidRPr="00A7399C">
        <w:rPr>
          <w:rFonts w:ascii="Times New Roman" w:hAnsi="Times New Roman" w:cs="Times New Roman"/>
          <w:color w:val="000000" w:themeColor="text1"/>
          <w:lang w:val="en-US"/>
        </w:rPr>
        <w:t xml:space="preserve">), and COD-5mND reported a significant difference after INC (p = 0.022, ES = 0.81, </w:t>
      </w:r>
      <w:r w:rsidRPr="00A7399C">
        <w:rPr>
          <w:rFonts w:ascii="Times New Roman" w:hAnsi="Times New Roman" w:cs="Times New Roman"/>
          <w:i/>
          <w:color w:val="000000" w:themeColor="text1"/>
          <w:lang w:val="en-US"/>
        </w:rPr>
        <w:t>moderate</w:t>
      </w:r>
      <w:r w:rsidRPr="00A7399C">
        <w:rPr>
          <w:rFonts w:ascii="Times New Roman" w:hAnsi="Times New Roman" w:cs="Times New Roman"/>
          <w:color w:val="000000" w:themeColor="text1"/>
          <w:lang w:val="en-US"/>
        </w:rPr>
        <w:t xml:space="preserve">), EXT (p = 0.030, ES = 0.81, </w:t>
      </w:r>
      <w:r w:rsidRPr="00A7399C">
        <w:rPr>
          <w:rFonts w:ascii="Times New Roman" w:hAnsi="Times New Roman" w:cs="Times New Roman"/>
          <w:i/>
          <w:color w:val="000000" w:themeColor="text1"/>
          <w:lang w:val="en-US"/>
        </w:rPr>
        <w:t>moderate</w:t>
      </w:r>
      <w:r w:rsidRPr="00A7399C">
        <w:rPr>
          <w:rFonts w:ascii="Times New Roman" w:hAnsi="Times New Roman" w:cs="Times New Roman"/>
          <w:color w:val="000000" w:themeColor="text1"/>
          <w:lang w:val="en-US"/>
        </w:rPr>
        <w:t xml:space="preserve">), and SQU (p = 0.047, ES = 0.72, </w:t>
      </w:r>
      <w:r w:rsidRPr="00A7399C">
        <w:rPr>
          <w:rFonts w:ascii="Times New Roman" w:hAnsi="Times New Roman" w:cs="Times New Roman"/>
          <w:i/>
          <w:color w:val="000000" w:themeColor="text1"/>
          <w:lang w:val="en-US"/>
        </w:rPr>
        <w:t>moderate</w:t>
      </w:r>
      <w:r w:rsidRPr="00A7399C">
        <w:rPr>
          <w:rFonts w:ascii="Times New Roman" w:hAnsi="Times New Roman" w:cs="Times New Roman"/>
          <w:color w:val="000000" w:themeColor="text1"/>
          <w:lang w:val="en-US"/>
        </w:rPr>
        <w:t>).</w:t>
      </w:r>
    </w:p>
    <w:p w14:paraId="5D0ACB76" w14:textId="78FD034A" w:rsidR="00E93747" w:rsidRPr="00A7399C" w:rsidRDefault="00E93747" w:rsidP="00943A7C">
      <w:pPr>
        <w:spacing w:line="480" w:lineRule="auto"/>
        <w:jc w:val="both"/>
        <w:rPr>
          <w:rFonts w:ascii="Times New Roman" w:hAnsi="Times New Roman" w:cs="Times New Roman"/>
          <w:color w:val="000000" w:themeColor="text1"/>
          <w:lang w:val="en-US"/>
        </w:rPr>
      </w:pPr>
    </w:p>
    <w:p w14:paraId="6BF93602" w14:textId="77777777" w:rsidR="008F21E9" w:rsidRPr="00A7399C" w:rsidRDefault="008F21E9" w:rsidP="008F21E9">
      <w:pPr>
        <w:spacing w:line="480" w:lineRule="auto"/>
        <w:jc w:val="center"/>
        <w:rPr>
          <w:rFonts w:ascii="Times New Roman" w:hAnsi="Times New Roman" w:cs="Times New Roman"/>
          <w:b/>
          <w:color w:val="000000" w:themeColor="text1"/>
          <w:lang w:val="en-US"/>
        </w:rPr>
      </w:pPr>
      <w:r w:rsidRPr="00A7399C">
        <w:rPr>
          <w:rFonts w:ascii="Times New Roman" w:hAnsi="Times New Roman" w:cs="Times New Roman"/>
          <w:b/>
          <w:color w:val="000000" w:themeColor="text1"/>
          <w:lang w:val="en-US"/>
        </w:rPr>
        <w:t>Table 1, Table 2 and Table 3 here, please</w:t>
      </w:r>
    </w:p>
    <w:p w14:paraId="1D743222" w14:textId="77777777" w:rsidR="008F21E9" w:rsidRPr="00A7399C" w:rsidRDefault="008F21E9" w:rsidP="00943A7C">
      <w:pPr>
        <w:spacing w:line="480" w:lineRule="auto"/>
        <w:jc w:val="both"/>
        <w:rPr>
          <w:rFonts w:ascii="Times New Roman" w:hAnsi="Times New Roman" w:cs="Times New Roman"/>
          <w:color w:val="000000" w:themeColor="text1"/>
          <w:lang w:val="en-US"/>
        </w:rPr>
      </w:pPr>
    </w:p>
    <w:p w14:paraId="7C82C397" w14:textId="0CF29243" w:rsidR="00D81F8F" w:rsidRPr="00FA7998" w:rsidRDefault="008F21E9" w:rsidP="00943A7C">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color w:val="000000" w:themeColor="text1"/>
          <w:lang w:val="en-US"/>
        </w:rPr>
        <w:t xml:space="preserve">Statistically significant differences from baseline to post-EOL exercises were found in </w:t>
      </w:r>
      <w:r w:rsidR="00387721" w:rsidRPr="00A7399C">
        <w:rPr>
          <w:rFonts w:ascii="Times New Roman" w:hAnsi="Times New Roman" w:cs="Times New Roman"/>
          <w:color w:val="000000" w:themeColor="text1"/>
          <w:lang w:val="en-US"/>
        </w:rPr>
        <w:t xml:space="preserve">TMG variables: </w:t>
      </w:r>
      <w:r w:rsidR="00A113AF" w:rsidRPr="00A7399C">
        <w:rPr>
          <w:rFonts w:ascii="Times New Roman" w:hAnsi="Times New Roman" w:cs="Times New Roman"/>
          <w:color w:val="000000" w:themeColor="text1"/>
          <w:lang w:val="en-US"/>
        </w:rPr>
        <w:t>VL</w:t>
      </w:r>
      <w:r w:rsidR="0040735E" w:rsidRPr="00A7399C">
        <w:rPr>
          <w:rFonts w:ascii="Times New Roman" w:hAnsi="Times New Roman" w:cs="Times New Roman"/>
          <w:color w:val="000000" w:themeColor="text1"/>
          <w:lang w:val="en-US"/>
        </w:rPr>
        <w:t xml:space="preserve"> </w:t>
      </w:r>
      <w:r w:rsidR="00A113AF" w:rsidRPr="00A7399C">
        <w:rPr>
          <w:rFonts w:ascii="Times New Roman" w:hAnsi="Times New Roman" w:cs="Times New Roman"/>
          <w:color w:val="000000" w:themeColor="text1"/>
          <w:lang w:val="en-US"/>
        </w:rPr>
        <w:t>D</w:t>
      </w:r>
      <w:r w:rsidR="004B12FD" w:rsidRPr="00A7399C">
        <w:rPr>
          <w:rFonts w:ascii="Times New Roman" w:hAnsi="Times New Roman" w:cs="Times New Roman"/>
          <w:color w:val="000000" w:themeColor="text1"/>
          <w:lang w:val="en-US"/>
        </w:rPr>
        <w:t>m</w:t>
      </w:r>
      <w:r w:rsidR="00A113AF" w:rsidRPr="00A7399C">
        <w:rPr>
          <w:rFonts w:ascii="Times New Roman" w:hAnsi="Times New Roman" w:cs="Times New Roman"/>
          <w:color w:val="000000" w:themeColor="text1"/>
          <w:lang w:val="en-US"/>
        </w:rPr>
        <w:t xml:space="preserve"> (F = 22.24, p</w:t>
      </w:r>
      <w:r w:rsidR="00AA13AD" w:rsidRPr="00A7399C">
        <w:rPr>
          <w:rFonts w:ascii="Times New Roman" w:hAnsi="Times New Roman" w:cs="Times New Roman"/>
          <w:color w:val="000000" w:themeColor="text1"/>
          <w:lang w:val="en-US"/>
        </w:rPr>
        <w:t xml:space="preserve"> </w:t>
      </w:r>
      <w:r w:rsidR="00A113AF" w:rsidRPr="00A7399C">
        <w:rPr>
          <w:rFonts w:ascii="Times New Roman" w:hAnsi="Times New Roman" w:cs="Times New Roman"/>
          <w:color w:val="000000" w:themeColor="text1"/>
          <w:lang w:val="en-US"/>
        </w:rPr>
        <w:t>&lt;</w:t>
      </w:r>
      <w:r w:rsidR="00AA13AD" w:rsidRPr="00A7399C">
        <w:rPr>
          <w:rFonts w:ascii="Times New Roman" w:hAnsi="Times New Roman" w:cs="Times New Roman"/>
          <w:color w:val="000000" w:themeColor="text1"/>
          <w:lang w:val="en-US"/>
        </w:rPr>
        <w:t xml:space="preserve"> </w:t>
      </w:r>
      <w:r w:rsidR="00A113AF" w:rsidRPr="00A7399C">
        <w:rPr>
          <w:rFonts w:ascii="Times New Roman" w:hAnsi="Times New Roman" w:cs="Times New Roman"/>
          <w:color w:val="000000" w:themeColor="text1"/>
          <w:lang w:val="en-US"/>
        </w:rPr>
        <w:t>0.001), VL</w:t>
      </w:r>
      <w:r w:rsidR="0040735E" w:rsidRPr="00A7399C">
        <w:rPr>
          <w:rFonts w:ascii="Times New Roman" w:hAnsi="Times New Roman" w:cs="Times New Roman"/>
          <w:color w:val="000000" w:themeColor="text1"/>
          <w:lang w:val="en-US"/>
        </w:rPr>
        <w:t xml:space="preserve"> </w:t>
      </w:r>
      <w:r w:rsidR="00A113AF" w:rsidRPr="00A7399C">
        <w:rPr>
          <w:rFonts w:ascii="Times New Roman" w:hAnsi="Times New Roman" w:cs="Times New Roman"/>
          <w:color w:val="000000" w:themeColor="text1"/>
          <w:lang w:val="en-US"/>
        </w:rPr>
        <w:t>T</w:t>
      </w:r>
      <w:r w:rsidR="004B12FD" w:rsidRPr="00A7399C">
        <w:rPr>
          <w:rFonts w:ascii="Times New Roman" w:hAnsi="Times New Roman" w:cs="Times New Roman"/>
          <w:color w:val="000000" w:themeColor="text1"/>
          <w:lang w:val="en-US"/>
        </w:rPr>
        <w:t>c</w:t>
      </w:r>
      <w:r w:rsidR="00A113AF" w:rsidRPr="00A7399C">
        <w:rPr>
          <w:rFonts w:ascii="Times New Roman" w:hAnsi="Times New Roman" w:cs="Times New Roman"/>
          <w:color w:val="000000" w:themeColor="text1"/>
          <w:lang w:val="en-US"/>
        </w:rPr>
        <w:t xml:space="preserve"> (</w:t>
      </w:r>
      <w:r w:rsidR="00AA13AD" w:rsidRPr="00A7399C">
        <w:rPr>
          <w:rFonts w:ascii="Times New Roman" w:hAnsi="Times New Roman" w:cs="Times New Roman"/>
          <w:color w:val="000000" w:themeColor="text1"/>
          <w:lang w:val="en-US"/>
        </w:rPr>
        <w:t>F = 1.49, p = 0.232), VL</w:t>
      </w:r>
      <w:r w:rsidR="0040735E" w:rsidRPr="00A7399C">
        <w:rPr>
          <w:rFonts w:ascii="Times New Roman" w:hAnsi="Times New Roman" w:cs="Times New Roman"/>
          <w:color w:val="000000" w:themeColor="text1"/>
          <w:lang w:val="en-US"/>
        </w:rPr>
        <w:t xml:space="preserve"> </w:t>
      </w:r>
      <w:r w:rsidR="00AA13AD" w:rsidRPr="00A7399C">
        <w:rPr>
          <w:rFonts w:ascii="Times New Roman" w:hAnsi="Times New Roman" w:cs="Times New Roman"/>
          <w:color w:val="000000" w:themeColor="text1"/>
          <w:lang w:val="en-US"/>
        </w:rPr>
        <w:t>T</w:t>
      </w:r>
      <w:r w:rsidR="004B12FD" w:rsidRPr="00A7399C">
        <w:rPr>
          <w:rFonts w:ascii="Times New Roman" w:hAnsi="Times New Roman" w:cs="Times New Roman"/>
          <w:color w:val="000000" w:themeColor="text1"/>
          <w:lang w:val="en-US"/>
        </w:rPr>
        <w:t>d</w:t>
      </w:r>
      <w:r w:rsidR="00AA13AD" w:rsidRPr="00A7399C">
        <w:rPr>
          <w:rFonts w:ascii="Times New Roman" w:hAnsi="Times New Roman" w:cs="Times New Roman"/>
          <w:color w:val="000000" w:themeColor="text1"/>
          <w:lang w:val="en-US"/>
        </w:rPr>
        <w:t xml:space="preserve"> (F = 12.55, p &lt; 0.001), VL</w:t>
      </w:r>
      <w:r w:rsidRPr="00A7399C">
        <w:rPr>
          <w:rFonts w:ascii="Times New Roman" w:hAnsi="Times New Roman" w:cs="Times New Roman"/>
          <w:color w:val="000000" w:themeColor="text1"/>
          <w:lang w:val="en-US"/>
        </w:rPr>
        <w:t xml:space="preserve"> </w:t>
      </w:r>
      <w:r w:rsidR="00AA13AD" w:rsidRPr="00A7399C">
        <w:rPr>
          <w:rFonts w:ascii="Times New Roman" w:hAnsi="Times New Roman" w:cs="Times New Roman"/>
          <w:color w:val="000000" w:themeColor="text1"/>
          <w:lang w:val="en-US"/>
        </w:rPr>
        <w:t>V10 (F = 1</w:t>
      </w:r>
      <w:r w:rsidR="006F7C0B" w:rsidRPr="00A7399C">
        <w:rPr>
          <w:rFonts w:ascii="Times New Roman" w:hAnsi="Times New Roman" w:cs="Times New Roman"/>
          <w:color w:val="000000" w:themeColor="text1"/>
          <w:lang w:val="en-US"/>
        </w:rPr>
        <w:t>4.90</w:t>
      </w:r>
      <w:r w:rsidR="00AA13AD" w:rsidRPr="00A7399C">
        <w:rPr>
          <w:rFonts w:ascii="Times New Roman" w:hAnsi="Times New Roman" w:cs="Times New Roman"/>
          <w:color w:val="000000" w:themeColor="text1"/>
          <w:lang w:val="en-US"/>
        </w:rPr>
        <w:t>, p &lt; 0.001),</w:t>
      </w:r>
      <w:r w:rsidR="006F7C0B" w:rsidRPr="00A7399C">
        <w:rPr>
          <w:rFonts w:ascii="Times New Roman" w:hAnsi="Times New Roman" w:cs="Times New Roman"/>
          <w:color w:val="000000" w:themeColor="text1"/>
          <w:lang w:val="en-US"/>
        </w:rPr>
        <w:t xml:space="preserve"> VL</w:t>
      </w:r>
      <w:r w:rsidR="0040735E" w:rsidRPr="00A7399C">
        <w:rPr>
          <w:rFonts w:ascii="Times New Roman" w:hAnsi="Times New Roman" w:cs="Times New Roman"/>
          <w:color w:val="000000" w:themeColor="text1"/>
          <w:lang w:val="en-US"/>
        </w:rPr>
        <w:t xml:space="preserve"> </w:t>
      </w:r>
      <w:r w:rsidR="006F7C0B" w:rsidRPr="00A7399C">
        <w:rPr>
          <w:rFonts w:ascii="Times New Roman" w:hAnsi="Times New Roman" w:cs="Times New Roman"/>
          <w:color w:val="000000" w:themeColor="text1"/>
          <w:lang w:val="en-US"/>
        </w:rPr>
        <w:t>V90 (F = 17.93, p &lt; 0.001)</w:t>
      </w:r>
      <w:r w:rsidR="00387721" w:rsidRPr="00A7399C">
        <w:rPr>
          <w:rFonts w:ascii="Times New Roman" w:hAnsi="Times New Roman" w:cs="Times New Roman"/>
          <w:color w:val="000000" w:themeColor="text1"/>
          <w:lang w:val="en-US"/>
        </w:rPr>
        <w:t xml:space="preserve">, </w:t>
      </w:r>
      <w:r w:rsidR="0084507D" w:rsidRPr="00A7399C">
        <w:rPr>
          <w:rFonts w:ascii="Times New Roman" w:hAnsi="Times New Roman" w:cs="Times New Roman"/>
          <w:color w:val="000000" w:themeColor="text1"/>
          <w:lang w:val="en-US"/>
        </w:rPr>
        <w:t>VM</w:t>
      </w:r>
      <w:r w:rsidR="0040735E" w:rsidRPr="00A7399C">
        <w:rPr>
          <w:rFonts w:ascii="Times New Roman" w:hAnsi="Times New Roman" w:cs="Times New Roman"/>
          <w:color w:val="000000" w:themeColor="text1"/>
          <w:lang w:val="en-US"/>
        </w:rPr>
        <w:t xml:space="preserve"> </w:t>
      </w:r>
      <w:r w:rsidR="0084507D" w:rsidRPr="00A7399C">
        <w:rPr>
          <w:rFonts w:ascii="Times New Roman" w:hAnsi="Times New Roman" w:cs="Times New Roman"/>
          <w:color w:val="000000" w:themeColor="text1"/>
          <w:lang w:val="en-US"/>
        </w:rPr>
        <w:t xml:space="preserve"> D</w:t>
      </w:r>
      <w:r w:rsidR="004B12FD" w:rsidRPr="00A7399C">
        <w:rPr>
          <w:rFonts w:ascii="Times New Roman" w:hAnsi="Times New Roman" w:cs="Times New Roman"/>
          <w:color w:val="000000" w:themeColor="text1"/>
          <w:lang w:val="en-US"/>
        </w:rPr>
        <w:t>m</w:t>
      </w:r>
      <w:r w:rsidR="0084507D" w:rsidRPr="00A7399C">
        <w:rPr>
          <w:rFonts w:ascii="Times New Roman" w:hAnsi="Times New Roman" w:cs="Times New Roman"/>
          <w:color w:val="000000" w:themeColor="text1"/>
          <w:lang w:val="en-US"/>
        </w:rPr>
        <w:t xml:space="preserve"> (F = 1020, p &lt; 0.001), VM</w:t>
      </w:r>
      <w:r w:rsidR="0040735E" w:rsidRPr="00A7399C">
        <w:rPr>
          <w:rFonts w:ascii="Times New Roman" w:hAnsi="Times New Roman" w:cs="Times New Roman"/>
          <w:color w:val="000000" w:themeColor="text1"/>
          <w:lang w:val="en-US"/>
        </w:rPr>
        <w:t xml:space="preserve"> </w:t>
      </w:r>
      <w:r w:rsidR="0084507D" w:rsidRPr="00A7399C">
        <w:rPr>
          <w:rFonts w:ascii="Times New Roman" w:hAnsi="Times New Roman" w:cs="Times New Roman"/>
          <w:color w:val="000000" w:themeColor="text1"/>
          <w:lang w:val="en-US"/>
        </w:rPr>
        <w:t xml:space="preserve"> T</w:t>
      </w:r>
      <w:r w:rsidR="004B12FD" w:rsidRPr="00A7399C">
        <w:rPr>
          <w:rFonts w:ascii="Times New Roman" w:hAnsi="Times New Roman" w:cs="Times New Roman"/>
          <w:color w:val="000000" w:themeColor="text1"/>
          <w:lang w:val="en-US"/>
        </w:rPr>
        <w:t>c</w:t>
      </w:r>
      <w:r w:rsidR="0084507D" w:rsidRPr="00A7399C">
        <w:rPr>
          <w:rFonts w:ascii="Times New Roman" w:hAnsi="Times New Roman" w:cs="Times New Roman"/>
          <w:color w:val="000000" w:themeColor="text1"/>
          <w:lang w:val="en-US"/>
        </w:rPr>
        <w:t xml:space="preserve"> (F = 0.53, </w:t>
      </w:r>
      <w:r w:rsidR="0084507D" w:rsidRPr="008F21E9">
        <w:rPr>
          <w:rFonts w:ascii="Times New Roman" w:hAnsi="Times New Roman" w:cs="Times New Roman"/>
          <w:color w:val="000000" w:themeColor="text1"/>
          <w:lang w:val="en-US"/>
        </w:rPr>
        <w:t>p = 0.473)</w:t>
      </w:r>
      <w:r w:rsidR="00292A78" w:rsidRPr="008F21E9">
        <w:rPr>
          <w:rFonts w:ascii="Times New Roman" w:hAnsi="Times New Roman" w:cs="Times New Roman"/>
          <w:color w:val="000000" w:themeColor="text1"/>
          <w:lang w:val="en-US"/>
        </w:rPr>
        <w:t>, VM</w:t>
      </w:r>
      <w:r w:rsidR="0040735E" w:rsidRPr="008F21E9">
        <w:rPr>
          <w:rFonts w:ascii="Times New Roman" w:hAnsi="Times New Roman" w:cs="Times New Roman"/>
          <w:color w:val="000000" w:themeColor="text1"/>
          <w:lang w:val="en-US"/>
        </w:rPr>
        <w:t xml:space="preserve"> </w:t>
      </w:r>
      <w:r w:rsidR="00292A78" w:rsidRPr="008F21E9">
        <w:rPr>
          <w:rFonts w:ascii="Times New Roman" w:hAnsi="Times New Roman" w:cs="Times New Roman"/>
          <w:color w:val="000000" w:themeColor="text1"/>
          <w:lang w:val="en-US"/>
        </w:rPr>
        <w:t>T</w:t>
      </w:r>
      <w:r w:rsidR="004B12FD" w:rsidRPr="008F21E9">
        <w:rPr>
          <w:rFonts w:ascii="Times New Roman" w:hAnsi="Times New Roman" w:cs="Times New Roman"/>
          <w:color w:val="000000" w:themeColor="text1"/>
          <w:lang w:val="en-US"/>
        </w:rPr>
        <w:t>d</w:t>
      </w:r>
      <w:r w:rsidR="00292A78" w:rsidRPr="008F21E9">
        <w:rPr>
          <w:rFonts w:ascii="Times New Roman" w:hAnsi="Times New Roman" w:cs="Times New Roman"/>
          <w:color w:val="000000" w:themeColor="text1"/>
          <w:lang w:val="en-US"/>
        </w:rPr>
        <w:t xml:space="preserve"> (</w:t>
      </w:r>
      <w:r w:rsidR="008F1083" w:rsidRPr="008F21E9">
        <w:rPr>
          <w:rFonts w:ascii="Times New Roman" w:hAnsi="Times New Roman" w:cs="Times New Roman"/>
          <w:color w:val="000000" w:themeColor="text1"/>
          <w:lang w:val="en-US"/>
        </w:rPr>
        <w:t xml:space="preserve">F = 10.91, p = </w:t>
      </w:r>
      <w:r w:rsidR="00EB4644" w:rsidRPr="008F21E9">
        <w:rPr>
          <w:rFonts w:ascii="Times New Roman" w:hAnsi="Times New Roman" w:cs="Times New Roman"/>
          <w:color w:val="000000" w:themeColor="text1"/>
          <w:lang w:val="en-US"/>
        </w:rPr>
        <w:t>0.003)</w:t>
      </w:r>
      <w:r w:rsidR="008E3875" w:rsidRPr="008F21E9">
        <w:rPr>
          <w:rFonts w:ascii="Times New Roman" w:hAnsi="Times New Roman" w:cs="Times New Roman"/>
          <w:color w:val="000000" w:themeColor="text1"/>
          <w:lang w:val="en-US"/>
        </w:rPr>
        <w:t>, VM</w:t>
      </w:r>
      <w:r w:rsidR="0040735E" w:rsidRPr="008F21E9">
        <w:rPr>
          <w:rFonts w:ascii="Times New Roman" w:hAnsi="Times New Roman" w:cs="Times New Roman"/>
          <w:color w:val="000000" w:themeColor="text1"/>
          <w:lang w:val="en-US"/>
        </w:rPr>
        <w:t xml:space="preserve"> </w:t>
      </w:r>
      <w:r w:rsidR="008E3875" w:rsidRPr="008F21E9">
        <w:rPr>
          <w:rFonts w:ascii="Times New Roman" w:hAnsi="Times New Roman" w:cs="Times New Roman"/>
          <w:color w:val="000000" w:themeColor="text1"/>
          <w:lang w:val="en-US"/>
        </w:rPr>
        <w:t>V10 (F = 4.22, p = 0.049), VM</w:t>
      </w:r>
      <w:r w:rsidR="0040735E" w:rsidRPr="008F21E9">
        <w:rPr>
          <w:rFonts w:ascii="Times New Roman" w:hAnsi="Times New Roman" w:cs="Times New Roman"/>
          <w:color w:val="000000" w:themeColor="text1"/>
          <w:lang w:val="en-US"/>
        </w:rPr>
        <w:t xml:space="preserve"> </w:t>
      </w:r>
      <w:r w:rsidR="008E3875" w:rsidRPr="008F21E9">
        <w:rPr>
          <w:rFonts w:ascii="Times New Roman" w:hAnsi="Times New Roman" w:cs="Times New Roman"/>
          <w:color w:val="000000" w:themeColor="text1"/>
          <w:lang w:val="en-US"/>
        </w:rPr>
        <w:t>V90 (F = 6.14, p = 0.020)</w:t>
      </w:r>
      <w:r w:rsidR="00EA0708" w:rsidRPr="008F21E9">
        <w:rPr>
          <w:rFonts w:ascii="Times New Roman" w:hAnsi="Times New Roman" w:cs="Times New Roman"/>
          <w:color w:val="000000" w:themeColor="text1"/>
          <w:lang w:val="en-US"/>
        </w:rPr>
        <w:t>,</w:t>
      </w:r>
      <w:r w:rsidR="005A7922" w:rsidRPr="008F21E9">
        <w:rPr>
          <w:rFonts w:ascii="Times New Roman" w:hAnsi="Times New Roman" w:cs="Times New Roman"/>
          <w:color w:val="000000" w:themeColor="text1"/>
          <w:lang w:val="en-US"/>
        </w:rPr>
        <w:t xml:space="preserve"> RF</w:t>
      </w:r>
      <w:r w:rsidR="0040735E" w:rsidRPr="008F21E9">
        <w:rPr>
          <w:rFonts w:ascii="Times New Roman" w:hAnsi="Times New Roman" w:cs="Times New Roman"/>
          <w:color w:val="000000" w:themeColor="text1"/>
          <w:lang w:val="en-US"/>
        </w:rPr>
        <w:t xml:space="preserve"> </w:t>
      </w:r>
      <w:r w:rsidR="005A7922" w:rsidRPr="008F21E9">
        <w:rPr>
          <w:rFonts w:ascii="Times New Roman" w:hAnsi="Times New Roman" w:cs="Times New Roman"/>
          <w:color w:val="000000" w:themeColor="text1"/>
          <w:lang w:val="en-US"/>
        </w:rPr>
        <w:t>D</w:t>
      </w:r>
      <w:r w:rsidR="004B12FD" w:rsidRPr="008F21E9">
        <w:rPr>
          <w:rFonts w:ascii="Times New Roman" w:hAnsi="Times New Roman" w:cs="Times New Roman"/>
          <w:color w:val="000000" w:themeColor="text1"/>
          <w:lang w:val="en-US"/>
        </w:rPr>
        <w:t>m</w:t>
      </w:r>
      <w:r w:rsidR="005A7922" w:rsidRPr="008F21E9">
        <w:rPr>
          <w:rFonts w:ascii="Times New Roman" w:hAnsi="Times New Roman" w:cs="Times New Roman"/>
          <w:color w:val="000000" w:themeColor="text1"/>
          <w:lang w:val="en-US"/>
        </w:rPr>
        <w:t xml:space="preserve"> (F = </w:t>
      </w:r>
      <w:r w:rsidR="002A3B91" w:rsidRPr="008F21E9">
        <w:rPr>
          <w:rFonts w:ascii="Times New Roman" w:hAnsi="Times New Roman" w:cs="Times New Roman"/>
          <w:color w:val="000000" w:themeColor="text1"/>
          <w:lang w:val="en-US"/>
        </w:rPr>
        <w:t>13.48</w:t>
      </w:r>
      <w:r w:rsidR="005A7922" w:rsidRPr="008F21E9">
        <w:rPr>
          <w:rFonts w:ascii="Times New Roman" w:hAnsi="Times New Roman" w:cs="Times New Roman"/>
          <w:color w:val="000000" w:themeColor="text1"/>
          <w:lang w:val="en-US"/>
        </w:rPr>
        <w:t xml:space="preserve">, p = </w:t>
      </w:r>
      <w:r w:rsidR="002A3B91" w:rsidRPr="008F21E9">
        <w:rPr>
          <w:rFonts w:ascii="Times New Roman" w:hAnsi="Times New Roman" w:cs="Times New Roman"/>
          <w:color w:val="000000" w:themeColor="text1"/>
          <w:lang w:val="en-US"/>
        </w:rPr>
        <w:t>0.001</w:t>
      </w:r>
      <w:r w:rsidR="005A7922" w:rsidRPr="00FA7998">
        <w:rPr>
          <w:rFonts w:ascii="Times New Roman" w:hAnsi="Times New Roman" w:cs="Times New Roman"/>
          <w:color w:val="000000" w:themeColor="text1"/>
          <w:lang w:val="en-US"/>
        </w:rPr>
        <w:t>)</w:t>
      </w:r>
      <w:r w:rsidR="00A76F0B" w:rsidRPr="00FA7998">
        <w:rPr>
          <w:rFonts w:ascii="Times New Roman" w:hAnsi="Times New Roman" w:cs="Times New Roman"/>
          <w:color w:val="000000" w:themeColor="text1"/>
          <w:lang w:val="en-US"/>
        </w:rPr>
        <w:t>, 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c</w:t>
      </w:r>
      <w:r w:rsidR="00A76F0B" w:rsidRPr="00FA7998">
        <w:rPr>
          <w:rFonts w:ascii="Times New Roman" w:hAnsi="Times New Roman" w:cs="Times New Roman"/>
          <w:color w:val="000000" w:themeColor="text1"/>
          <w:lang w:val="en-US"/>
        </w:rPr>
        <w:t xml:space="preserve"> (F = </w:t>
      </w:r>
      <w:r w:rsidR="002A3B91" w:rsidRPr="00FA7998">
        <w:rPr>
          <w:rFonts w:ascii="Times New Roman" w:hAnsi="Times New Roman" w:cs="Times New Roman"/>
          <w:color w:val="000000" w:themeColor="text1"/>
          <w:lang w:val="en-US"/>
        </w:rPr>
        <w:t>47.39</w:t>
      </w:r>
      <w:r w:rsidR="00A76F0B" w:rsidRPr="00FA7998">
        <w:rPr>
          <w:rFonts w:ascii="Times New Roman" w:hAnsi="Times New Roman" w:cs="Times New Roman"/>
          <w:color w:val="000000" w:themeColor="text1"/>
          <w:lang w:val="en-US"/>
        </w:rPr>
        <w:t xml:space="preserve">, </w:t>
      </w:r>
      <w:r w:rsidR="002A3B91" w:rsidRPr="00FA7998">
        <w:rPr>
          <w:rFonts w:ascii="Times New Roman" w:hAnsi="Times New Roman" w:cs="Times New Roman"/>
          <w:color w:val="000000" w:themeColor="text1"/>
          <w:lang w:val="en-US"/>
        </w:rPr>
        <w:t>p &lt; 0.001</w:t>
      </w:r>
      <w:r w:rsidR="00A76F0B" w:rsidRPr="00FA7998">
        <w:rPr>
          <w:rFonts w:ascii="Times New Roman" w:hAnsi="Times New Roman" w:cs="Times New Roman"/>
          <w:color w:val="000000" w:themeColor="text1"/>
          <w:lang w:val="en-US"/>
        </w:rPr>
        <w:t>), 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d</w:t>
      </w:r>
      <w:r w:rsidR="00A76F0B" w:rsidRPr="00FA7998">
        <w:rPr>
          <w:rFonts w:ascii="Times New Roman" w:hAnsi="Times New Roman" w:cs="Times New Roman"/>
          <w:color w:val="000000" w:themeColor="text1"/>
          <w:lang w:val="en-US"/>
        </w:rPr>
        <w:t xml:space="preserve"> (F = </w:t>
      </w:r>
      <w:r w:rsidR="00925EF4" w:rsidRPr="00FA7998">
        <w:rPr>
          <w:rFonts w:ascii="Times New Roman" w:hAnsi="Times New Roman" w:cs="Times New Roman"/>
          <w:color w:val="000000" w:themeColor="text1"/>
          <w:lang w:val="en-US"/>
        </w:rPr>
        <w:t>29.14</w:t>
      </w:r>
      <w:r w:rsidR="00A76F0B" w:rsidRPr="00FA7998">
        <w:rPr>
          <w:rFonts w:ascii="Times New Roman" w:hAnsi="Times New Roman" w:cs="Times New Roman"/>
          <w:color w:val="000000" w:themeColor="text1"/>
          <w:lang w:val="en-US"/>
        </w:rPr>
        <w:t xml:space="preserve">, </w:t>
      </w:r>
      <w:r w:rsidR="00925EF4" w:rsidRPr="00FA7998">
        <w:rPr>
          <w:rFonts w:ascii="Times New Roman" w:hAnsi="Times New Roman" w:cs="Times New Roman"/>
          <w:color w:val="000000" w:themeColor="text1"/>
          <w:lang w:val="en-US"/>
        </w:rPr>
        <w:t xml:space="preserve">p &lt; 0.001), </w:t>
      </w:r>
      <w:r w:rsidR="00A76F0B" w:rsidRPr="00FA7998">
        <w:rPr>
          <w:rFonts w:ascii="Times New Roman" w:hAnsi="Times New Roman" w:cs="Times New Roman"/>
          <w:color w:val="000000" w:themeColor="text1"/>
          <w:lang w:val="en-US"/>
        </w:rPr>
        <w:t>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 xml:space="preserve">V10 (F = </w:t>
      </w:r>
      <w:r w:rsidR="00925EF4" w:rsidRPr="00FA7998">
        <w:rPr>
          <w:rFonts w:ascii="Times New Roman" w:hAnsi="Times New Roman" w:cs="Times New Roman"/>
          <w:color w:val="000000" w:themeColor="text1"/>
          <w:lang w:val="en-US"/>
        </w:rPr>
        <w:t>6.11</w:t>
      </w:r>
      <w:r w:rsidR="00A76F0B" w:rsidRPr="00FA7998">
        <w:rPr>
          <w:rFonts w:ascii="Times New Roman" w:hAnsi="Times New Roman" w:cs="Times New Roman"/>
          <w:color w:val="000000" w:themeColor="text1"/>
          <w:lang w:val="en-US"/>
        </w:rPr>
        <w:t xml:space="preserve">, p = </w:t>
      </w:r>
      <w:r w:rsidR="00925EF4" w:rsidRPr="00FA7998">
        <w:rPr>
          <w:rFonts w:ascii="Times New Roman" w:hAnsi="Times New Roman" w:cs="Times New Roman"/>
          <w:color w:val="000000" w:themeColor="text1"/>
          <w:lang w:val="en-US"/>
        </w:rPr>
        <w:t>0.020</w:t>
      </w:r>
      <w:r w:rsidR="00A76F0B" w:rsidRPr="00FA7998">
        <w:rPr>
          <w:rFonts w:ascii="Times New Roman" w:hAnsi="Times New Roman" w:cs="Times New Roman"/>
          <w:color w:val="000000" w:themeColor="text1"/>
          <w:lang w:val="en-US"/>
        </w:rPr>
        <w:t>), and 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 xml:space="preserve">V90 (F = </w:t>
      </w:r>
      <w:r w:rsidR="00D81F8F" w:rsidRPr="00FA7998">
        <w:rPr>
          <w:rFonts w:ascii="Times New Roman" w:hAnsi="Times New Roman" w:cs="Times New Roman"/>
          <w:color w:val="000000" w:themeColor="text1"/>
          <w:lang w:val="en-US"/>
        </w:rPr>
        <w:t>8.74</w:t>
      </w:r>
      <w:r w:rsidR="00A76F0B" w:rsidRPr="00FA7998">
        <w:rPr>
          <w:rFonts w:ascii="Times New Roman" w:hAnsi="Times New Roman" w:cs="Times New Roman"/>
          <w:color w:val="000000" w:themeColor="text1"/>
          <w:lang w:val="en-US"/>
        </w:rPr>
        <w:t xml:space="preserve">, p = </w:t>
      </w:r>
      <w:r w:rsidR="00D81F8F" w:rsidRPr="00FA7998">
        <w:rPr>
          <w:rFonts w:ascii="Times New Roman" w:hAnsi="Times New Roman" w:cs="Times New Roman"/>
          <w:color w:val="000000" w:themeColor="text1"/>
          <w:lang w:val="en-US"/>
        </w:rPr>
        <w:t>0.006</w:t>
      </w:r>
      <w:r w:rsidR="00A76F0B" w:rsidRPr="00FA7998">
        <w:rPr>
          <w:rFonts w:ascii="Times New Roman" w:hAnsi="Times New Roman" w:cs="Times New Roman"/>
          <w:color w:val="000000" w:themeColor="text1"/>
          <w:lang w:val="en-US"/>
        </w:rPr>
        <w:t>).</w:t>
      </w:r>
      <w:r w:rsidR="00D81F8F" w:rsidRPr="00FA7998">
        <w:rPr>
          <w:rFonts w:ascii="Times New Roman" w:hAnsi="Times New Roman" w:cs="Times New Roman"/>
          <w:color w:val="000000" w:themeColor="text1"/>
          <w:lang w:val="en-US"/>
        </w:rPr>
        <w:t xml:space="preserve"> </w:t>
      </w:r>
      <w:r w:rsidR="00447847" w:rsidRPr="00FA7998">
        <w:rPr>
          <w:rFonts w:ascii="Times New Roman" w:hAnsi="Times New Roman" w:cs="Times New Roman"/>
          <w:color w:val="000000" w:themeColor="text1"/>
          <w:lang w:val="en-US"/>
        </w:rPr>
        <w:t xml:space="preserve">A </w:t>
      </w:r>
      <w:r w:rsidR="00D81F8F" w:rsidRPr="00FA7998">
        <w:rPr>
          <w:rFonts w:ascii="Times New Roman" w:hAnsi="Times New Roman" w:cs="Times New Roman"/>
          <w:color w:val="000000" w:themeColor="text1"/>
          <w:lang w:val="en-US"/>
        </w:rPr>
        <w:t xml:space="preserve">Post hoc analysis within (time) </w:t>
      </w:r>
      <w:r w:rsidR="0080171D" w:rsidRPr="00FA7998">
        <w:rPr>
          <w:rFonts w:ascii="Times New Roman" w:hAnsi="Times New Roman" w:cs="Times New Roman"/>
          <w:color w:val="000000" w:themeColor="text1"/>
          <w:lang w:val="en-US"/>
        </w:rPr>
        <w:t xml:space="preserve">on VL, VM, and RF, </w:t>
      </w:r>
      <w:r w:rsidR="00D81F8F" w:rsidRPr="00FA7998">
        <w:rPr>
          <w:rFonts w:ascii="Times New Roman" w:hAnsi="Times New Roman" w:cs="Times New Roman"/>
          <w:color w:val="000000" w:themeColor="text1"/>
          <w:lang w:val="en-US"/>
        </w:rPr>
        <w:t xml:space="preserve">for </w:t>
      </w:r>
      <w:r w:rsidR="0080171D" w:rsidRPr="00FA7998">
        <w:rPr>
          <w:rFonts w:ascii="Times New Roman" w:hAnsi="Times New Roman" w:cs="Times New Roman"/>
          <w:color w:val="000000" w:themeColor="text1"/>
          <w:lang w:val="en-US"/>
        </w:rPr>
        <w:t>groups (</w:t>
      </w:r>
      <w:r w:rsidR="00D81F8F" w:rsidRPr="00FA7998">
        <w:rPr>
          <w:rFonts w:ascii="Times New Roman" w:hAnsi="Times New Roman" w:cs="Times New Roman"/>
          <w:color w:val="000000" w:themeColor="text1"/>
          <w:lang w:val="en-US"/>
        </w:rPr>
        <w:t>INC, EXT, SQU</w:t>
      </w:r>
      <w:r w:rsidR="0080171D" w:rsidRPr="00FA7998">
        <w:rPr>
          <w:rFonts w:ascii="Times New Roman" w:hAnsi="Times New Roman" w:cs="Times New Roman"/>
          <w:color w:val="000000" w:themeColor="text1"/>
          <w:lang w:val="en-US"/>
        </w:rPr>
        <w:t>)</w:t>
      </w:r>
      <w:r w:rsidR="00D81F8F" w:rsidRPr="00FA7998">
        <w:rPr>
          <w:rFonts w:ascii="Times New Roman" w:hAnsi="Times New Roman" w:cs="Times New Roman"/>
          <w:color w:val="000000" w:themeColor="text1"/>
          <w:lang w:val="en-US"/>
        </w:rPr>
        <w:t xml:space="preserve"> </w:t>
      </w:r>
      <w:r w:rsidR="00432226" w:rsidRPr="00FA7998">
        <w:rPr>
          <w:rFonts w:ascii="Times New Roman" w:hAnsi="Times New Roman" w:cs="Times New Roman"/>
          <w:color w:val="000000" w:themeColor="text1"/>
          <w:lang w:val="en-US"/>
        </w:rPr>
        <w:t>were</w:t>
      </w:r>
      <w:r w:rsidR="00D81F8F" w:rsidRPr="00FA7998">
        <w:rPr>
          <w:rFonts w:ascii="Times New Roman" w:hAnsi="Times New Roman" w:cs="Times New Roman"/>
          <w:color w:val="000000" w:themeColor="text1"/>
          <w:lang w:val="en-US"/>
        </w:rPr>
        <w:t xml:space="preserve"> reported in </w:t>
      </w:r>
      <w:r w:rsidR="0080171D" w:rsidRPr="00FA7998">
        <w:rPr>
          <w:rFonts w:ascii="Times New Roman" w:hAnsi="Times New Roman" w:cs="Times New Roman"/>
          <w:color w:val="000000" w:themeColor="text1"/>
          <w:lang w:val="en-US"/>
        </w:rPr>
        <w:t>T</w:t>
      </w:r>
      <w:r w:rsidR="00D81F8F" w:rsidRPr="00FA7998">
        <w:rPr>
          <w:rFonts w:ascii="Times New Roman" w:hAnsi="Times New Roman" w:cs="Times New Roman"/>
          <w:color w:val="000000" w:themeColor="text1"/>
          <w:lang w:val="en-US"/>
        </w:rPr>
        <w:t>able 1</w:t>
      </w:r>
      <w:r w:rsidR="0080171D" w:rsidRPr="00FA7998">
        <w:rPr>
          <w:rFonts w:ascii="Times New Roman" w:hAnsi="Times New Roman" w:cs="Times New Roman"/>
          <w:color w:val="000000" w:themeColor="text1"/>
          <w:lang w:val="en-US"/>
        </w:rPr>
        <w:t>, Table 2 and Table 3, respectively</w:t>
      </w:r>
      <w:r w:rsidR="00D81F8F" w:rsidRPr="00FA7998">
        <w:rPr>
          <w:rFonts w:ascii="Times New Roman" w:hAnsi="Times New Roman" w:cs="Times New Roman"/>
          <w:color w:val="000000" w:themeColor="text1"/>
          <w:lang w:val="en-US"/>
        </w:rPr>
        <w:t>.</w:t>
      </w:r>
    </w:p>
    <w:p w14:paraId="181F8D40" w14:textId="77777777" w:rsidR="00D81F8F" w:rsidRPr="00FA7998" w:rsidRDefault="00D81F8F" w:rsidP="00943A7C">
      <w:pPr>
        <w:spacing w:line="480" w:lineRule="auto"/>
        <w:jc w:val="both"/>
        <w:rPr>
          <w:rFonts w:ascii="Times New Roman" w:hAnsi="Times New Roman" w:cs="Times New Roman"/>
          <w:color w:val="000000" w:themeColor="text1"/>
          <w:lang w:val="en-US"/>
        </w:rPr>
      </w:pPr>
    </w:p>
    <w:p w14:paraId="02031714" w14:textId="528CFE8A" w:rsidR="006F7C0B" w:rsidRPr="00FA7998" w:rsidRDefault="00B41128" w:rsidP="006F7C0B">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Statistically significant differences</w:t>
      </w:r>
      <w:r w:rsidR="00C87A82" w:rsidRPr="00FA7998">
        <w:rPr>
          <w:rFonts w:ascii="Times New Roman" w:hAnsi="Times New Roman" w:cs="Times New Roman"/>
          <w:color w:val="000000" w:themeColor="text1"/>
          <w:lang w:val="en-US"/>
        </w:rPr>
        <w:t xml:space="preserve"> between groups (INC, EXT, SQU) were </w:t>
      </w:r>
      <w:r w:rsidR="0030158E" w:rsidRPr="00FA7998">
        <w:rPr>
          <w:rFonts w:ascii="Times New Roman" w:hAnsi="Times New Roman" w:cs="Times New Roman"/>
          <w:color w:val="000000" w:themeColor="text1"/>
          <w:lang w:val="en-US"/>
        </w:rPr>
        <w:t xml:space="preserve">not found </w:t>
      </w:r>
      <w:r w:rsidR="00A113AF" w:rsidRPr="00FA7998">
        <w:rPr>
          <w:rFonts w:ascii="Times New Roman" w:hAnsi="Times New Roman" w:cs="Times New Roman"/>
          <w:color w:val="000000" w:themeColor="text1"/>
          <w:lang w:val="en-US"/>
        </w:rPr>
        <w:t>on VL</w:t>
      </w:r>
      <w:r w:rsidR="0040735E" w:rsidRPr="00FA7998">
        <w:rPr>
          <w:rFonts w:ascii="Times New Roman" w:hAnsi="Times New Roman" w:cs="Times New Roman"/>
          <w:color w:val="000000" w:themeColor="text1"/>
          <w:lang w:val="en-US"/>
        </w:rPr>
        <w:t xml:space="preserve"> </w:t>
      </w:r>
      <w:r w:rsidR="00A113AF" w:rsidRPr="00FA7998">
        <w:rPr>
          <w:rFonts w:ascii="Times New Roman" w:hAnsi="Times New Roman" w:cs="Times New Roman"/>
          <w:color w:val="000000" w:themeColor="text1"/>
          <w:lang w:val="en-US"/>
        </w:rPr>
        <w:t>D</w:t>
      </w:r>
      <w:r w:rsidR="004B12FD" w:rsidRPr="00FA7998">
        <w:rPr>
          <w:rFonts w:ascii="Times New Roman" w:hAnsi="Times New Roman" w:cs="Times New Roman"/>
          <w:color w:val="000000" w:themeColor="text1"/>
          <w:lang w:val="en-US"/>
        </w:rPr>
        <w:t>m</w:t>
      </w:r>
      <w:r w:rsidR="00A113AF" w:rsidRPr="00FA7998">
        <w:rPr>
          <w:rFonts w:ascii="Times New Roman" w:hAnsi="Times New Roman" w:cs="Times New Roman"/>
          <w:color w:val="000000" w:themeColor="text1"/>
          <w:lang w:val="en-US"/>
        </w:rPr>
        <w:t xml:space="preserve"> (p</w:t>
      </w:r>
      <w:r w:rsidR="006F7C0B" w:rsidRPr="00FA7998">
        <w:rPr>
          <w:rFonts w:ascii="Times New Roman" w:hAnsi="Times New Roman" w:cs="Times New Roman"/>
          <w:color w:val="000000" w:themeColor="text1"/>
          <w:lang w:val="en-US"/>
        </w:rPr>
        <w:t xml:space="preserve"> </w:t>
      </w:r>
      <w:r w:rsidR="00A113AF" w:rsidRPr="00FA7998">
        <w:rPr>
          <w:rFonts w:ascii="Times New Roman" w:hAnsi="Times New Roman" w:cs="Times New Roman"/>
          <w:color w:val="000000" w:themeColor="text1"/>
          <w:lang w:val="en-US"/>
        </w:rPr>
        <w:t>=</w:t>
      </w:r>
      <w:r w:rsidR="006F7C0B" w:rsidRPr="00FA7998">
        <w:rPr>
          <w:rFonts w:ascii="Times New Roman" w:hAnsi="Times New Roman" w:cs="Times New Roman"/>
          <w:color w:val="000000" w:themeColor="text1"/>
          <w:lang w:val="en-US"/>
        </w:rPr>
        <w:t xml:space="preserve"> </w:t>
      </w:r>
      <w:r w:rsidR="00A113AF" w:rsidRPr="00FA7998">
        <w:rPr>
          <w:rFonts w:ascii="Times New Roman" w:hAnsi="Times New Roman" w:cs="Times New Roman"/>
          <w:color w:val="000000" w:themeColor="text1"/>
          <w:lang w:val="en-US"/>
        </w:rPr>
        <w:t>0.686), VL</w:t>
      </w:r>
      <w:r w:rsidR="0040735E" w:rsidRPr="00FA7998">
        <w:rPr>
          <w:rFonts w:ascii="Times New Roman" w:hAnsi="Times New Roman" w:cs="Times New Roman"/>
          <w:color w:val="000000" w:themeColor="text1"/>
          <w:lang w:val="en-US"/>
        </w:rPr>
        <w:t xml:space="preserve"> </w:t>
      </w:r>
      <w:r w:rsidR="00A113AF"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c</w:t>
      </w:r>
      <w:r w:rsidR="00A113AF" w:rsidRPr="00FA7998">
        <w:rPr>
          <w:rFonts w:ascii="Times New Roman" w:hAnsi="Times New Roman" w:cs="Times New Roman"/>
          <w:color w:val="000000" w:themeColor="text1"/>
          <w:lang w:val="en-US"/>
        </w:rPr>
        <w:t xml:space="preserve"> (</w:t>
      </w:r>
      <w:r w:rsidR="00AA13AD" w:rsidRPr="00FA7998">
        <w:rPr>
          <w:rFonts w:ascii="Times New Roman" w:hAnsi="Times New Roman" w:cs="Times New Roman"/>
          <w:color w:val="000000" w:themeColor="text1"/>
          <w:lang w:val="en-US"/>
        </w:rPr>
        <w:t>p = 0.212), VL</w:t>
      </w:r>
      <w:r w:rsidR="0040735E" w:rsidRPr="00FA7998">
        <w:rPr>
          <w:rFonts w:ascii="Times New Roman" w:hAnsi="Times New Roman" w:cs="Times New Roman"/>
          <w:color w:val="000000" w:themeColor="text1"/>
          <w:lang w:val="en-US"/>
        </w:rPr>
        <w:t xml:space="preserve"> </w:t>
      </w:r>
      <w:r w:rsidR="00AA13AD"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d</w:t>
      </w:r>
      <w:r w:rsidR="00AA13AD" w:rsidRPr="00FA7998">
        <w:rPr>
          <w:rFonts w:ascii="Times New Roman" w:hAnsi="Times New Roman" w:cs="Times New Roman"/>
          <w:color w:val="000000" w:themeColor="text1"/>
          <w:lang w:val="en-US"/>
        </w:rPr>
        <w:t xml:space="preserve"> (p = 0.219), VL</w:t>
      </w:r>
      <w:r w:rsidR="0040735E" w:rsidRPr="00FA7998">
        <w:rPr>
          <w:rFonts w:ascii="Times New Roman" w:hAnsi="Times New Roman" w:cs="Times New Roman"/>
          <w:color w:val="000000" w:themeColor="text1"/>
          <w:lang w:val="en-US"/>
        </w:rPr>
        <w:t xml:space="preserve"> </w:t>
      </w:r>
      <w:r w:rsidR="00AA13AD" w:rsidRPr="00FA7998">
        <w:rPr>
          <w:rFonts w:ascii="Times New Roman" w:hAnsi="Times New Roman" w:cs="Times New Roman"/>
          <w:color w:val="000000" w:themeColor="text1"/>
          <w:lang w:val="en-US"/>
        </w:rPr>
        <w:t>V10</w:t>
      </w:r>
      <w:r w:rsidR="006F7C0B" w:rsidRPr="00FA7998">
        <w:rPr>
          <w:rFonts w:ascii="Times New Roman" w:hAnsi="Times New Roman" w:cs="Times New Roman"/>
          <w:color w:val="000000" w:themeColor="text1"/>
          <w:lang w:val="en-US"/>
        </w:rPr>
        <w:t xml:space="preserve"> (p = 0.607), VL</w:t>
      </w:r>
      <w:r w:rsidR="0040735E" w:rsidRPr="00FA7998">
        <w:rPr>
          <w:rFonts w:ascii="Times New Roman" w:hAnsi="Times New Roman" w:cs="Times New Roman"/>
          <w:color w:val="000000" w:themeColor="text1"/>
          <w:lang w:val="en-US"/>
        </w:rPr>
        <w:t xml:space="preserve"> </w:t>
      </w:r>
      <w:r w:rsidR="006F7C0B" w:rsidRPr="00FA7998">
        <w:rPr>
          <w:rFonts w:ascii="Times New Roman" w:hAnsi="Times New Roman" w:cs="Times New Roman"/>
          <w:color w:val="000000" w:themeColor="text1"/>
          <w:lang w:val="en-US"/>
        </w:rPr>
        <w:t>V90 (p  = 0.74)</w:t>
      </w:r>
      <w:r w:rsidR="0084507D" w:rsidRPr="00FA7998">
        <w:rPr>
          <w:rFonts w:ascii="Times New Roman" w:hAnsi="Times New Roman" w:cs="Times New Roman"/>
          <w:color w:val="000000" w:themeColor="text1"/>
          <w:lang w:val="en-US"/>
        </w:rPr>
        <w:t>, VM</w:t>
      </w:r>
      <w:r w:rsidR="0040735E" w:rsidRPr="00FA7998">
        <w:rPr>
          <w:rFonts w:ascii="Times New Roman" w:hAnsi="Times New Roman" w:cs="Times New Roman"/>
          <w:color w:val="000000" w:themeColor="text1"/>
          <w:lang w:val="en-US"/>
        </w:rPr>
        <w:t xml:space="preserve"> </w:t>
      </w:r>
      <w:r w:rsidR="0084507D" w:rsidRPr="00FA7998">
        <w:rPr>
          <w:rFonts w:ascii="Times New Roman" w:hAnsi="Times New Roman" w:cs="Times New Roman"/>
          <w:color w:val="000000" w:themeColor="text1"/>
          <w:lang w:val="en-US"/>
        </w:rPr>
        <w:t xml:space="preserve"> D</w:t>
      </w:r>
      <w:r w:rsidR="004B12FD" w:rsidRPr="00FA7998">
        <w:rPr>
          <w:rFonts w:ascii="Times New Roman" w:hAnsi="Times New Roman" w:cs="Times New Roman"/>
          <w:color w:val="000000" w:themeColor="text1"/>
          <w:lang w:val="en-US"/>
        </w:rPr>
        <w:t>m</w:t>
      </w:r>
      <w:r w:rsidR="0084507D" w:rsidRPr="00FA7998">
        <w:rPr>
          <w:rFonts w:ascii="Times New Roman" w:hAnsi="Times New Roman" w:cs="Times New Roman"/>
          <w:color w:val="000000" w:themeColor="text1"/>
          <w:lang w:val="en-US"/>
        </w:rPr>
        <w:t xml:space="preserve"> (p = 0.096), VM</w:t>
      </w:r>
      <w:r w:rsidR="0040735E" w:rsidRPr="00FA7998">
        <w:rPr>
          <w:rFonts w:ascii="Times New Roman" w:hAnsi="Times New Roman" w:cs="Times New Roman"/>
          <w:color w:val="000000" w:themeColor="text1"/>
          <w:lang w:val="en-US"/>
        </w:rPr>
        <w:t xml:space="preserve"> </w:t>
      </w:r>
      <w:r w:rsidR="0084507D" w:rsidRPr="00FA7998">
        <w:rPr>
          <w:rFonts w:ascii="Times New Roman" w:hAnsi="Times New Roman" w:cs="Times New Roman"/>
          <w:color w:val="000000" w:themeColor="text1"/>
          <w:lang w:val="en-US"/>
        </w:rPr>
        <w:t xml:space="preserve"> T</w:t>
      </w:r>
      <w:r w:rsidR="004B12FD" w:rsidRPr="00FA7998">
        <w:rPr>
          <w:rFonts w:ascii="Times New Roman" w:hAnsi="Times New Roman" w:cs="Times New Roman"/>
          <w:color w:val="000000" w:themeColor="text1"/>
          <w:lang w:val="en-US"/>
        </w:rPr>
        <w:t>c</w:t>
      </w:r>
      <w:r w:rsidR="0084507D" w:rsidRPr="00FA7998">
        <w:rPr>
          <w:rFonts w:ascii="Times New Roman" w:hAnsi="Times New Roman" w:cs="Times New Roman"/>
          <w:color w:val="000000" w:themeColor="text1"/>
          <w:lang w:val="en-US"/>
        </w:rPr>
        <w:t xml:space="preserve"> (p = 0.474)</w:t>
      </w:r>
      <w:r w:rsidR="00292A78" w:rsidRPr="00FA7998">
        <w:rPr>
          <w:rFonts w:ascii="Times New Roman" w:hAnsi="Times New Roman" w:cs="Times New Roman"/>
          <w:color w:val="000000" w:themeColor="text1"/>
          <w:lang w:val="en-US"/>
        </w:rPr>
        <w:t>, VM</w:t>
      </w:r>
      <w:r w:rsidR="0040735E" w:rsidRPr="00FA7998">
        <w:rPr>
          <w:rFonts w:ascii="Times New Roman" w:hAnsi="Times New Roman" w:cs="Times New Roman"/>
          <w:color w:val="000000" w:themeColor="text1"/>
          <w:lang w:val="en-US"/>
        </w:rPr>
        <w:t xml:space="preserve"> </w:t>
      </w:r>
      <w:r w:rsidR="00292A78"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d</w:t>
      </w:r>
      <w:r w:rsidR="00292A78" w:rsidRPr="00FA7998">
        <w:rPr>
          <w:rFonts w:ascii="Times New Roman" w:hAnsi="Times New Roman" w:cs="Times New Roman"/>
          <w:color w:val="000000" w:themeColor="text1"/>
          <w:lang w:val="en-US"/>
        </w:rPr>
        <w:t xml:space="preserve"> (</w:t>
      </w:r>
      <w:r w:rsidR="00EB4644" w:rsidRPr="00FA7998">
        <w:rPr>
          <w:rFonts w:ascii="Times New Roman" w:hAnsi="Times New Roman" w:cs="Times New Roman"/>
          <w:color w:val="000000" w:themeColor="text1"/>
          <w:lang w:val="en-US"/>
        </w:rPr>
        <w:t>0.893)</w:t>
      </w:r>
      <w:r w:rsidR="008E3875" w:rsidRPr="00FA7998">
        <w:rPr>
          <w:rFonts w:ascii="Times New Roman" w:hAnsi="Times New Roman" w:cs="Times New Roman"/>
          <w:color w:val="000000" w:themeColor="text1"/>
          <w:lang w:val="en-US"/>
        </w:rPr>
        <w:t>, VM</w:t>
      </w:r>
      <w:r w:rsidR="00507858">
        <w:rPr>
          <w:rFonts w:ascii="Times New Roman" w:hAnsi="Times New Roman" w:cs="Times New Roman"/>
          <w:color w:val="000000" w:themeColor="text1"/>
          <w:lang w:val="en-US"/>
        </w:rPr>
        <w:t xml:space="preserve"> </w:t>
      </w:r>
      <w:r w:rsidR="008E3875" w:rsidRPr="00FA7998">
        <w:rPr>
          <w:rFonts w:ascii="Times New Roman" w:hAnsi="Times New Roman" w:cs="Times New Roman"/>
          <w:color w:val="000000" w:themeColor="text1"/>
          <w:lang w:val="en-US"/>
        </w:rPr>
        <w:t>V10 (p = 0.098), VM</w:t>
      </w:r>
      <w:r w:rsidR="005714F4" w:rsidRPr="00FA7998">
        <w:rPr>
          <w:rFonts w:ascii="Times New Roman" w:hAnsi="Times New Roman" w:cs="Times New Roman"/>
          <w:color w:val="000000" w:themeColor="text1"/>
          <w:lang w:val="en-US"/>
        </w:rPr>
        <w:t xml:space="preserve"> </w:t>
      </w:r>
      <w:r w:rsidR="008E3875" w:rsidRPr="00FA7998">
        <w:rPr>
          <w:rFonts w:ascii="Times New Roman" w:hAnsi="Times New Roman" w:cs="Times New Roman"/>
          <w:color w:val="000000" w:themeColor="text1"/>
          <w:lang w:val="en-US"/>
        </w:rPr>
        <w:t>V90 (p = 0.113)</w:t>
      </w:r>
      <w:r w:rsidR="00EA0708" w:rsidRPr="00FA7998">
        <w:rPr>
          <w:rFonts w:ascii="Times New Roman" w:hAnsi="Times New Roman" w:cs="Times New Roman"/>
          <w:color w:val="000000" w:themeColor="text1"/>
          <w:lang w:val="en-US"/>
        </w:rPr>
        <w:t>,</w:t>
      </w:r>
      <w:r w:rsidR="005A7922" w:rsidRPr="00FA7998">
        <w:rPr>
          <w:rFonts w:ascii="Times New Roman" w:hAnsi="Times New Roman" w:cs="Times New Roman"/>
          <w:color w:val="000000" w:themeColor="text1"/>
          <w:lang w:val="en-US"/>
        </w:rPr>
        <w:t xml:space="preserve"> RF</w:t>
      </w:r>
      <w:r w:rsidR="0040735E" w:rsidRPr="00FA7998">
        <w:rPr>
          <w:rFonts w:ascii="Times New Roman" w:hAnsi="Times New Roman" w:cs="Times New Roman"/>
          <w:color w:val="000000" w:themeColor="text1"/>
          <w:lang w:val="en-US"/>
        </w:rPr>
        <w:t xml:space="preserve"> </w:t>
      </w:r>
      <w:r w:rsidR="005A7922" w:rsidRPr="00FA7998">
        <w:rPr>
          <w:rFonts w:ascii="Times New Roman" w:hAnsi="Times New Roman" w:cs="Times New Roman"/>
          <w:color w:val="000000" w:themeColor="text1"/>
          <w:lang w:val="en-US"/>
        </w:rPr>
        <w:t>D</w:t>
      </w:r>
      <w:r w:rsidR="004B12FD" w:rsidRPr="00FA7998">
        <w:rPr>
          <w:rFonts w:ascii="Times New Roman" w:hAnsi="Times New Roman" w:cs="Times New Roman"/>
          <w:color w:val="000000" w:themeColor="text1"/>
          <w:lang w:val="en-US"/>
        </w:rPr>
        <w:t>m</w:t>
      </w:r>
      <w:r w:rsidR="005A7922" w:rsidRPr="00FA7998">
        <w:rPr>
          <w:rFonts w:ascii="Times New Roman" w:hAnsi="Times New Roman" w:cs="Times New Roman"/>
          <w:color w:val="000000" w:themeColor="text1"/>
          <w:lang w:val="en-US"/>
        </w:rPr>
        <w:t xml:space="preserve"> (p = </w:t>
      </w:r>
      <w:r w:rsidR="002A3B91" w:rsidRPr="00FA7998">
        <w:rPr>
          <w:rFonts w:ascii="Times New Roman" w:hAnsi="Times New Roman" w:cs="Times New Roman"/>
          <w:color w:val="000000" w:themeColor="text1"/>
          <w:lang w:val="en-US"/>
        </w:rPr>
        <w:t>0.654</w:t>
      </w:r>
      <w:r w:rsidR="005A7922" w:rsidRPr="00FA7998">
        <w:rPr>
          <w:rFonts w:ascii="Times New Roman" w:hAnsi="Times New Roman" w:cs="Times New Roman"/>
          <w:color w:val="000000" w:themeColor="text1"/>
          <w:lang w:val="en-US"/>
        </w:rPr>
        <w:t>)</w:t>
      </w:r>
      <w:r w:rsidR="00A76F0B" w:rsidRPr="00FA7998">
        <w:rPr>
          <w:rFonts w:ascii="Times New Roman" w:hAnsi="Times New Roman" w:cs="Times New Roman"/>
          <w:color w:val="000000" w:themeColor="text1"/>
          <w:lang w:val="en-US"/>
        </w:rPr>
        <w:t>, 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c</w:t>
      </w:r>
      <w:r w:rsidR="00A76F0B" w:rsidRPr="00FA7998">
        <w:rPr>
          <w:rFonts w:ascii="Times New Roman" w:hAnsi="Times New Roman" w:cs="Times New Roman"/>
          <w:color w:val="000000" w:themeColor="text1"/>
          <w:lang w:val="en-US"/>
        </w:rPr>
        <w:t xml:space="preserve"> (p = </w:t>
      </w:r>
      <w:r w:rsidR="002B2DC6" w:rsidRPr="00FA7998">
        <w:rPr>
          <w:rFonts w:ascii="Times New Roman" w:hAnsi="Times New Roman" w:cs="Times New Roman"/>
          <w:color w:val="000000" w:themeColor="text1"/>
          <w:lang w:val="en-US"/>
        </w:rPr>
        <w:t>0.258</w:t>
      </w:r>
      <w:r w:rsidR="00A76F0B" w:rsidRPr="00FA7998">
        <w:rPr>
          <w:rFonts w:ascii="Times New Roman" w:hAnsi="Times New Roman" w:cs="Times New Roman"/>
          <w:color w:val="000000" w:themeColor="text1"/>
          <w:lang w:val="en-US"/>
        </w:rPr>
        <w:t>),</w:t>
      </w:r>
      <w:r w:rsidR="00925EF4" w:rsidRPr="00FA7998">
        <w:rPr>
          <w:rFonts w:ascii="Times New Roman" w:hAnsi="Times New Roman" w:cs="Times New Roman"/>
          <w:color w:val="000000" w:themeColor="text1"/>
          <w:lang w:val="en-US"/>
        </w:rPr>
        <w:t xml:space="preserve"> RF</w:t>
      </w:r>
      <w:r w:rsidR="0040735E" w:rsidRPr="00FA7998">
        <w:rPr>
          <w:rFonts w:ascii="Times New Roman" w:hAnsi="Times New Roman" w:cs="Times New Roman"/>
          <w:color w:val="000000" w:themeColor="text1"/>
          <w:lang w:val="en-US"/>
        </w:rPr>
        <w:t xml:space="preserve"> </w:t>
      </w:r>
      <w:r w:rsidR="00925EF4" w:rsidRPr="00FA7998">
        <w:rPr>
          <w:rFonts w:ascii="Times New Roman" w:hAnsi="Times New Roman" w:cs="Times New Roman"/>
          <w:color w:val="000000" w:themeColor="text1"/>
          <w:lang w:val="en-US"/>
        </w:rPr>
        <w:t>T</w:t>
      </w:r>
      <w:r w:rsidR="004B12FD" w:rsidRPr="00FA7998">
        <w:rPr>
          <w:rFonts w:ascii="Times New Roman" w:hAnsi="Times New Roman" w:cs="Times New Roman"/>
          <w:color w:val="000000" w:themeColor="text1"/>
          <w:lang w:val="en-US"/>
        </w:rPr>
        <w:t>d</w:t>
      </w:r>
      <w:r w:rsidR="00925EF4" w:rsidRPr="00FA7998">
        <w:rPr>
          <w:rFonts w:ascii="Times New Roman" w:hAnsi="Times New Roman" w:cs="Times New Roman"/>
          <w:color w:val="000000" w:themeColor="text1"/>
          <w:lang w:val="en-US"/>
        </w:rPr>
        <w:t xml:space="preserve"> (p = 0.969)</w:t>
      </w:r>
      <w:r w:rsidR="002D4D40" w:rsidRPr="00FA7998">
        <w:rPr>
          <w:rFonts w:ascii="Times New Roman" w:hAnsi="Times New Roman" w:cs="Times New Roman"/>
          <w:color w:val="000000" w:themeColor="text1"/>
          <w:lang w:val="en-US"/>
        </w:rPr>
        <w:t>,</w:t>
      </w:r>
      <w:r w:rsidR="00A76F0B" w:rsidRPr="00FA7998">
        <w:rPr>
          <w:rFonts w:ascii="Times New Roman" w:hAnsi="Times New Roman" w:cs="Times New Roman"/>
          <w:color w:val="000000" w:themeColor="text1"/>
          <w:lang w:val="en-US"/>
        </w:rPr>
        <w:t xml:space="preserve"> 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 xml:space="preserve">V10 (p = </w:t>
      </w:r>
      <w:r w:rsidR="00925EF4" w:rsidRPr="00FA7998">
        <w:rPr>
          <w:rFonts w:ascii="Times New Roman" w:hAnsi="Times New Roman" w:cs="Times New Roman"/>
          <w:color w:val="000000" w:themeColor="text1"/>
          <w:lang w:val="en-US"/>
        </w:rPr>
        <w:t>0.61</w:t>
      </w:r>
      <w:r w:rsidR="00F6584A" w:rsidRPr="00FA7998">
        <w:rPr>
          <w:rFonts w:ascii="Times New Roman" w:hAnsi="Times New Roman" w:cs="Times New Roman"/>
          <w:color w:val="000000" w:themeColor="text1"/>
          <w:lang w:val="en-US"/>
        </w:rPr>
        <w:t>0</w:t>
      </w:r>
      <w:r w:rsidR="00A76F0B" w:rsidRPr="00FA7998">
        <w:rPr>
          <w:rFonts w:ascii="Times New Roman" w:hAnsi="Times New Roman" w:cs="Times New Roman"/>
          <w:color w:val="000000" w:themeColor="text1"/>
          <w:lang w:val="en-US"/>
        </w:rPr>
        <w:t xml:space="preserve">), </w:t>
      </w:r>
      <w:r w:rsidR="002D4D40" w:rsidRPr="00FA7998">
        <w:rPr>
          <w:rFonts w:ascii="Times New Roman" w:hAnsi="Times New Roman" w:cs="Times New Roman"/>
          <w:color w:val="000000" w:themeColor="text1"/>
          <w:lang w:val="en-US"/>
        </w:rPr>
        <w:t xml:space="preserve">or </w:t>
      </w:r>
      <w:r w:rsidR="00A76F0B" w:rsidRPr="00FA7998">
        <w:rPr>
          <w:rFonts w:ascii="Times New Roman" w:hAnsi="Times New Roman" w:cs="Times New Roman"/>
          <w:color w:val="000000" w:themeColor="text1"/>
          <w:lang w:val="en-US"/>
        </w:rPr>
        <w:t>RF</w:t>
      </w:r>
      <w:r w:rsidR="0040735E" w:rsidRPr="00FA7998">
        <w:rPr>
          <w:rFonts w:ascii="Times New Roman" w:hAnsi="Times New Roman" w:cs="Times New Roman"/>
          <w:color w:val="000000" w:themeColor="text1"/>
          <w:lang w:val="en-US"/>
        </w:rPr>
        <w:t xml:space="preserve"> </w:t>
      </w:r>
      <w:r w:rsidR="00A76F0B" w:rsidRPr="00FA7998">
        <w:rPr>
          <w:rFonts w:ascii="Times New Roman" w:hAnsi="Times New Roman" w:cs="Times New Roman"/>
          <w:color w:val="000000" w:themeColor="text1"/>
          <w:lang w:val="en-US"/>
        </w:rPr>
        <w:t xml:space="preserve">V90 (p = </w:t>
      </w:r>
      <w:r w:rsidR="00D81F8F" w:rsidRPr="00FA7998">
        <w:rPr>
          <w:rFonts w:ascii="Times New Roman" w:hAnsi="Times New Roman" w:cs="Times New Roman"/>
          <w:color w:val="000000" w:themeColor="text1"/>
          <w:lang w:val="en-US"/>
        </w:rPr>
        <w:t>0.636</w:t>
      </w:r>
      <w:r w:rsidR="00A76F0B" w:rsidRPr="00FA7998">
        <w:rPr>
          <w:rFonts w:ascii="Times New Roman" w:hAnsi="Times New Roman" w:cs="Times New Roman"/>
          <w:color w:val="000000" w:themeColor="text1"/>
          <w:lang w:val="en-US"/>
        </w:rPr>
        <w:t>).</w:t>
      </w:r>
      <w:r w:rsidR="00007490" w:rsidRPr="00FA7998">
        <w:rPr>
          <w:rFonts w:ascii="Times New Roman" w:hAnsi="Times New Roman" w:cs="Times New Roman"/>
          <w:color w:val="000000" w:themeColor="text1"/>
          <w:lang w:val="en-US"/>
        </w:rPr>
        <w:t xml:space="preserve"> Therefore, </w:t>
      </w:r>
      <w:r w:rsidR="007E46B8" w:rsidRPr="00FA7998">
        <w:rPr>
          <w:rFonts w:ascii="Times New Roman" w:hAnsi="Times New Roman" w:cs="Times New Roman"/>
          <w:color w:val="000000" w:themeColor="text1"/>
          <w:lang w:val="en-US"/>
        </w:rPr>
        <w:t xml:space="preserve">post-hoc analysis between groups </w:t>
      </w:r>
      <w:r w:rsidR="00C05312" w:rsidRPr="00FA7998">
        <w:rPr>
          <w:rFonts w:ascii="Times New Roman" w:hAnsi="Times New Roman" w:cs="Times New Roman"/>
          <w:color w:val="000000" w:themeColor="text1"/>
          <w:lang w:val="en-US"/>
        </w:rPr>
        <w:t>was</w:t>
      </w:r>
      <w:r w:rsidR="007E46B8" w:rsidRPr="00FA7998">
        <w:rPr>
          <w:rFonts w:ascii="Times New Roman" w:hAnsi="Times New Roman" w:cs="Times New Roman"/>
          <w:color w:val="000000" w:themeColor="text1"/>
          <w:lang w:val="en-US"/>
        </w:rPr>
        <w:t xml:space="preserve"> not performed. </w:t>
      </w:r>
    </w:p>
    <w:p w14:paraId="3A7C77C3" w14:textId="77777777" w:rsidR="004C3A07" w:rsidRPr="00FA7998" w:rsidRDefault="004C3A07" w:rsidP="00C05312">
      <w:pPr>
        <w:spacing w:line="480" w:lineRule="auto"/>
        <w:rPr>
          <w:rFonts w:ascii="Times New Roman" w:hAnsi="Times New Roman" w:cs="Times New Roman"/>
          <w:b/>
          <w:color w:val="000000" w:themeColor="text1"/>
          <w:lang w:val="en-US"/>
        </w:rPr>
      </w:pPr>
    </w:p>
    <w:p w14:paraId="3F2BCD77" w14:textId="50D77FC3" w:rsidR="0015053F" w:rsidRPr="00FA7998" w:rsidRDefault="008C2BD8" w:rsidP="00641753">
      <w:pPr>
        <w:spacing w:line="480" w:lineRule="auto"/>
        <w:jc w:val="both"/>
        <w:rPr>
          <w:rFonts w:ascii="Times New Roman" w:hAnsi="Times New Roman" w:cs="Times New Roman"/>
          <w:b/>
          <w:color w:val="000000" w:themeColor="text1"/>
          <w:lang w:val="en-US"/>
        </w:rPr>
      </w:pPr>
      <w:r w:rsidRPr="00FA7998">
        <w:rPr>
          <w:rFonts w:ascii="Times New Roman" w:hAnsi="Times New Roman" w:cs="Times New Roman"/>
          <w:b/>
          <w:color w:val="000000" w:themeColor="text1"/>
          <w:lang w:val="en-US"/>
        </w:rPr>
        <w:t>DISCUSSION</w:t>
      </w:r>
    </w:p>
    <w:p w14:paraId="5149F63A" w14:textId="751920C3" w:rsidR="005F5912" w:rsidRPr="00A7399C" w:rsidRDefault="00A359BF" w:rsidP="005F5912">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color w:val="000000" w:themeColor="text1"/>
          <w:lang w:val="en-US"/>
        </w:rPr>
        <w:t xml:space="preserve">This </w:t>
      </w:r>
      <w:r w:rsidR="003F1820" w:rsidRPr="00A7399C">
        <w:rPr>
          <w:rFonts w:ascii="Times New Roman" w:hAnsi="Times New Roman" w:cs="Times New Roman"/>
          <w:color w:val="000000" w:themeColor="text1"/>
          <w:lang w:val="en-US"/>
        </w:rPr>
        <w:t xml:space="preserve">study </w:t>
      </w:r>
      <w:r w:rsidRPr="00A7399C">
        <w:rPr>
          <w:rFonts w:ascii="Times New Roman" w:hAnsi="Times New Roman" w:cs="Times New Roman"/>
          <w:color w:val="000000" w:themeColor="text1"/>
          <w:lang w:val="en-US"/>
        </w:rPr>
        <w:t xml:space="preserve">reported </w:t>
      </w:r>
      <w:r w:rsidR="00E618B2" w:rsidRPr="00A7399C">
        <w:rPr>
          <w:rFonts w:ascii="Times New Roman" w:hAnsi="Times New Roman" w:cs="Times New Roman"/>
          <w:color w:val="000000" w:themeColor="text1"/>
          <w:lang w:val="en-US"/>
        </w:rPr>
        <w:t xml:space="preserve">a </w:t>
      </w:r>
      <w:r w:rsidR="00D25324" w:rsidRPr="00A7399C">
        <w:rPr>
          <w:rFonts w:ascii="Times New Roman" w:hAnsi="Times New Roman" w:cs="Times New Roman"/>
          <w:color w:val="000000" w:themeColor="text1"/>
          <w:lang w:val="en-US"/>
        </w:rPr>
        <w:t>significant</w:t>
      </w:r>
      <w:r w:rsidR="00E618B2" w:rsidRPr="00A7399C">
        <w:rPr>
          <w:rFonts w:ascii="Times New Roman" w:hAnsi="Times New Roman" w:cs="Times New Roman"/>
          <w:color w:val="000000" w:themeColor="text1"/>
          <w:lang w:val="en-US"/>
        </w:rPr>
        <w:t xml:space="preserve"> positive PAP response </w:t>
      </w:r>
      <w:r w:rsidR="009F1DAF" w:rsidRPr="00A7399C">
        <w:rPr>
          <w:rFonts w:ascii="Times New Roman" w:hAnsi="Times New Roman" w:cs="Times New Roman"/>
          <w:color w:val="000000" w:themeColor="text1"/>
          <w:lang w:val="en-US"/>
        </w:rPr>
        <w:t>on COD-5mD and COD-5mND after</w:t>
      </w:r>
      <w:r w:rsidR="00E618B2" w:rsidRPr="00A7399C">
        <w:rPr>
          <w:rFonts w:ascii="Times New Roman" w:hAnsi="Times New Roman" w:cs="Times New Roman"/>
          <w:color w:val="000000" w:themeColor="text1"/>
          <w:lang w:val="en-US"/>
        </w:rPr>
        <w:t xml:space="preserve"> </w:t>
      </w:r>
      <w:r w:rsidR="00C47F41" w:rsidRPr="00A7399C">
        <w:rPr>
          <w:rFonts w:ascii="Times New Roman" w:hAnsi="Times New Roman" w:cs="Times New Roman"/>
          <w:color w:val="000000" w:themeColor="text1"/>
          <w:lang w:val="en-US"/>
        </w:rPr>
        <w:t>4</w:t>
      </w:r>
      <w:r w:rsidR="00E618B2" w:rsidRPr="00A7399C">
        <w:rPr>
          <w:rFonts w:ascii="Times New Roman" w:hAnsi="Times New Roman" w:cs="Times New Roman"/>
          <w:color w:val="000000" w:themeColor="text1"/>
          <w:lang w:val="en-US"/>
        </w:rPr>
        <w:t xml:space="preserve"> min </w:t>
      </w:r>
      <w:r w:rsidR="00EA23AD" w:rsidRPr="00A7399C">
        <w:rPr>
          <w:rFonts w:ascii="Times New Roman" w:hAnsi="Times New Roman" w:cs="Times New Roman"/>
          <w:color w:val="000000" w:themeColor="text1"/>
          <w:lang w:val="en-US"/>
        </w:rPr>
        <w:t>of</w:t>
      </w:r>
      <w:r w:rsidR="00E618B2" w:rsidRPr="00A7399C">
        <w:rPr>
          <w:rFonts w:ascii="Times New Roman" w:hAnsi="Times New Roman" w:cs="Times New Roman"/>
          <w:color w:val="000000" w:themeColor="text1"/>
          <w:lang w:val="en-US"/>
        </w:rPr>
        <w:t xml:space="preserve"> recovery </w:t>
      </w:r>
      <w:r w:rsidR="009F1DAF" w:rsidRPr="00A7399C">
        <w:rPr>
          <w:rFonts w:ascii="Times New Roman" w:hAnsi="Times New Roman" w:cs="Times New Roman"/>
          <w:color w:val="000000" w:themeColor="text1"/>
          <w:lang w:val="en-US"/>
        </w:rPr>
        <w:t>after INC, EXT and SQU</w:t>
      </w:r>
      <w:r w:rsidR="00E618B2" w:rsidRPr="00A7399C">
        <w:rPr>
          <w:rFonts w:ascii="Times New Roman" w:hAnsi="Times New Roman" w:cs="Times New Roman"/>
          <w:color w:val="000000" w:themeColor="text1"/>
          <w:lang w:val="en-US"/>
        </w:rPr>
        <w:t xml:space="preserve"> exercises; </w:t>
      </w:r>
      <w:r w:rsidR="009F1DAF" w:rsidRPr="00A7399C">
        <w:rPr>
          <w:rFonts w:ascii="Times New Roman" w:hAnsi="Times New Roman" w:cs="Times New Roman"/>
          <w:color w:val="000000" w:themeColor="text1"/>
          <w:lang w:val="en-US"/>
        </w:rPr>
        <w:t>a time effect has been found for TMG variables</w:t>
      </w:r>
      <w:r w:rsidR="00F86A4B" w:rsidRPr="00A7399C">
        <w:rPr>
          <w:rFonts w:ascii="Times New Roman" w:hAnsi="Times New Roman" w:cs="Times New Roman"/>
          <w:color w:val="000000" w:themeColor="text1"/>
          <w:lang w:val="en-US"/>
        </w:rPr>
        <w:t xml:space="preserve"> such as </w:t>
      </w:r>
      <w:r w:rsidR="00234CE4" w:rsidRPr="00A7399C">
        <w:rPr>
          <w:rFonts w:ascii="Times New Roman" w:hAnsi="Times New Roman" w:cs="Times New Roman"/>
          <w:color w:val="000000" w:themeColor="text1"/>
          <w:lang w:val="en-US"/>
        </w:rPr>
        <w:t>Dm</w:t>
      </w:r>
      <w:r w:rsidR="00F86A4B" w:rsidRPr="00A7399C">
        <w:rPr>
          <w:rFonts w:ascii="Times New Roman" w:hAnsi="Times New Roman" w:cs="Times New Roman"/>
          <w:color w:val="000000" w:themeColor="text1"/>
          <w:lang w:val="en-US"/>
        </w:rPr>
        <w:t xml:space="preserve"> and </w:t>
      </w:r>
      <w:r w:rsidR="00234CE4" w:rsidRPr="00A7399C">
        <w:rPr>
          <w:rFonts w:ascii="Times New Roman" w:hAnsi="Times New Roman" w:cs="Times New Roman"/>
          <w:color w:val="000000" w:themeColor="text1"/>
          <w:lang w:val="en-US"/>
        </w:rPr>
        <w:t>Td</w:t>
      </w:r>
      <w:r w:rsidR="00F86A4B" w:rsidRPr="00A7399C">
        <w:rPr>
          <w:rFonts w:ascii="Times New Roman" w:hAnsi="Times New Roman" w:cs="Times New Roman"/>
          <w:color w:val="000000" w:themeColor="text1"/>
          <w:lang w:val="en-US"/>
        </w:rPr>
        <w:t xml:space="preserve"> in VM, VL, and RF</w:t>
      </w:r>
      <w:r w:rsidR="009F1DAF" w:rsidRPr="00A7399C">
        <w:rPr>
          <w:rFonts w:ascii="Times New Roman" w:hAnsi="Times New Roman" w:cs="Times New Roman"/>
          <w:color w:val="000000" w:themeColor="text1"/>
          <w:lang w:val="en-US"/>
        </w:rPr>
        <w:t xml:space="preserve">; </w:t>
      </w:r>
      <w:r w:rsidR="00BD2F17" w:rsidRPr="00A7399C">
        <w:rPr>
          <w:rFonts w:ascii="Times New Roman" w:hAnsi="Times New Roman" w:cs="Times New Roman"/>
          <w:color w:val="000000" w:themeColor="text1"/>
          <w:lang w:val="en-US"/>
        </w:rPr>
        <w:t xml:space="preserve">however, such COD and muscular function changes are independent of </w:t>
      </w:r>
      <w:r w:rsidR="009716E5" w:rsidRPr="00A7399C">
        <w:rPr>
          <w:rFonts w:ascii="Times New Roman" w:hAnsi="Times New Roman" w:cs="Times New Roman"/>
          <w:color w:val="000000" w:themeColor="text1"/>
          <w:lang w:val="en-US"/>
        </w:rPr>
        <w:t xml:space="preserve">pre-load </w:t>
      </w:r>
      <w:r w:rsidR="00BD2F17" w:rsidRPr="00A7399C">
        <w:rPr>
          <w:rFonts w:ascii="Times New Roman" w:hAnsi="Times New Roman" w:cs="Times New Roman"/>
          <w:color w:val="000000" w:themeColor="text1"/>
          <w:lang w:val="en-US"/>
        </w:rPr>
        <w:t>exercise</w:t>
      </w:r>
      <w:r w:rsidR="00A25508" w:rsidRPr="00A7399C">
        <w:rPr>
          <w:rFonts w:ascii="Times New Roman" w:hAnsi="Times New Roman" w:cs="Times New Roman"/>
          <w:color w:val="000000" w:themeColor="text1"/>
          <w:lang w:val="en-US"/>
        </w:rPr>
        <w:t xml:space="preserve"> type</w:t>
      </w:r>
      <w:r w:rsidR="00482867" w:rsidRPr="00A7399C">
        <w:rPr>
          <w:rFonts w:ascii="Times New Roman" w:hAnsi="Times New Roman" w:cs="Times New Roman"/>
          <w:color w:val="000000" w:themeColor="text1"/>
          <w:lang w:val="en-US"/>
        </w:rPr>
        <w:t xml:space="preserve"> (exercise groups)</w:t>
      </w:r>
      <w:r w:rsidR="00BD2F17" w:rsidRPr="00A7399C">
        <w:rPr>
          <w:rFonts w:ascii="Times New Roman" w:hAnsi="Times New Roman" w:cs="Times New Roman"/>
          <w:color w:val="000000" w:themeColor="text1"/>
          <w:lang w:val="en-US"/>
        </w:rPr>
        <w:t xml:space="preserve">. </w:t>
      </w:r>
      <w:r w:rsidR="00482867" w:rsidRPr="00A7399C">
        <w:rPr>
          <w:rFonts w:ascii="Times New Roman" w:hAnsi="Times New Roman" w:cs="Times New Roman"/>
          <w:color w:val="000000" w:themeColor="text1"/>
          <w:lang w:val="en-US"/>
        </w:rPr>
        <w:t xml:space="preserve">This study reports that </w:t>
      </w:r>
      <w:r w:rsidR="004F6C8E" w:rsidRPr="00A7399C">
        <w:rPr>
          <w:rFonts w:ascii="Times New Roman" w:hAnsi="Times New Roman" w:cs="Times New Roman"/>
          <w:color w:val="000000" w:themeColor="text1"/>
          <w:lang w:val="en-US"/>
        </w:rPr>
        <w:t>COD</w:t>
      </w:r>
      <w:r w:rsidR="00BD2F17" w:rsidRPr="00A7399C">
        <w:rPr>
          <w:rFonts w:ascii="Times New Roman" w:hAnsi="Times New Roman" w:cs="Times New Roman"/>
          <w:color w:val="000000" w:themeColor="text1"/>
          <w:lang w:val="en-US"/>
        </w:rPr>
        <w:t xml:space="preserve"> performance</w:t>
      </w:r>
      <w:r w:rsidR="00482867" w:rsidRPr="00A7399C">
        <w:rPr>
          <w:rFonts w:ascii="Times New Roman" w:hAnsi="Times New Roman" w:cs="Times New Roman"/>
          <w:color w:val="000000" w:themeColor="text1"/>
          <w:lang w:val="en-US"/>
        </w:rPr>
        <w:t xml:space="preserve"> </w:t>
      </w:r>
      <w:r w:rsidR="00BD2F17" w:rsidRPr="00A7399C">
        <w:rPr>
          <w:rFonts w:ascii="Times New Roman" w:hAnsi="Times New Roman" w:cs="Times New Roman"/>
          <w:color w:val="000000" w:themeColor="text1"/>
          <w:lang w:val="en-US"/>
        </w:rPr>
        <w:t>improvements may be related to augmented muscle contractile functions</w:t>
      </w:r>
      <w:r w:rsidR="00482867" w:rsidRPr="00A7399C">
        <w:rPr>
          <w:rFonts w:ascii="Times New Roman" w:hAnsi="Times New Roman" w:cs="Times New Roman"/>
          <w:color w:val="000000" w:themeColor="text1"/>
          <w:lang w:val="en-US"/>
        </w:rPr>
        <w:t xml:space="preserve"> and </w:t>
      </w:r>
      <w:r w:rsidR="004F6C8E" w:rsidRPr="00A7399C">
        <w:rPr>
          <w:rFonts w:ascii="Times New Roman" w:hAnsi="Times New Roman" w:cs="Times New Roman"/>
          <w:color w:val="000000" w:themeColor="text1"/>
          <w:lang w:val="en-US"/>
        </w:rPr>
        <w:t>such improvement</w:t>
      </w:r>
      <w:r w:rsidR="00482867" w:rsidRPr="00A7399C">
        <w:rPr>
          <w:rFonts w:ascii="Times New Roman" w:hAnsi="Times New Roman" w:cs="Times New Roman"/>
          <w:color w:val="000000" w:themeColor="text1"/>
          <w:lang w:val="en-US"/>
        </w:rPr>
        <w:t xml:space="preserve"> is independent from the pre-load activity used</w:t>
      </w:r>
      <w:r w:rsidR="00BD2F17" w:rsidRPr="00A7399C">
        <w:rPr>
          <w:rFonts w:ascii="Times New Roman" w:hAnsi="Times New Roman" w:cs="Times New Roman"/>
          <w:color w:val="000000" w:themeColor="text1"/>
          <w:lang w:val="en-US"/>
        </w:rPr>
        <w:t xml:space="preserve">; therefore, researchers and practitioners should consider </w:t>
      </w:r>
      <w:r w:rsidR="009716E5" w:rsidRPr="00A7399C">
        <w:rPr>
          <w:rFonts w:ascii="Times New Roman" w:hAnsi="Times New Roman" w:cs="Times New Roman"/>
          <w:color w:val="000000" w:themeColor="text1"/>
          <w:lang w:val="en-US"/>
        </w:rPr>
        <w:t xml:space="preserve">these </w:t>
      </w:r>
      <w:r w:rsidR="00BD2F17" w:rsidRPr="00A7399C">
        <w:rPr>
          <w:rFonts w:ascii="Times New Roman" w:hAnsi="Times New Roman" w:cs="Times New Roman"/>
          <w:color w:val="000000" w:themeColor="text1"/>
          <w:lang w:val="en-US"/>
        </w:rPr>
        <w:t xml:space="preserve">new findings to develop </w:t>
      </w:r>
      <w:r w:rsidR="00234CE4" w:rsidRPr="00A7399C">
        <w:rPr>
          <w:rFonts w:ascii="Times New Roman" w:hAnsi="Times New Roman" w:cs="Times New Roman"/>
          <w:color w:val="000000" w:themeColor="text1"/>
          <w:lang w:val="en-US"/>
        </w:rPr>
        <w:t>suitable</w:t>
      </w:r>
      <w:r w:rsidR="00BD2F17" w:rsidRPr="00A7399C">
        <w:rPr>
          <w:rFonts w:ascii="Times New Roman" w:hAnsi="Times New Roman" w:cs="Times New Roman"/>
          <w:color w:val="000000" w:themeColor="text1"/>
          <w:lang w:val="en-US"/>
        </w:rPr>
        <w:t xml:space="preserve"> conditioning methods and maximize PAP responses before competitions</w:t>
      </w:r>
      <w:r w:rsidR="00234CE4" w:rsidRPr="00A7399C">
        <w:rPr>
          <w:rFonts w:ascii="Times New Roman" w:hAnsi="Times New Roman" w:cs="Times New Roman"/>
          <w:color w:val="000000" w:themeColor="text1"/>
          <w:lang w:val="en-US"/>
        </w:rPr>
        <w:t xml:space="preserve"> and during training sessions</w:t>
      </w:r>
      <w:r w:rsidR="00BD2F17" w:rsidRPr="00A7399C">
        <w:rPr>
          <w:rFonts w:ascii="Times New Roman" w:hAnsi="Times New Roman" w:cs="Times New Roman"/>
          <w:color w:val="000000" w:themeColor="text1"/>
          <w:lang w:val="en-US"/>
        </w:rPr>
        <w:t>.</w:t>
      </w:r>
    </w:p>
    <w:p w14:paraId="76E0AD7E" w14:textId="77777777" w:rsidR="000C0599" w:rsidRPr="00FA7998" w:rsidRDefault="000C0599" w:rsidP="005F5912">
      <w:pPr>
        <w:spacing w:line="480" w:lineRule="auto"/>
        <w:jc w:val="both"/>
        <w:rPr>
          <w:rFonts w:ascii="Times New Roman" w:hAnsi="Times New Roman" w:cs="Times New Roman"/>
          <w:color w:val="000000" w:themeColor="text1"/>
          <w:lang w:val="en-US"/>
        </w:rPr>
      </w:pPr>
    </w:p>
    <w:p w14:paraId="3847D3A1" w14:textId="250CCDD5" w:rsidR="008143D4" w:rsidRPr="00A7399C" w:rsidRDefault="00482867" w:rsidP="006812A4">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 xml:space="preserve">The current study evaluated the PAP effect (after a recovery of 4 min) of three flywheel exercises </w:t>
      </w:r>
      <w:r w:rsidR="00AE4E29"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INC, EXT</w:t>
      </w:r>
      <w:r w:rsidR="00B41128"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SQU</w:t>
      </w:r>
      <w:r w:rsidR="00AE4E29" w:rsidRPr="00FA7998">
        <w:rPr>
          <w:rFonts w:ascii="Times New Roman" w:hAnsi="Times New Roman" w:cs="Times New Roman"/>
          <w:color w:val="000000" w:themeColor="text1"/>
          <w:lang w:val="en-US"/>
        </w:rPr>
        <w:t>)</w:t>
      </w:r>
      <w:r w:rsidRPr="00FA7998">
        <w:rPr>
          <w:rFonts w:ascii="Times New Roman" w:hAnsi="Times New Roman" w:cs="Times New Roman"/>
          <w:color w:val="000000" w:themeColor="text1"/>
          <w:lang w:val="en-US"/>
        </w:rPr>
        <w:t xml:space="preserve"> showing significant improvements </w:t>
      </w:r>
      <w:r w:rsidR="00B41128" w:rsidRPr="00FA7998">
        <w:rPr>
          <w:rFonts w:ascii="Times New Roman" w:hAnsi="Times New Roman" w:cs="Times New Roman"/>
          <w:color w:val="000000" w:themeColor="text1"/>
          <w:lang w:val="en-US"/>
        </w:rPr>
        <w:t>in</w:t>
      </w:r>
      <w:r w:rsidRPr="00FA7998">
        <w:rPr>
          <w:rFonts w:ascii="Times New Roman" w:hAnsi="Times New Roman" w:cs="Times New Roman"/>
          <w:color w:val="000000" w:themeColor="text1"/>
          <w:lang w:val="en-US"/>
        </w:rPr>
        <w:t xml:space="preserve"> COD-5mD and COD-5mND. </w:t>
      </w:r>
      <w:r w:rsidR="00882A0B" w:rsidRPr="00FA7998">
        <w:rPr>
          <w:rFonts w:ascii="Times New Roman" w:hAnsi="Times New Roman" w:cs="Times New Roman"/>
          <w:color w:val="000000" w:themeColor="text1"/>
          <w:lang w:val="en-US"/>
        </w:rPr>
        <w:t xml:space="preserve">In detail, EOL exercises reported a positive PAP (time) effect in COD-5mD after INC (ES = 0.80, </w:t>
      </w:r>
      <w:r w:rsidR="00882A0B" w:rsidRPr="00FA7998">
        <w:rPr>
          <w:rFonts w:ascii="Times New Roman" w:hAnsi="Times New Roman" w:cs="Times New Roman"/>
          <w:i/>
          <w:color w:val="000000" w:themeColor="text1"/>
          <w:lang w:val="en-US"/>
        </w:rPr>
        <w:t>moderate</w:t>
      </w:r>
      <w:r w:rsidR="00882A0B" w:rsidRPr="00FA7998">
        <w:rPr>
          <w:rFonts w:ascii="Times New Roman" w:hAnsi="Times New Roman" w:cs="Times New Roman"/>
          <w:color w:val="000000" w:themeColor="text1"/>
          <w:lang w:val="en-US"/>
        </w:rPr>
        <w:t xml:space="preserve">), EXT (ES = 0.74, </w:t>
      </w:r>
      <w:r w:rsidR="00882A0B" w:rsidRPr="00FA7998">
        <w:rPr>
          <w:rFonts w:ascii="Times New Roman" w:hAnsi="Times New Roman" w:cs="Times New Roman"/>
          <w:i/>
          <w:color w:val="000000" w:themeColor="text1"/>
          <w:lang w:val="en-US"/>
        </w:rPr>
        <w:t>moderate</w:t>
      </w:r>
      <w:r w:rsidR="00882A0B" w:rsidRPr="00FA7998">
        <w:rPr>
          <w:rFonts w:ascii="Times New Roman" w:hAnsi="Times New Roman" w:cs="Times New Roman"/>
          <w:color w:val="000000" w:themeColor="text1"/>
          <w:lang w:val="en-US"/>
        </w:rPr>
        <w:t xml:space="preserve">), and SQU (ES = 1.42, </w:t>
      </w:r>
      <w:r w:rsidR="00882A0B" w:rsidRPr="00FA7998">
        <w:rPr>
          <w:rFonts w:ascii="Times New Roman" w:hAnsi="Times New Roman" w:cs="Times New Roman"/>
          <w:i/>
          <w:color w:val="000000" w:themeColor="text1"/>
          <w:lang w:val="en-US"/>
        </w:rPr>
        <w:t>large</w:t>
      </w:r>
      <w:r w:rsidR="00882A0B" w:rsidRPr="00FA7998">
        <w:rPr>
          <w:rFonts w:ascii="Times New Roman" w:hAnsi="Times New Roman" w:cs="Times New Roman"/>
          <w:color w:val="000000" w:themeColor="text1"/>
          <w:lang w:val="en-US"/>
        </w:rPr>
        <w:t xml:space="preserve">), while in COD-5mND effects were reported after INC (ES = 0.81, </w:t>
      </w:r>
      <w:r w:rsidR="00882A0B" w:rsidRPr="00FA7998">
        <w:rPr>
          <w:rFonts w:ascii="Times New Roman" w:hAnsi="Times New Roman" w:cs="Times New Roman"/>
          <w:i/>
          <w:color w:val="000000" w:themeColor="text1"/>
          <w:lang w:val="en-US"/>
        </w:rPr>
        <w:t>moderate</w:t>
      </w:r>
      <w:r w:rsidR="00882A0B" w:rsidRPr="00FA7998">
        <w:rPr>
          <w:rFonts w:ascii="Times New Roman" w:hAnsi="Times New Roman" w:cs="Times New Roman"/>
          <w:color w:val="000000" w:themeColor="text1"/>
          <w:lang w:val="en-US"/>
        </w:rPr>
        <w:t xml:space="preserve">), EXT (ES = 0.81, </w:t>
      </w:r>
      <w:r w:rsidR="00882A0B" w:rsidRPr="00FA7998">
        <w:rPr>
          <w:rFonts w:ascii="Times New Roman" w:hAnsi="Times New Roman" w:cs="Times New Roman"/>
          <w:i/>
          <w:color w:val="000000" w:themeColor="text1"/>
          <w:lang w:val="en-US"/>
        </w:rPr>
        <w:t>moderate</w:t>
      </w:r>
      <w:r w:rsidR="00882A0B" w:rsidRPr="00FA7998">
        <w:rPr>
          <w:rFonts w:ascii="Times New Roman" w:hAnsi="Times New Roman" w:cs="Times New Roman"/>
          <w:color w:val="000000" w:themeColor="text1"/>
          <w:lang w:val="en-US"/>
        </w:rPr>
        <w:t xml:space="preserve">), and </w:t>
      </w:r>
      <w:r w:rsidR="00882A0B" w:rsidRPr="00A7399C">
        <w:rPr>
          <w:rFonts w:ascii="Times New Roman" w:hAnsi="Times New Roman" w:cs="Times New Roman"/>
          <w:color w:val="000000" w:themeColor="text1"/>
          <w:lang w:val="en-US"/>
        </w:rPr>
        <w:t xml:space="preserve">SQU (ES = 0.72, </w:t>
      </w:r>
      <w:r w:rsidR="00882A0B" w:rsidRPr="00A7399C">
        <w:rPr>
          <w:rFonts w:ascii="Times New Roman" w:hAnsi="Times New Roman" w:cs="Times New Roman"/>
          <w:i/>
          <w:color w:val="000000" w:themeColor="text1"/>
          <w:lang w:val="en-US"/>
        </w:rPr>
        <w:t>moderate</w:t>
      </w:r>
      <w:r w:rsidR="00882A0B" w:rsidRPr="00A7399C">
        <w:rPr>
          <w:rFonts w:ascii="Times New Roman" w:hAnsi="Times New Roman" w:cs="Times New Roman"/>
          <w:color w:val="000000" w:themeColor="text1"/>
          <w:lang w:val="en-US"/>
        </w:rPr>
        <w:t xml:space="preserve">). </w:t>
      </w:r>
      <w:r w:rsidR="00A763DB" w:rsidRPr="00A7399C">
        <w:rPr>
          <w:rFonts w:ascii="Times New Roman" w:hAnsi="Times New Roman" w:cs="Times New Roman"/>
          <w:color w:val="000000" w:themeColor="text1"/>
          <w:lang w:val="en-US"/>
        </w:rPr>
        <w:t xml:space="preserve">Such findings are commensurate with the current literature </w:t>
      </w:r>
      <w:r w:rsidRPr="00A7399C">
        <w:rPr>
          <w:rFonts w:ascii="Times New Roman" w:hAnsi="Times New Roman" w:cs="Times New Roman"/>
          <w:color w:val="000000" w:themeColor="text1"/>
          <w:lang w:val="en-US"/>
        </w:rPr>
        <w:t xml:space="preserve">that </w:t>
      </w:r>
      <w:r w:rsidRPr="00FA7998">
        <w:rPr>
          <w:rFonts w:ascii="Times New Roman" w:hAnsi="Times New Roman" w:cs="Times New Roman"/>
          <w:color w:val="000000" w:themeColor="text1"/>
          <w:lang w:val="en-US"/>
        </w:rPr>
        <w:t xml:space="preserve">supports the positive </w:t>
      </w:r>
      <w:r w:rsidR="00B41128" w:rsidRPr="00FA7998">
        <w:rPr>
          <w:rFonts w:ascii="Times New Roman" w:hAnsi="Times New Roman" w:cs="Times New Roman"/>
          <w:color w:val="000000" w:themeColor="text1"/>
          <w:lang w:val="en-US"/>
        </w:rPr>
        <w:t xml:space="preserve">EOL </w:t>
      </w:r>
      <w:r w:rsidRPr="00FA7998">
        <w:rPr>
          <w:rFonts w:ascii="Times New Roman" w:hAnsi="Times New Roman" w:cs="Times New Roman"/>
          <w:color w:val="000000" w:themeColor="text1"/>
          <w:lang w:val="en-US"/>
        </w:rPr>
        <w:t xml:space="preserve">effect on acute performance enhancements </w:t>
      </w:r>
      <w:r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print"},"uris":["http://www.mendeley.com/documents/?uuid=a14f3444-0f29-4e1d-aef2-f1586ae8e04a"]},{"id":"ITEM-2","itemData":{"DOI":"10.1519/R-14653.1","ISSN":"1064-8011","PMID":"15903390","abstract":"It has been suggested that postactivation potentiation (PAP) may be manipulated to enhance both acute performance and chronic adaptation. PAP refers to the phenomenon by which acute muscle force output is enhanced as a result of contractile history. Evidence exists regarding the existence of PAP. However, the determination of methods to best manipulate and exploit PAP remains elusive. Studies to date would seem to indicate that the practical applicability of PAP in terms of enhancing athletic performance is limited.","author":[{"dropping-particle":"","family":"Robbins","given":"Daniel W","non-dropping-particle":"","parse-names":false,"suffix":""}],"container-title":"Journal of strength and conditioning research","id":"ITEM-2","issue":"2","issued":{"date-parts":[["2005","5"]]},"page":"453-8","title":"Postactivation potentiation and its practical applicability: a brief review.","type":"article-journal","volume":"19"},"uris":["http://www.mendeley.com/documents/?uuid=e876b687-e029-4b32-803d-f823d3f9cf0a"]},{"id":"ITEM-3","itemData":{"DOI":"10.1519/JSC.0000000000003011","ISSN":"1533-4287","PMID":"30589723","abstract":"Wallace, BJ, Shapiro, R, Wallace, KL, Abel, MG, and Symons, TB. Muscular and neural contributions to postactivation potentiation. J Strength Cond Res 33(3): 615-625, 2019-This study's purpose was to explain the relationship between muscle factors (twitch potentiation [TP]) and neural factors (reflex potentiation) contributing to total postactivation potentiation (PAP) that couples these. The tibial nerve of 15 participants were stimulated intermittently for 20 minutes at supramaximal (Mmax) and submaximal (Hmax) intensities on separate days under 2 conditions: (a) rest (Control) and (b) after a 10-second plantarflexion maximum voluntary isometric contraction (MVIC). Isometric twitch torque and rate of force development (RFD) as well as soleus and gastrocnemius electromyographic values were analyzed. Torque and RFD TP were significantly greater 10 and 30 seconds after MVIC vs. Control. Postactivation potentiation of torque and RFD at Hmax were highest at 3 and 4.5 minutes after MVIC, respectively, with RFD significantly elevated. Electromyographic values were not different between conditions. Twitch potentiation significantly contributed to PAP at the following time points: 20 seconds, Hmax peak, and 20 minutes after MVIC (torque: R = 0.54, 0.76, and 0.70; RFD: R = 0.46, 0.59, and 0.53). The soleus significantly contributed to PAP torque at 20 seconds and 20 minutes after MVIC, and to PAP RFD at 20 seconds, 4.5 minutes, and 20 minutes (torque: R = 0.26 and 0.34, p ≤ 0.05; RFD: R = 0.65, 0.52, and 0.41). The gastrocnemius did not significantly contribute to PAP. Both muscle and neural factors play a significant role in PAP, and neural factors may play a more prominent role in RFD potentiation than torque potentiation.","author":[{"dropping-particle":"","family":"Wallace","given":"Brian J","non-dropping-particle":"","parse-names":false,"suffix":""},{"dropping-particle":"","family":"Shapiro","given":"Robert","non-dropping-particle":"","parse-names":false,"suffix":""},{"dropping-particle":"","family":"Wallace","given":"Kelly L","non-dropping-particle":"","parse-names":false,"suffix":""},{"dropping-particle":"","family":"Abel","given":"Mark G","non-dropping-particle":"","parse-names":false,"suffix":""},{"dropping-particle":"","family":"Symons","given":"Thorburn B","non-dropping-particle":"","parse-names":false,"suffix":""}],"container-title":"Journal of strength and conditioning research","id":"ITEM-3","issue":"3","issued":{"date-parts":[["2019","3"]]},"page":"615-625","title":"Muscular and neural contributions to postactivation potentiation.","type":"article-journal","volume":"33"},"uris":["http://www.mendeley.com/documents/?uuid=d63e7098-9a5d-43c3-abc4-8d3e7b3e1bfd"]}],"mendeley":{"formattedCitation":"(6,27,35)","plainTextFormattedCitation":"(6,27,35)","previouslyFormattedCitation":"(6,27,35)"},"properties":{"noteIndex":0},"schema":"https://github.com/citation-style-language/schema/raw/master/csl-citation.json"}</w:instrText>
      </w:r>
      <w:r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(6,27,35)</w:t>
      </w:r>
      <w:r w:rsidRPr="00FA7998">
        <w:rPr>
          <w:rFonts w:ascii="Times New Roman" w:hAnsi="Times New Roman" w:cs="Times New Roman"/>
          <w:color w:val="000000" w:themeColor="text1"/>
          <w:lang w:val="en-US"/>
        </w:rPr>
        <w:fldChar w:fldCharType="end"/>
      </w:r>
      <w:r w:rsidRPr="00FA7998">
        <w:rPr>
          <w:rFonts w:ascii="Times New Roman" w:hAnsi="Times New Roman" w:cs="Times New Roman"/>
          <w:color w:val="000000" w:themeColor="text1"/>
          <w:lang w:val="en-US"/>
        </w:rPr>
        <w:t xml:space="preserve">. </w:t>
      </w:r>
      <w:r w:rsidR="00D437A2" w:rsidRPr="00FA7998">
        <w:rPr>
          <w:rFonts w:ascii="Times New Roman" w:hAnsi="Times New Roman" w:cs="Times New Roman"/>
          <w:color w:val="000000" w:themeColor="text1"/>
          <w:lang w:val="en-US"/>
        </w:rPr>
        <w:t xml:space="preserve">A </w:t>
      </w:r>
      <w:r w:rsidR="00C05312" w:rsidRPr="00FA7998">
        <w:rPr>
          <w:rFonts w:ascii="Times New Roman" w:hAnsi="Times New Roman" w:cs="Times New Roman"/>
          <w:color w:val="000000" w:themeColor="text1"/>
          <w:lang w:val="en-US"/>
        </w:rPr>
        <w:t>previous</w:t>
      </w:r>
      <w:r w:rsidR="00D437A2" w:rsidRPr="00FA7998">
        <w:rPr>
          <w:rFonts w:ascii="Times New Roman" w:hAnsi="Times New Roman" w:cs="Times New Roman"/>
          <w:color w:val="000000" w:themeColor="text1"/>
          <w:lang w:val="en-US"/>
        </w:rPr>
        <w:t xml:space="preserve"> study </w:t>
      </w:r>
      <w:r w:rsidR="0059359E" w:rsidRPr="00FA7998">
        <w:rPr>
          <w:rFonts w:ascii="Times New Roman" w:hAnsi="Times New Roman" w:cs="Times New Roman"/>
          <w:color w:val="000000" w:themeColor="text1"/>
          <w:lang w:val="en-US"/>
        </w:rPr>
        <w:t xml:space="preserve">has </w:t>
      </w:r>
      <w:r w:rsidR="00D437A2" w:rsidRPr="00FA7998">
        <w:rPr>
          <w:rFonts w:ascii="Times New Roman" w:hAnsi="Times New Roman" w:cs="Times New Roman"/>
          <w:color w:val="000000" w:themeColor="text1"/>
          <w:lang w:val="en-US"/>
        </w:rPr>
        <w:t>report</w:t>
      </w:r>
      <w:r w:rsidR="0059359E" w:rsidRPr="00FA7998">
        <w:rPr>
          <w:rFonts w:ascii="Times New Roman" w:hAnsi="Times New Roman" w:cs="Times New Roman"/>
          <w:color w:val="000000" w:themeColor="text1"/>
          <w:lang w:val="en-US"/>
        </w:rPr>
        <w:t>ed</w:t>
      </w:r>
      <w:r w:rsidR="00D437A2" w:rsidRPr="00FA7998">
        <w:rPr>
          <w:rFonts w:ascii="Times New Roman" w:hAnsi="Times New Roman" w:cs="Times New Roman"/>
          <w:color w:val="000000" w:themeColor="text1"/>
          <w:lang w:val="en-US"/>
        </w:rPr>
        <w:t xml:space="preserve"> a</w:t>
      </w:r>
      <w:r w:rsidR="00D57265" w:rsidRPr="00FA7998">
        <w:rPr>
          <w:rFonts w:ascii="Times New Roman" w:hAnsi="Times New Roman" w:cs="Times New Roman"/>
          <w:color w:val="000000" w:themeColor="text1"/>
          <w:lang w:val="en-US"/>
        </w:rPr>
        <w:t xml:space="preserve"> PAP effect</w:t>
      </w:r>
      <w:r w:rsidR="0059359E" w:rsidRPr="00FA7998">
        <w:rPr>
          <w:rFonts w:ascii="Times New Roman" w:hAnsi="Times New Roman" w:cs="Times New Roman"/>
          <w:color w:val="000000" w:themeColor="text1"/>
          <w:lang w:val="en-US"/>
        </w:rPr>
        <w:t xml:space="preserve"> </w:t>
      </w:r>
      <w:r w:rsidR="00D57265" w:rsidRPr="00FA7998">
        <w:rPr>
          <w:rFonts w:ascii="Times New Roman" w:hAnsi="Times New Roman" w:cs="Times New Roman"/>
          <w:color w:val="000000" w:themeColor="text1"/>
          <w:lang w:val="en-US"/>
        </w:rPr>
        <w:t xml:space="preserve">on </w:t>
      </w:r>
      <w:r w:rsidR="00D437A2" w:rsidRPr="00FA7998">
        <w:rPr>
          <w:rFonts w:ascii="Times New Roman" w:hAnsi="Times New Roman" w:cs="Times New Roman"/>
          <w:color w:val="000000" w:themeColor="text1"/>
          <w:lang w:val="en-US"/>
        </w:rPr>
        <w:t>vertical jump</w:t>
      </w:r>
      <w:r w:rsidR="00D57265" w:rsidRPr="00FA7998">
        <w:rPr>
          <w:rFonts w:ascii="Times New Roman" w:hAnsi="Times New Roman" w:cs="Times New Roman"/>
          <w:color w:val="000000" w:themeColor="text1"/>
          <w:lang w:val="en-US"/>
        </w:rPr>
        <w:t xml:space="preserve"> height</w:t>
      </w:r>
      <w:r w:rsidR="00D437A2" w:rsidRPr="00FA7998">
        <w:rPr>
          <w:rFonts w:ascii="Times New Roman" w:hAnsi="Times New Roman" w:cs="Times New Roman"/>
          <w:color w:val="000000" w:themeColor="text1"/>
          <w:lang w:val="en-US"/>
        </w:rPr>
        <w:t xml:space="preserve"> and vertical</w:t>
      </w:r>
      <w:r w:rsidR="00D57265" w:rsidRPr="00FA7998">
        <w:rPr>
          <w:rFonts w:ascii="Times New Roman" w:hAnsi="Times New Roman" w:cs="Times New Roman"/>
          <w:color w:val="000000" w:themeColor="text1"/>
          <w:lang w:val="en-US"/>
        </w:rPr>
        <w:t xml:space="preserve"> peak power</w:t>
      </w:r>
      <w:r w:rsidR="00D437A2" w:rsidRPr="00FA7998">
        <w:rPr>
          <w:rFonts w:ascii="Times New Roman" w:hAnsi="Times New Roman" w:cs="Times New Roman"/>
          <w:color w:val="000000" w:themeColor="text1"/>
          <w:lang w:val="en-US"/>
        </w:rPr>
        <w:t xml:space="preserve"> </w:t>
      </w:r>
      <w:r w:rsidR="00D57265" w:rsidRPr="00FA7998">
        <w:rPr>
          <w:rFonts w:ascii="Times New Roman" w:hAnsi="Times New Roman" w:cs="Times New Roman"/>
          <w:color w:val="000000" w:themeColor="text1"/>
          <w:lang w:val="en-US"/>
        </w:rPr>
        <w:t xml:space="preserve">after an EOL exercise </w:t>
      </w:r>
      <w:r w:rsidR="00D57265"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mendeley":{"formattedCitation":"(6)","plainTextFormattedCitation":"(6)","previouslyFormattedCitation":"(6)"},"properties":{"noteIndex":0},"schema":"https://github.com/citation-style-language/schema/raw/master/csl-citation.json"}</w:instrText>
      </w:r>
      <w:r w:rsidR="00D57265"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(6)</w:t>
      </w:r>
      <w:r w:rsidR="00D57265" w:rsidRPr="00FA7998">
        <w:rPr>
          <w:rFonts w:ascii="Times New Roman" w:hAnsi="Times New Roman" w:cs="Times New Roman"/>
          <w:color w:val="000000" w:themeColor="text1"/>
          <w:lang w:val="en-US"/>
        </w:rPr>
        <w:fldChar w:fldCharType="end"/>
      </w:r>
      <w:r w:rsidR="00BD2F17" w:rsidRPr="00FA7998">
        <w:rPr>
          <w:rFonts w:ascii="Times New Roman" w:hAnsi="Times New Roman" w:cs="Times New Roman"/>
          <w:color w:val="000000" w:themeColor="text1"/>
          <w:lang w:val="en-US"/>
        </w:rPr>
        <w:t xml:space="preserve">, as well as COD and short sprint time following a flywheel-based exercise involving male </w:t>
      </w:r>
      <w:r w:rsidR="00BD619C" w:rsidRPr="00FA7998">
        <w:rPr>
          <w:rFonts w:ascii="Times New Roman" w:hAnsi="Times New Roman" w:cs="Times New Roman"/>
          <w:color w:val="000000" w:themeColor="text1"/>
          <w:lang w:val="en-US"/>
        </w:rPr>
        <w:t>soccer</w:t>
      </w:r>
      <w:r w:rsidR="00BD2F17" w:rsidRPr="00FA7998">
        <w:rPr>
          <w:rFonts w:ascii="Times New Roman" w:hAnsi="Times New Roman" w:cs="Times New Roman"/>
          <w:color w:val="000000" w:themeColor="text1"/>
          <w:lang w:val="en-US"/>
        </w:rPr>
        <w:t xml:space="preserve"> players </w:t>
      </w:r>
      <w:r w:rsidR="00BD2F17"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{"citationItems":[{"id":"ITEM-1","itemData":{"DOI":"10.1055/s-0034-1395521","ISSN":"0172-4622","author":[{"dropping-particle":"","family":"Hoyo","given":"M.","non-dropping-particle":"de","parse-names":false,"suffix":""},{"dropping-particle":"","family":"la Torre","given":"A.","non-dropping-particle":"de","parse-names":false,"suffix":""},{"dropping-particle":"","family":"Pradas","given":"F","non-dropping-particle":"","parse-names":false,"suffix":""},{"dropping-particle":"","family":"Sañudo","given":"B","non-dropping-particle":"","parse-names":false,"suffix":""},{"dropping-particle":"","family":"Carrasco","given":"L","non-dropping-particle":"","parse-names":false,"suffix":""},{"dropping-particle":"","family":"Mateo-Cortes","given":"J.","non-dropping-particle":"","parse-names":false,"suffix":""},{"dropping-particle":"","family":"Domínguez-Cobo","given":"S.","non-dropping-particle":"","parse-names":false,"suffix":""},{"dropping-particle":"","family":"Fernandes","given":"O","non-dropping-particle":"","parse-names":false,"suffix":""},{"dropping-particle":"","family":"Gonzalo-Skok","given":"O.","non-dropping-particle":"","parse-names":false,"suffix":""}],"container-title":"International Journal of Sports Medicine","id":"ITEM-1","issue":"04","issued":{"date-parts":[["2014","12","19"]]},"page":"308-314","title":"Effects of eccentric overload bout on change of direction and performance in soccer players","type":"article-journal","volume":"36"},"uris":["http://www.mendeley.com/documents/?uuid=bc827c60-3c13-4268-92e7-ad8d26f6759a"]}],"mendeley":{"formattedCitation":"(15)","plainTextFormattedCitation":"(15)","previouslyFormattedCitation":"(15)"},"properties":{"noteIndex":0},"schema":"https://github.com/citation-style-language/schema/raw/master/csl-citation.json"}</w:instrText>
      </w:r>
      <w:r w:rsidR="00BD2F17"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(15)</w:t>
      </w:r>
      <w:r w:rsidR="00BD2F17" w:rsidRPr="00FA7998">
        <w:rPr>
          <w:rFonts w:ascii="Times New Roman" w:hAnsi="Times New Roman" w:cs="Times New Roman"/>
          <w:color w:val="000000" w:themeColor="text1"/>
          <w:lang w:val="en-US"/>
        </w:rPr>
        <w:fldChar w:fldCharType="end"/>
      </w:r>
      <w:r w:rsidR="00BD2F17" w:rsidRPr="00FA7998">
        <w:rPr>
          <w:rFonts w:ascii="Times New Roman" w:hAnsi="Times New Roman" w:cs="Times New Roman"/>
          <w:color w:val="000000" w:themeColor="text1"/>
          <w:lang w:val="en-US"/>
        </w:rPr>
        <w:t>.</w:t>
      </w:r>
      <w:r w:rsidR="0088173C" w:rsidRPr="00FA7998">
        <w:rPr>
          <w:rFonts w:ascii="Times New Roman" w:hAnsi="Times New Roman" w:cs="Times New Roman"/>
          <w:color w:val="000000" w:themeColor="text1"/>
          <w:lang w:val="en-US"/>
        </w:rPr>
        <w:t xml:space="preserve"> </w:t>
      </w:r>
      <w:r w:rsidR="00DB68C2" w:rsidRPr="00FA7998">
        <w:rPr>
          <w:rFonts w:ascii="Times New Roman" w:hAnsi="Times New Roman" w:cs="Times New Roman"/>
          <w:color w:val="000000" w:themeColor="text1"/>
          <w:lang w:val="en-US"/>
        </w:rPr>
        <w:t>Furthermore, a</w:t>
      </w:r>
      <w:r w:rsidR="00BD30E6" w:rsidRPr="00FA7998">
        <w:rPr>
          <w:rFonts w:ascii="Times New Roman" w:hAnsi="Times New Roman" w:cs="Times New Roman"/>
          <w:color w:val="000000" w:themeColor="text1"/>
          <w:lang w:val="en-US"/>
        </w:rPr>
        <w:t xml:space="preserve"> </w:t>
      </w:r>
      <w:r w:rsidR="00BD2F17" w:rsidRPr="00FA7998">
        <w:rPr>
          <w:rFonts w:ascii="Times New Roman" w:hAnsi="Times New Roman" w:cs="Times New Roman"/>
          <w:color w:val="000000" w:themeColor="text1"/>
          <w:lang w:val="en-US"/>
        </w:rPr>
        <w:t>recent study</w:t>
      </w:r>
      <w:r w:rsidR="00BD30E6" w:rsidRPr="00FA7998">
        <w:rPr>
          <w:rFonts w:ascii="Times New Roman" w:hAnsi="Times New Roman" w:cs="Times New Roman"/>
          <w:color w:val="000000" w:themeColor="text1"/>
          <w:lang w:val="en-US"/>
        </w:rPr>
        <w:t xml:space="preserve"> </w:t>
      </w:r>
      <w:r w:rsidR="00C05312" w:rsidRPr="00FA7998">
        <w:rPr>
          <w:rFonts w:ascii="Times New Roman" w:hAnsi="Times New Roman" w:cs="Times New Roman"/>
          <w:color w:val="000000" w:themeColor="text1"/>
          <w:lang w:val="en-US"/>
        </w:rPr>
        <w:t xml:space="preserve">found </w:t>
      </w:r>
      <w:r w:rsidR="00BD2F17" w:rsidRPr="00FA7998">
        <w:rPr>
          <w:rFonts w:ascii="Times New Roman" w:hAnsi="Times New Roman" w:cs="Times New Roman"/>
          <w:color w:val="000000" w:themeColor="text1"/>
          <w:lang w:val="en-US"/>
        </w:rPr>
        <w:t xml:space="preserve">performance improvements </w:t>
      </w:r>
      <w:r w:rsidR="00DB68C2" w:rsidRPr="00FA7998">
        <w:rPr>
          <w:rFonts w:ascii="Times New Roman" w:hAnsi="Times New Roman" w:cs="Times New Roman"/>
          <w:color w:val="000000" w:themeColor="text1"/>
          <w:lang w:val="en-US"/>
        </w:rPr>
        <w:t xml:space="preserve">after 3 </w:t>
      </w:r>
      <w:r w:rsidRPr="00FA7998">
        <w:rPr>
          <w:rFonts w:ascii="Times New Roman" w:hAnsi="Times New Roman" w:cs="Times New Roman"/>
          <w:color w:val="000000" w:themeColor="text1"/>
          <w:lang w:val="en-US"/>
        </w:rPr>
        <w:t xml:space="preserve">to 6 </w:t>
      </w:r>
      <w:r w:rsidR="00DB68C2" w:rsidRPr="00FA7998">
        <w:rPr>
          <w:rFonts w:ascii="Times New Roman" w:hAnsi="Times New Roman" w:cs="Times New Roman"/>
          <w:color w:val="000000" w:themeColor="text1"/>
          <w:lang w:val="en-US"/>
        </w:rPr>
        <w:t xml:space="preserve">min of </w:t>
      </w:r>
      <w:r w:rsidR="008143D4" w:rsidRPr="00FA7998">
        <w:rPr>
          <w:rFonts w:ascii="Times New Roman" w:hAnsi="Times New Roman" w:cs="Times New Roman"/>
          <w:color w:val="000000" w:themeColor="text1"/>
          <w:lang w:val="en-US"/>
        </w:rPr>
        <w:t xml:space="preserve">passive </w:t>
      </w:r>
      <w:r w:rsidR="00DB68C2" w:rsidRPr="00FA7998">
        <w:rPr>
          <w:rFonts w:ascii="Times New Roman" w:hAnsi="Times New Roman" w:cs="Times New Roman"/>
          <w:color w:val="000000" w:themeColor="text1"/>
          <w:lang w:val="en-US"/>
        </w:rPr>
        <w:t>recovery</w:t>
      </w:r>
      <w:r w:rsidR="00C05312" w:rsidRPr="00FA7998">
        <w:rPr>
          <w:rFonts w:ascii="Times New Roman" w:hAnsi="Times New Roman" w:cs="Times New Roman"/>
          <w:color w:val="000000" w:themeColor="text1"/>
          <w:lang w:val="en-US"/>
        </w:rPr>
        <w:t xml:space="preserve"> following a</w:t>
      </w:r>
      <w:r w:rsidR="008143D4" w:rsidRPr="00FA7998">
        <w:rPr>
          <w:rFonts w:ascii="Times New Roman" w:hAnsi="Times New Roman" w:cs="Times New Roman"/>
          <w:color w:val="000000" w:themeColor="text1"/>
          <w:lang w:val="en-US"/>
        </w:rPr>
        <w:t>n</w:t>
      </w:r>
      <w:r w:rsidR="00C05312" w:rsidRPr="00FA7998">
        <w:rPr>
          <w:rFonts w:ascii="Times New Roman" w:hAnsi="Times New Roman" w:cs="Times New Roman"/>
          <w:color w:val="000000" w:themeColor="text1"/>
          <w:lang w:val="en-US"/>
        </w:rPr>
        <w:t xml:space="preserve"> EOL PAP protocol</w:t>
      </w:r>
      <w:r w:rsidRPr="00FA7998">
        <w:rPr>
          <w:rFonts w:ascii="Times New Roman" w:hAnsi="Times New Roman" w:cs="Times New Roman"/>
          <w:color w:val="000000" w:themeColor="text1"/>
          <w:lang w:val="en-US"/>
        </w:rPr>
        <w:t xml:space="preserve"> </w:t>
      </w:r>
      <w:r w:rsidR="00882A0B" w:rsidRPr="00FA7998">
        <w:rPr>
          <w:rFonts w:ascii="Times New Roman" w:hAnsi="Times New Roman" w:cs="Times New Roman"/>
          <w:color w:val="000000" w:themeColor="text1"/>
          <w:lang w:val="en-US"/>
        </w:rPr>
        <w:t xml:space="preserve">on jumping (vertical and long jump) and COD performance </w:t>
      </w:r>
      <w:r w:rsidR="00E57392"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research","id":"ITEM-1","issued":{"date-parts":[["2019","6","19"]]},"page":"1","title":"Effect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plainTextFormattedCitation":"(5)","previouslyFormattedCitation":"(5)"},"properties":{"noteIndex":0},"schema":"https://github.com/citation-style-language/schema/raw/master/csl-citation.json"}</w:instrText>
      </w:r>
      <w:r w:rsidR="00E57392"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(5)</w:t>
      </w:r>
      <w:r w:rsidR="00E57392" w:rsidRPr="00FA7998">
        <w:rPr>
          <w:rFonts w:ascii="Times New Roman" w:hAnsi="Times New Roman" w:cs="Times New Roman"/>
          <w:color w:val="000000" w:themeColor="text1"/>
          <w:lang w:val="en-US"/>
        </w:rPr>
        <w:fldChar w:fldCharType="end"/>
      </w:r>
      <w:r w:rsidR="008143D4" w:rsidRPr="00FA7998">
        <w:rPr>
          <w:rFonts w:ascii="Times New Roman" w:hAnsi="Times New Roman" w:cs="Times New Roman"/>
          <w:color w:val="000000" w:themeColor="text1"/>
          <w:lang w:val="en-US"/>
        </w:rPr>
        <w:t>, which conf</w:t>
      </w:r>
      <w:r w:rsidR="004F6C8E" w:rsidRPr="00FA7998">
        <w:rPr>
          <w:rFonts w:ascii="Times New Roman" w:hAnsi="Times New Roman" w:cs="Times New Roman"/>
          <w:color w:val="000000" w:themeColor="text1"/>
          <w:lang w:val="en-US"/>
        </w:rPr>
        <w:t>i</w:t>
      </w:r>
      <w:r w:rsidR="008143D4" w:rsidRPr="00FA7998">
        <w:rPr>
          <w:rFonts w:ascii="Times New Roman" w:hAnsi="Times New Roman" w:cs="Times New Roman"/>
          <w:color w:val="000000" w:themeColor="text1"/>
          <w:lang w:val="en-US"/>
        </w:rPr>
        <w:t xml:space="preserve">rm the results of the current </w:t>
      </w:r>
      <w:r w:rsidR="008143D4" w:rsidRPr="00A7399C">
        <w:rPr>
          <w:rFonts w:ascii="Times New Roman" w:hAnsi="Times New Roman" w:cs="Times New Roman"/>
          <w:color w:val="000000" w:themeColor="text1"/>
          <w:lang w:val="en-US"/>
        </w:rPr>
        <w:t>study.</w:t>
      </w:r>
      <w:r w:rsidR="00BD2F17" w:rsidRPr="00A7399C">
        <w:rPr>
          <w:rFonts w:ascii="Times New Roman" w:hAnsi="Times New Roman" w:cs="Times New Roman"/>
          <w:color w:val="000000" w:themeColor="text1"/>
          <w:lang w:val="en-US"/>
        </w:rPr>
        <w:t xml:space="preserve"> </w:t>
      </w:r>
    </w:p>
    <w:p w14:paraId="567FEDA3" w14:textId="77777777" w:rsidR="008143D4" w:rsidRPr="00A7399C" w:rsidRDefault="008143D4" w:rsidP="006812A4">
      <w:pPr>
        <w:spacing w:line="480" w:lineRule="auto"/>
        <w:jc w:val="both"/>
        <w:rPr>
          <w:rFonts w:ascii="Times New Roman" w:hAnsi="Times New Roman" w:cs="Times New Roman"/>
          <w:color w:val="000000" w:themeColor="text1"/>
          <w:lang w:val="en-US"/>
        </w:rPr>
      </w:pPr>
    </w:p>
    <w:p w14:paraId="7CD3B5D0" w14:textId="39ADD156" w:rsidR="00882A0B" w:rsidRPr="00FA7998" w:rsidRDefault="00A763DB" w:rsidP="006812A4">
      <w:pPr>
        <w:spacing w:line="480" w:lineRule="auto"/>
        <w:jc w:val="both"/>
        <w:rPr>
          <w:rFonts w:ascii="Times New Roman" w:hAnsi="Times New Roman" w:cs="Times New Roman"/>
          <w:color w:val="000000" w:themeColor="text1"/>
          <w:lang w:val="en-US"/>
        </w:rPr>
      </w:pPr>
      <w:r w:rsidRPr="00A7399C">
        <w:rPr>
          <w:rFonts w:ascii="Times New Roman" w:hAnsi="Times New Roman" w:cs="Times New Roman"/>
          <w:color w:val="000000" w:themeColor="text1"/>
          <w:lang w:val="en-US"/>
        </w:rPr>
        <w:t xml:space="preserve">A proposal based upon previous research is that the PAP response </w:t>
      </w:r>
      <w:r w:rsidR="00880DE9" w:rsidRPr="00A7399C">
        <w:rPr>
          <w:rFonts w:ascii="Times New Roman" w:hAnsi="Times New Roman" w:cs="Times New Roman"/>
          <w:color w:val="000000" w:themeColor="text1"/>
          <w:lang w:val="en-US"/>
        </w:rPr>
        <w:t>may be</w:t>
      </w:r>
      <w:r w:rsidR="007F51A3" w:rsidRPr="00A7399C">
        <w:rPr>
          <w:rFonts w:ascii="Times New Roman" w:hAnsi="Times New Roman" w:cs="Times New Roman"/>
          <w:color w:val="000000" w:themeColor="text1"/>
          <w:lang w:val="en-US"/>
        </w:rPr>
        <w:t xml:space="preserve"> specific to the pre-load</w:t>
      </w:r>
      <w:r w:rsidR="00880DE9" w:rsidRPr="00A7399C">
        <w:rPr>
          <w:rFonts w:ascii="Times New Roman" w:hAnsi="Times New Roman" w:cs="Times New Roman"/>
          <w:color w:val="000000" w:themeColor="text1"/>
          <w:lang w:val="en-US"/>
        </w:rPr>
        <w:t xml:space="preserve"> protocol</w:t>
      </w:r>
      <w:r w:rsidR="007F51A3" w:rsidRPr="00A7399C">
        <w:rPr>
          <w:rFonts w:ascii="Times New Roman" w:hAnsi="Times New Roman" w:cs="Times New Roman"/>
          <w:color w:val="000000" w:themeColor="text1"/>
          <w:lang w:val="en-US"/>
        </w:rPr>
        <w:t xml:space="preserve">, </w:t>
      </w:r>
      <w:r w:rsidR="00880DE9" w:rsidRPr="00A7399C">
        <w:rPr>
          <w:rFonts w:ascii="Times New Roman" w:hAnsi="Times New Roman" w:cs="Times New Roman"/>
          <w:color w:val="000000" w:themeColor="text1"/>
          <w:lang w:val="en-US"/>
        </w:rPr>
        <w:t>since kinetic responses and therefore COD performance may be associated with the specific directional loading nature of the pre-load exercises (</w:t>
      </w:r>
      <w:r w:rsidR="0059359E" w:rsidRPr="00A7399C">
        <w:rPr>
          <w:rFonts w:ascii="Times New Roman" w:hAnsi="Times New Roman" w:cs="Times New Roman"/>
          <w:i/>
          <w:iCs/>
          <w:color w:val="000000" w:themeColor="text1"/>
          <w:lang w:val="en-US"/>
        </w:rPr>
        <w:t>e.g</w:t>
      </w:r>
      <w:r w:rsidR="00880DE9" w:rsidRPr="00A7399C">
        <w:rPr>
          <w:rFonts w:ascii="Times New Roman" w:hAnsi="Times New Roman" w:cs="Times New Roman"/>
          <w:i/>
          <w:iCs/>
          <w:color w:val="000000" w:themeColor="text1"/>
          <w:lang w:val="en-US"/>
        </w:rPr>
        <w:t xml:space="preserve">. </w:t>
      </w:r>
      <w:r w:rsidR="00880DE9" w:rsidRPr="00A7399C">
        <w:rPr>
          <w:rFonts w:ascii="Times New Roman" w:hAnsi="Times New Roman" w:cs="Times New Roman"/>
          <w:iCs/>
          <w:color w:val="000000" w:themeColor="text1"/>
          <w:lang w:val="en-US"/>
        </w:rPr>
        <w:t xml:space="preserve">horizontal loading during INC vs. </w:t>
      </w:r>
      <w:r w:rsidR="00880DE9" w:rsidRPr="00A7399C">
        <w:rPr>
          <w:rFonts w:ascii="Times New Roman" w:hAnsi="Times New Roman" w:cs="Times New Roman"/>
          <w:color w:val="000000" w:themeColor="text1"/>
          <w:lang w:val="en-US"/>
        </w:rPr>
        <w:t xml:space="preserve">vertical loading during SQU) </w:t>
      </w:r>
      <w:r w:rsidR="00880DE9" w:rsidRPr="00A7399C">
        <w:rPr>
          <w:rFonts w:ascii="Times New Roman" w:hAnsi="Times New Roman" w:cs="Times New Roman"/>
          <w:color w:val="000000" w:themeColor="text1"/>
          <w:lang w:val="en-US"/>
        </w:rPr>
        <w:fldChar w:fldCharType="begin" w:fldLock="1"/>
      </w:r>
      <w:r w:rsidR="00206419" w:rsidRPr="00A7399C">
        <w:rPr>
          <w:rFonts w:ascii="Times New Roman" w:hAnsi="Times New Roman" w:cs="Times New Roman"/>
          <w:color w:val="000000" w:themeColor="text1"/>
          <w:lang w:val="en-US"/>
        </w:rPr>
        <w:instrText>ADDIN CSL_CITATION {"citationItems":[{"id":"ITEM-1","itemData":{"DOI":"10.1080/02640414.2017.1374657","ISSN":"1466-447X","PMID":"28873044","abstract":"This study aimed to investigate the acute effects of two barbell hip thrust-based (BHT) post-activation potentiation (PAP) protocols on subsequent sprint performance. Using a crossover design, eighteen handball athletes performed maximal 15-m sprints before and 15s, 4min and 8min after two experimental protocols consisting of BHT loaded with either 50% or 85% 1RM (50PAP and 85PAP, respectively), in order to profile the transient PAP effects. The resulting sprint performances were significantly impaired at 15s only after the 85PAP protocol, which induced likely and very likely greater decreases compared to the 50PAP. At 4min and 8min, significant improvements and very likely beneficial effects were observed in the 10m and 15m performances following both protocols. Significant differences were found when comparing the two PAPs over time; the results suggested very likely greater performance improvements in 10m following the 85PAP after 4min and 8min, and possible greater performance improvements in 15m after 4min. Positive correlations between BHT 1RMs values and the greatest individual PAP responses on sprint performance were found. This investigation showed that both moderate and intensive BHT exercises can induce a PAP response, but the effects may differ according to the recovery following the potentiating stimulus and the individual`s strength level.","author":[{"dropping-particle":"","family":"Iacono","given":"Antonio","non-dropping-particle":"Dello","parse-names":false,"suffix":""},{"dropping-particle":"","family":"Padulo","given":"Johnny","non-dropping-particle":"","parse-names":false,"suffix":""},{"dropping-particle":"","family":"Seitz","given":"Laurent D.","non-dropping-particle":"","parse-names":false,"suffix":""}],"container-title":"Journal of sports sciences","id":"ITEM-1","issue":"11","issued":{"date-parts":[["2018","6"]]},"page":"1269-1276","publisher":"Routledge","title":"Loaded hip thrust-based PAP protocol effects on acceleration and sprint performance of handball players.","type":"article-journal","volume":"36"},"uris":["http://www.mendeley.com/documents/?uuid=db56c04e-3689-43c3-b0b6-d91d9afc73b5"]}],"mendeley":{"formattedCitation":"(17)","plainTextFormattedCitation":"(17)","previouslyFormattedCitation":"(17)"},"properties":{"noteIndex":0},"schema":"https://github.com/citation-style-language/schema/raw/master/csl-citation.json"}</w:instrText>
      </w:r>
      <w:r w:rsidR="00880DE9" w:rsidRPr="00A7399C">
        <w:rPr>
          <w:rFonts w:ascii="Times New Roman" w:hAnsi="Times New Roman" w:cs="Times New Roman"/>
          <w:color w:val="000000" w:themeColor="text1"/>
          <w:lang w:val="en-US"/>
        </w:rPr>
        <w:fldChar w:fldCharType="separate"/>
      </w:r>
      <w:r w:rsidR="008F21E9" w:rsidRPr="00A7399C">
        <w:rPr>
          <w:rFonts w:ascii="Times New Roman" w:hAnsi="Times New Roman" w:cs="Times New Roman"/>
          <w:noProof/>
          <w:color w:val="000000" w:themeColor="text1"/>
          <w:lang w:val="en-US"/>
        </w:rPr>
        <w:t>(17)</w:t>
      </w:r>
      <w:r w:rsidR="00880DE9" w:rsidRPr="00A7399C">
        <w:rPr>
          <w:rFonts w:ascii="Times New Roman" w:hAnsi="Times New Roman" w:cs="Times New Roman"/>
          <w:color w:val="000000" w:themeColor="text1"/>
          <w:lang w:val="en-US"/>
        </w:rPr>
        <w:fldChar w:fldCharType="end"/>
      </w:r>
      <w:r w:rsidR="00880DE9" w:rsidRPr="00A7399C">
        <w:rPr>
          <w:rFonts w:ascii="Times New Roman" w:hAnsi="Times New Roman" w:cs="Times New Roman"/>
          <w:color w:val="000000" w:themeColor="text1"/>
          <w:lang w:val="en-US"/>
        </w:rPr>
        <w:t xml:space="preserve">. For </w:t>
      </w:r>
      <w:r w:rsidR="00DB68C2" w:rsidRPr="00A7399C">
        <w:rPr>
          <w:rFonts w:ascii="Times New Roman" w:hAnsi="Times New Roman" w:cs="Times New Roman"/>
          <w:color w:val="000000" w:themeColor="text1"/>
          <w:lang w:val="en-US"/>
        </w:rPr>
        <w:t>this reason</w:t>
      </w:r>
      <w:r w:rsidR="00880DE9" w:rsidRPr="00A7399C">
        <w:rPr>
          <w:rFonts w:ascii="Times New Roman" w:hAnsi="Times New Roman" w:cs="Times New Roman"/>
          <w:color w:val="000000" w:themeColor="text1"/>
          <w:lang w:val="en-US"/>
        </w:rPr>
        <w:t>, INC</w:t>
      </w:r>
      <w:r w:rsidR="0059359E" w:rsidRPr="00A7399C">
        <w:rPr>
          <w:rFonts w:ascii="Times New Roman" w:hAnsi="Times New Roman" w:cs="Times New Roman"/>
          <w:color w:val="000000" w:themeColor="text1"/>
          <w:lang w:val="en-US"/>
        </w:rPr>
        <w:t xml:space="preserve"> exercise</w:t>
      </w:r>
      <w:r w:rsidR="00880DE9" w:rsidRPr="00A7399C">
        <w:rPr>
          <w:rFonts w:ascii="Times New Roman" w:hAnsi="Times New Roman" w:cs="Times New Roman"/>
          <w:color w:val="000000" w:themeColor="text1"/>
          <w:lang w:val="en-US"/>
        </w:rPr>
        <w:t xml:space="preserve"> may be</w:t>
      </w:r>
      <w:r w:rsidR="00673B78" w:rsidRPr="00A7399C">
        <w:rPr>
          <w:rFonts w:ascii="Times New Roman" w:hAnsi="Times New Roman" w:cs="Times New Roman"/>
          <w:color w:val="000000" w:themeColor="text1"/>
          <w:lang w:val="en-US"/>
        </w:rPr>
        <w:t xml:space="preserve"> suggested to be</w:t>
      </w:r>
      <w:r w:rsidR="00880DE9" w:rsidRPr="00A7399C">
        <w:rPr>
          <w:rFonts w:ascii="Times New Roman" w:hAnsi="Times New Roman" w:cs="Times New Roman"/>
          <w:color w:val="000000" w:themeColor="text1"/>
          <w:lang w:val="en-US"/>
        </w:rPr>
        <w:t xml:space="preserve"> more effective than SQU or EXT exercise, </w:t>
      </w:r>
      <w:r w:rsidR="00DB68C2" w:rsidRPr="00A7399C">
        <w:rPr>
          <w:rFonts w:ascii="Times New Roman" w:hAnsi="Times New Roman" w:cs="Times New Roman"/>
          <w:color w:val="000000" w:themeColor="text1"/>
          <w:lang w:val="en-US"/>
        </w:rPr>
        <w:t>while</w:t>
      </w:r>
      <w:r w:rsidR="00880DE9" w:rsidRPr="00A7399C">
        <w:rPr>
          <w:rFonts w:ascii="Times New Roman" w:hAnsi="Times New Roman" w:cs="Times New Roman"/>
          <w:color w:val="000000" w:themeColor="text1"/>
          <w:lang w:val="en-US"/>
        </w:rPr>
        <w:t xml:space="preserve"> SQU</w:t>
      </w:r>
      <w:r w:rsidR="005F5912" w:rsidRPr="00A7399C">
        <w:rPr>
          <w:rFonts w:ascii="Times New Roman" w:hAnsi="Times New Roman" w:cs="Times New Roman"/>
          <w:color w:val="000000" w:themeColor="text1"/>
          <w:lang w:val="en-US"/>
        </w:rPr>
        <w:t xml:space="preserve"> </w:t>
      </w:r>
      <w:r w:rsidR="00DB68C2" w:rsidRPr="00A7399C">
        <w:rPr>
          <w:rFonts w:ascii="Times New Roman" w:hAnsi="Times New Roman" w:cs="Times New Roman"/>
          <w:color w:val="000000" w:themeColor="text1"/>
          <w:lang w:val="en-US"/>
        </w:rPr>
        <w:t xml:space="preserve">may </w:t>
      </w:r>
      <w:r w:rsidR="0059359E" w:rsidRPr="00A7399C">
        <w:rPr>
          <w:rFonts w:ascii="Times New Roman" w:hAnsi="Times New Roman" w:cs="Times New Roman"/>
          <w:color w:val="000000" w:themeColor="text1"/>
          <w:lang w:val="en-US"/>
        </w:rPr>
        <w:t>be more effective than</w:t>
      </w:r>
      <w:r w:rsidR="005F5912" w:rsidRPr="00A7399C">
        <w:rPr>
          <w:rFonts w:ascii="Times New Roman" w:hAnsi="Times New Roman" w:cs="Times New Roman"/>
          <w:color w:val="000000" w:themeColor="text1"/>
          <w:lang w:val="en-US"/>
        </w:rPr>
        <w:t xml:space="preserve"> EXT (since this exercise is not movement specific) </w:t>
      </w:r>
      <w:r w:rsidR="00DB68C2" w:rsidRPr="00A7399C">
        <w:rPr>
          <w:rFonts w:ascii="Times New Roman" w:hAnsi="Times New Roman" w:cs="Times New Roman"/>
          <w:color w:val="000000" w:themeColor="text1"/>
          <w:lang w:val="en-US"/>
        </w:rPr>
        <w:t xml:space="preserve">for </w:t>
      </w:r>
      <w:r w:rsidR="005F5912" w:rsidRPr="00A7399C">
        <w:rPr>
          <w:rFonts w:ascii="Times New Roman" w:hAnsi="Times New Roman" w:cs="Times New Roman"/>
          <w:color w:val="000000" w:themeColor="text1"/>
          <w:lang w:val="en-US"/>
        </w:rPr>
        <w:t>stimulat</w:t>
      </w:r>
      <w:r w:rsidR="00DB68C2" w:rsidRPr="00A7399C">
        <w:rPr>
          <w:rFonts w:ascii="Times New Roman" w:hAnsi="Times New Roman" w:cs="Times New Roman"/>
          <w:color w:val="000000" w:themeColor="text1"/>
          <w:lang w:val="en-US"/>
        </w:rPr>
        <w:t>ing</w:t>
      </w:r>
      <w:r w:rsidR="005F5912" w:rsidRPr="00A7399C">
        <w:rPr>
          <w:rFonts w:ascii="Times New Roman" w:hAnsi="Times New Roman" w:cs="Times New Roman"/>
          <w:color w:val="000000" w:themeColor="text1"/>
          <w:lang w:val="en-US"/>
        </w:rPr>
        <w:t xml:space="preserve"> acute COD performance.</w:t>
      </w:r>
      <w:r w:rsidR="00880DE9" w:rsidRPr="00A7399C">
        <w:rPr>
          <w:rFonts w:ascii="Times New Roman" w:hAnsi="Times New Roman" w:cs="Times New Roman"/>
          <w:color w:val="000000" w:themeColor="text1"/>
          <w:lang w:val="en-US"/>
        </w:rPr>
        <w:t xml:space="preserve"> </w:t>
      </w:r>
      <w:r w:rsidRPr="00A7399C">
        <w:rPr>
          <w:rFonts w:ascii="Times New Roman" w:hAnsi="Times New Roman" w:cs="Times New Roman"/>
          <w:color w:val="000000" w:themeColor="text1"/>
          <w:lang w:val="en-US"/>
        </w:rPr>
        <w:t xml:space="preserve">However, there were no significant differences among INC, EXT, and SQU </w:t>
      </w:r>
      <w:r w:rsidR="00882A0B" w:rsidRPr="00A7399C">
        <w:rPr>
          <w:rFonts w:ascii="Times New Roman" w:hAnsi="Times New Roman" w:cs="Times New Roman"/>
          <w:color w:val="000000" w:themeColor="text1"/>
          <w:lang w:val="en-US"/>
        </w:rPr>
        <w:t xml:space="preserve">exercises, therefore each pre-load activity should be considered equivalent in such circumstances. </w:t>
      </w:r>
      <w:r w:rsidR="008143D4" w:rsidRPr="00A7399C">
        <w:rPr>
          <w:rFonts w:ascii="Times New Roman" w:hAnsi="Times New Roman" w:cs="Times New Roman"/>
          <w:color w:val="000000" w:themeColor="text1"/>
          <w:lang w:val="en-US"/>
        </w:rPr>
        <w:t xml:space="preserve">This is the first study analyzing this theory using EOL protocols, </w:t>
      </w:r>
      <w:r w:rsidR="008143D4" w:rsidRPr="00FA7998">
        <w:rPr>
          <w:rFonts w:ascii="Times New Roman" w:hAnsi="Times New Roman" w:cs="Times New Roman"/>
          <w:color w:val="000000" w:themeColor="text1"/>
          <w:lang w:val="en-US"/>
        </w:rPr>
        <w:t xml:space="preserve">thus a comparison with previous research is not possible. </w:t>
      </w:r>
      <w:r w:rsidR="00882A0B" w:rsidRPr="00FA7998">
        <w:rPr>
          <w:rFonts w:ascii="Times New Roman" w:hAnsi="Times New Roman" w:cs="Times New Roman"/>
          <w:color w:val="000000" w:themeColor="text1"/>
          <w:lang w:val="en-US"/>
        </w:rPr>
        <w:t xml:space="preserve">Considering </w:t>
      </w:r>
      <w:r w:rsidR="00880DE9" w:rsidRPr="00FA7998">
        <w:rPr>
          <w:rFonts w:ascii="Times New Roman" w:hAnsi="Times New Roman" w:cs="Times New Roman"/>
          <w:color w:val="000000" w:themeColor="text1"/>
          <w:lang w:val="en-US"/>
        </w:rPr>
        <w:t>th</w:t>
      </w:r>
      <w:r w:rsidR="00673B78" w:rsidRPr="00FA7998">
        <w:rPr>
          <w:rFonts w:ascii="Times New Roman" w:hAnsi="Times New Roman" w:cs="Times New Roman"/>
          <w:color w:val="000000" w:themeColor="text1"/>
          <w:lang w:val="en-US"/>
        </w:rPr>
        <w:t>e current</w:t>
      </w:r>
      <w:r w:rsidR="00880DE9" w:rsidRPr="00FA7998">
        <w:rPr>
          <w:rFonts w:ascii="Times New Roman" w:hAnsi="Times New Roman" w:cs="Times New Roman"/>
          <w:color w:val="000000" w:themeColor="text1"/>
          <w:lang w:val="en-US"/>
        </w:rPr>
        <w:t xml:space="preserve"> </w:t>
      </w:r>
      <w:r w:rsidR="00882A0B" w:rsidRPr="00FA7998">
        <w:rPr>
          <w:rFonts w:ascii="Times New Roman" w:hAnsi="Times New Roman" w:cs="Times New Roman"/>
          <w:color w:val="000000" w:themeColor="text1"/>
          <w:lang w:val="en-US"/>
        </w:rPr>
        <w:t>results</w:t>
      </w:r>
      <w:r w:rsidR="008143D4" w:rsidRPr="00FA7998">
        <w:rPr>
          <w:rFonts w:ascii="Times New Roman" w:hAnsi="Times New Roman" w:cs="Times New Roman"/>
          <w:color w:val="000000" w:themeColor="text1"/>
          <w:lang w:val="en-US"/>
        </w:rPr>
        <w:t>,</w:t>
      </w:r>
      <w:r w:rsidR="0059359E" w:rsidRPr="00FA7998">
        <w:rPr>
          <w:rFonts w:ascii="Times New Roman" w:hAnsi="Times New Roman" w:cs="Times New Roman"/>
          <w:color w:val="000000" w:themeColor="text1"/>
          <w:lang w:val="en-US"/>
        </w:rPr>
        <w:t xml:space="preserve"> </w:t>
      </w:r>
      <w:r w:rsidR="005F5912" w:rsidRPr="00FA7998">
        <w:rPr>
          <w:rFonts w:ascii="Times New Roman" w:hAnsi="Times New Roman" w:cs="Times New Roman"/>
          <w:color w:val="000000" w:themeColor="text1"/>
          <w:lang w:val="en-US"/>
        </w:rPr>
        <w:t xml:space="preserve">further research is needed </w:t>
      </w:r>
      <w:r w:rsidR="00CE694E" w:rsidRPr="00FA7998">
        <w:rPr>
          <w:rFonts w:ascii="Times New Roman" w:hAnsi="Times New Roman" w:cs="Times New Roman"/>
          <w:color w:val="000000" w:themeColor="text1"/>
          <w:lang w:val="en-US"/>
        </w:rPr>
        <w:t xml:space="preserve">to investigate the effects of </w:t>
      </w:r>
      <w:r w:rsidR="00882A0B" w:rsidRPr="00FA7998">
        <w:rPr>
          <w:rFonts w:ascii="Times New Roman" w:hAnsi="Times New Roman" w:cs="Times New Roman"/>
          <w:color w:val="000000" w:themeColor="text1"/>
          <w:lang w:val="en-US"/>
        </w:rPr>
        <w:t>exercise modalities</w:t>
      </w:r>
      <w:r w:rsidR="00CE694E" w:rsidRPr="00FA7998">
        <w:rPr>
          <w:rFonts w:ascii="Times New Roman" w:hAnsi="Times New Roman" w:cs="Times New Roman"/>
          <w:color w:val="000000" w:themeColor="text1"/>
          <w:lang w:val="en-US"/>
        </w:rPr>
        <w:t xml:space="preserve"> </w:t>
      </w:r>
      <w:r w:rsidR="00882A0B" w:rsidRPr="00FA7998">
        <w:rPr>
          <w:rFonts w:ascii="Times New Roman" w:hAnsi="Times New Roman" w:cs="Times New Roman"/>
          <w:color w:val="000000" w:themeColor="text1"/>
          <w:lang w:val="en-US"/>
        </w:rPr>
        <w:t>(</w:t>
      </w:r>
      <w:r w:rsidR="00CE694E" w:rsidRPr="00FA7998">
        <w:rPr>
          <w:rFonts w:ascii="Times New Roman" w:hAnsi="Times New Roman" w:cs="Times New Roman"/>
          <w:color w:val="000000" w:themeColor="text1"/>
          <w:lang w:val="en-US"/>
        </w:rPr>
        <w:t>specificity of the conditioning exercises</w:t>
      </w:r>
      <w:r w:rsidR="00882A0B" w:rsidRPr="00FA7998">
        <w:rPr>
          <w:rFonts w:ascii="Times New Roman" w:hAnsi="Times New Roman" w:cs="Times New Roman"/>
          <w:color w:val="000000" w:themeColor="text1"/>
          <w:lang w:val="en-US"/>
        </w:rPr>
        <w:t>)</w:t>
      </w:r>
      <w:r w:rsidR="00CE694E" w:rsidRPr="00FA7998">
        <w:rPr>
          <w:rFonts w:ascii="Times New Roman" w:hAnsi="Times New Roman" w:cs="Times New Roman"/>
          <w:color w:val="000000" w:themeColor="text1"/>
          <w:lang w:val="en-US"/>
        </w:rPr>
        <w:t xml:space="preserve"> on subsequent performance</w:t>
      </w:r>
      <w:r w:rsidR="005F5912" w:rsidRPr="00FA7998">
        <w:rPr>
          <w:rFonts w:ascii="Times New Roman" w:hAnsi="Times New Roman" w:cs="Times New Roman"/>
          <w:color w:val="000000" w:themeColor="text1"/>
          <w:lang w:val="en-US"/>
        </w:rPr>
        <w:t xml:space="preserve">. </w:t>
      </w:r>
    </w:p>
    <w:p w14:paraId="01DF3B68" w14:textId="77777777" w:rsidR="002B4C97" w:rsidRPr="00FA7998" w:rsidRDefault="002B4C97" w:rsidP="009F36C3">
      <w:pPr>
        <w:widowControl w:val="0"/>
        <w:autoSpaceDE w:val="0"/>
        <w:autoSpaceDN w:val="0"/>
        <w:adjustRightInd w:val="0"/>
        <w:spacing w:line="480" w:lineRule="auto"/>
        <w:jc w:val="both"/>
        <w:rPr>
          <w:rFonts w:ascii="Times New Roman" w:hAnsi="Times New Roman" w:cs="Times New Roman"/>
          <w:color w:val="000000" w:themeColor="text1"/>
          <w:lang w:val="en-US"/>
        </w:rPr>
      </w:pPr>
    </w:p>
    <w:p w14:paraId="28A2EFDE" w14:textId="41D88898" w:rsidR="00162FC7" w:rsidRPr="00FA7998" w:rsidRDefault="008A65D5" w:rsidP="00162FC7">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S</w:t>
      </w:r>
      <w:r w:rsidR="00DA749B" w:rsidRPr="00FA7998">
        <w:rPr>
          <w:rFonts w:ascii="Times New Roman" w:hAnsi="Times New Roman" w:cs="Times New Roman"/>
          <w:color w:val="000000" w:themeColor="text1"/>
          <w:lang w:val="en-US"/>
        </w:rPr>
        <w:t>keletal muscle contractile properties (</w:t>
      </w:r>
      <w:r w:rsidR="00DA749B" w:rsidRPr="00FA7998">
        <w:rPr>
          <w:rFonts w:ascii="Times New Roman" w:hAnsi="Times New Roman" w:cs="Times New Roman"/>
          <w:i/>
          <w:color w:val="000000" w:themeColor="text1"/>
          <w:lang w:val="en-US"/>
        </w:rPr>
        <w:t>e.g.</w:t>
      </w:r>
      <w:r w:rsidR="00DA749B"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Dm</w:t>
      </w:r>
      <w:r w:rsidR="00DA749B" w:rsidRPr="00FA7998">
        <w:rPr>
          <w:rFonts w:ascii="Times New Roman" w:hAnsi="Times New Roman" w:cs="Times New Roman"/>
          <w:color w:val="000000" w:themeColor="text1"/>
          <w:lang w:val="en-US"/>
        </w:rPr>
        <w:t xml:space="preserve"> and </w:t>
      </w:r>
      <w:r w:rsidRPr="00FA7998">
        <w:rPr>
          <w:rFonts w:ascii="Times New Roman" w:hAnsi="Times New Roman" w:cs="Times New Roman"/>
          <w:color w:val="000000" w:themeColor="text1"/>
          <w:lang w:val="en-US"/>
        </w:rPr>
        <w:t>Td</w:t>
      </w:r>
      <w:r w:rsidR="00DA749B" w:rsidRPr="00FA7998">
        <w:rPr>
          <w:rFonts w:ascii="Times New Roman" w:hAnsi="Times New Roman" w:cs="Times New Roman"/>
          <w:color w:val="000000" w:themeColor="text1"/>
          <w:lang w:val="en-US"/>
        </w:rPr>
        <w:t>) of the lower extremity (</w:t>
      </w:r>
      <w:r w:rsidR="00DA749B" w:rsidRPr="00FA7998">
        <w:rPr>
          <w:rFonts w:ascii="Times New Roman" w:hAnsi="Times New Roman" w:cs="Times New Roman"/>
          <w:i/>
          <w:color w:val="000000" w:themeColor="text1"/>
          <w:lang w:val="en-US"/>
        </w:rPr>
        <w:t>e.g.</w:t>
      </w:r>
      <w:r w:rsidR="00DA749B" w:rsidRPr="00FA7998">
        <w:rPr>
          <w:rFonts w:ascii="Times New Roman" w:hAnsi="Times New Roman" w:cs="Times New Roman"/>
          <w:color w:val="000000" w:themeColor="text1"/>
          <w:lang w:val="en-US"/>
        </w:rPr>
        <w:t xml:space="preserve"> VL) can </w:t>
      </w:r>
      <w:r w:rsidR="00C84A35" w:rsidRPr="00FA7998">
        <w:rPr>
          <w:rFonts w:ascii="Times New Roman" w:hAnsi="Times New Roman" w:cs="Times New Roman"/>
          <w:color w:val="000000" w:themeColor="text1"/>
          <w:lang w:val="en-US"/>
        </w:rPr>
        <w:t xml:space="preserve">be </w:t>
      </w:r>
      <w:r w:rsidR="00DA749B" w:rsidRPr="00FA7998">
        <w:rPr>
          <w:rFonts w:ascii="Times New Roman" w:hAnsi="Times New Roman" w:cs="Times New Roman"/>
          <w:color w:val="000000" w:themeColor="text1"/>
          <w:lang w:val="en-US"/>
        </w:rPr>
        <w:t>determine</w:t>
      </w:r>
      <w:r w:rsidR="00C84A35" w:rsidRPr="00FA7998">
        <w:rPr>
          <w:rFonts w:ascii="Times New Roman" w:hAnsi="Times New Roman" w:cs="Times New Roman"/>
          <w:color w:val="000000" w:themeColor="text1"/>
          <w:lang w:val="en-US"/>
        </w:rPr>
        <w:t>d</w:t>
      </w:r>
      <w:r w:rsidR="00DA749B" w:rsidRPr="00FA7998">
        <w:rPr>
          <w:rFonts w:ascii="Times New Roman" w:hAnsi="Times New Roman" w:cs="Times New Roman"/>
          <w:color w:val="000000" w:themeColor="text1"/>
          <w:lang w:val="en-US"/>
        </w:rPr>
        <w:t xml:space="preserve"> using the non-invasive TMG method</w:t>
      </w:r>
      <w:r w:rsidR="000C0599" w:rsidRPr="00FA7998">
        <w:rPr>
          <w:rFonts w:ascii="Times New Roman" w:hAnsi="Times New Roman" w:cs="Times New Roman"/>
          <w:color w:val="000000" w:themeColor="text1"/>
          <w:lang w:val="en-US"/>
        </w:rPr>
        <w:t xml:space="preserve"> </w:t>
      </w:r>
      <w:r w:rsidR="000C0599"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{"citationItems":[{"id":"ITEM-1","itemData":{"DOI":"10.1007/s40279-018-0912-6","ISBN":"0123456789","ISSN":"11792035","PMID":"29605838","abstract":"Skeletal muscle operates as a near-constant volume system; as such muscle shortening during contraction is transversely linked to radial deformation. Therefore, to assess contractile properties of skeletal muscle, radial displacement can be evoked and measured. Mechanomyography measures muscle radial displacement and during the last 20 years, tensiomyography has become the most commonly used and widely reported technique among the various methodologies of mechanomyography. Tensiomyography has been demonstrated to reliably measure peak radial displacement during evoked muscle twitch, as well as muscle twitch speed. A number of parameters can be extracted from the tensiomyography displacement/time curve and the most commonly used and reliable appear to be peak radial displacement and contraction time. The latter has been described as a valid non-invasive means of characterising skeletal muscle, based on fibre-type composition. Over recent years, applications of tensiomyography measurement within sport and exercise have appeared, with applications relating to injury, recovery and performance. Within the present review, we evaluate the perceived strengths and weaknesses of tensiomyography with regard to its efficacy within applied sports medicine settings. We also highlight future tensiomyography areas that require further investigation. Therefore, the purpose of this review is to critically examine the existing evidence surrounding tensiomyography as a tool within the field of sports medicine.","author":[{"dropping-particle":"","family":"Macgregor","given":"Lewis J.","non-dropping-particle":"","parse-names":false,"suffix":""},{"dropping-particle":"","family":"Hunter","given":"Angus M.","non-dropping-particle":"","parse-names":false,"suffix":""},{"dropping-particle":"","family":"Orizio","given":"Claudio","non-dropping-particle":"","parse-names":false,"suffix":""},{"dropping-particle":"","family":"Fairweather","given":"Malcolm M.","non-dropping-particle":"","parse-names":false,"suffix":""},{"dropping-particle":"","family":"Ditroilo","given":"Massimiliano","non-dropping-particle":"","parse-names":false,"suffix":""}],"container-title":"Sports Medicine","id":"ITEM-1","issue":"7","issued":{"date-parts":[["2018"]]},"page":"1607-1620","publisher":"Springer International Publishing","title":"Assessment of skeletal muscle contractile properties by radial displacement: the case for tensiomyography","type":"article-journal","volume":"48"},"uris":["http://www.mendeley.com/documents/?uuid=b091a160-1ddf-4f94-addc-40178eb1f6fd"]}],"mendeley":{"formattedCitation":"(21)","plainTextFormattedCitation":"(21)","previouslyFormattedCitation":"(21)"},"properties":{"noteIndex":0},"schema":"https://github.com/citation-style-language/schema/raw/master/csl-citation.json"}</w:instrText>
      </w:r>
      <w:r w:rsidR="000C0599"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(21)</w:t>
      </w:r>
      <w:r w:rsidR="000C0599" w:rsidRPr="00FA7998">
        <w:rPr>
          <w:rFonts w:ascii="Times New Roman" w:hAnsi="Times New Roman" w:cs="Times New Roman"/>
          <w:color w:val="000000" w:themeColor="text1"/>
          <w:lang w:val="en-US"/>
        </w:rPr>
        <w:fldChar w:fldCharType="end"/>
      </w:r>
      <w:r w:rsidR="00DA749B" w:rsidRPr="00FA7998">
        <w:rPr>
          <w:rFonts w:ascii="Times New Roman" w:hAnsi="Times New Roman" w:cs="Times New Roman"/>
          <w:color w:val="000000" w:themeColor="text1"/>
          <w:lang w:val="en-US"/>
        </w:rPr>
        <w:t>.</w:t>
      </w:r>
      <w:r w:rsidR="004B12FD" w:rsidRPr="00FA7998">
        <w:rPr>
          <w:rFonts w:ascii="Times New Roman" w:hAnsi="Times New Roman" w:cs="Times New Roman"/>
          <w:color w:val="000000" w:themeColor="text1"/>
          <w:lang w:val="en-US"/>
        </w:rPr>
        <w:t xml:space="preserve"> </w:t>
      </w:r>
      <w:r w:rsidR="00DA749B" w:rsidRPr="00FA7998">
        <w:rPr>
          <w:rFonts w:ascii="Times New Roman" w:hAnsi="Times New Roman" w:cs="Times New Roman"/>
          <w:color w:val="000000" w:themeColor="text1"/>
          <w:lang w:val="en-US"/>
        </w:rPr>
        <w:t>Dm has been proposed as a measure of muscle belly stiffness, while Tc</w:t>
      </w:r>
      <w:r w:rsidR="004B12FD" w:rsidRPr="00FA7998">
        <w:rPr>
          <w:rFonts w:ascii="Times New Roman" w:hAnsi="Times New Roman" w:cs="Times New Roman"/>
          <w:color w:val="000000" w:themeColor="text1"/>
          <w:lang w:val="en-US"/>
        </w:rPr>
        <w:t xml:space="preserve"> and</w:t>
      </w:r>
      <w:r w:rsidR="00DA749B" w:rsidRPr="00FA7998">
        <w:rPr>
          <w:rFonts w:ascii="Times New Roman" w:hAnsi="Times New Roman" w:cs="Times New Roman"/>
          <w:color w:val="000000" w:themeColor="text1"/>
          <w:lang w:val="en-US"/>
        </w:rPr>
        <w:t xml:space="preserve"> </w:t>
      </w:r>
      <w:r w:rsidR="004B12FD" w:rsidRPr="00FA7998">
        <w:rPr>
          <w:rFonts w:ascii="Times New Roman" w:hAnsi="Times New Roman" w:cs="Times New Roman"/>
          <w:color w:val="000000" w:themeColor="text1"/>
          <w:lang w:val="en-US"/>
        </w:rPr>
        <w:t>Td are temporal TMG parameters</w:t>
      </w:r>
      <w:r w:rsidR="000B6DD8" w:rsidRPr="00FA7998">
        <w:rPr>
          <w:rFonts w:ascii="Times New Roman" w:hAnsi="Times New Roman" w:cs="Times New Roman"/>
          <w:color w:val="000000" w:themeColor="text1"/>
          <w:lang w:val="en-US"/>
        </w:rPr>
        <w:t xml:space="preserve"> </w:t>
      </w:r>
      <w:r w:rsidR="000B6DD8"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{"citationItems":[{"id":"ITEM-1","itemData":{"DOI":"10.1007/s00421-008-0698-6","ISBN":"1439-6319","ISSN":"14396319","PMID":"18297302","abstract":"Extended exposure to microgravity leads to significant musculoskeletal adaptations. Contractile parameters of four skeletal muscles (biceps brachii-BB, vastus medialis-VM, biceps femoris-BF and gastrocnemius medialis-GM) were measured in ten healthy males (aged 22.3 +/- 2.2 years) during 35 days of horizontal bed rest by a mechanomyography-based method termed 'tensiomyography' (TMG). Two contractile parameters: contraction time (Tc) and maximal displacement (Dm) were individually measured from electrically evoked maximal single twitch TMG response of all four muscles before and after bed rest. Significant changes in Tc were found after bed rest, as shown by an increase in GM muscle Tc by 18% (p &lt; 0.01). Dm values significantly increased (p &lt; 0.01) after bed rest, by 24, 26 and 30% in the VM, BF and GM muscles, respectively. In the GM, the change in Dm significantly correlated with the decrease in muscle thickness (r = -0.70, p &lt; 0.01). In conclusion, bed rest induced changes in both Dm and Tc of the TMG signal; changes in Dm being inversely related to those of muscle thickness. Amongst the investigated muscles, most affected, in terms of atrophy and mechanical alterations, were those of the lower limbs. The observed increase in Dm may be attributed to a decrease in muscle, as well as tendon stiffness, causing larger muscle fibre and non-contractile tissue oscillations following contraction.","author":[{"dropping-particle":"","family":"Pišot","given":"Rado","non-dropping-particle":"","parse-names":false,"suffix":""},{"dropping-particle":"V.","family":"Narici","given":"Marco","non-dropping-particle":"","parse-names":false,"suffix":""},{"dropping-particle":"","family":"Šimunič","given":"Boštjan","non-dropping-particle":"","parse-names":false,"suffix":""},{"dropping-particle":"","family":"Boer","given":"Maarten","non-dropping-particle":"De","parse-names":false,"suffix":""},{"dropping-particle":"","family":"Seynnes","given":"Olivier","non-dropping-particle":"","parse-names":false,"suffix":""},{"dropping-particle":"","family":"Jurdana","given":"Mihaela","non-dropping-particle":"","parse-names":false,"suffix":""},{"dropping-particle":"","family":"Biolo","given":"Gianni","non-dropping-particle":"","parse-names":false,"suffix":""},{"dropping-particle":"","family":"Mekjavič","given":"Igor B.","non-dropping-particle":"","parse-names":false,"suffix":""}],"container-title":"European Journal of Applied Physiology","id":"ITEM-1","issue":"2","issued":{"date-parts":[["2008"]]},"page":"409-414","title":"Whole muscle contractile parameters and thickness loss during 35-day bed rest","type":"article-journal","volume":"104"},"uris":["http://www.mendeley.com/documents/?uuid=86691426-3350-40e9-a123-ccc959428653"]}],"mendeley":{"formattedCitation":"(26)","plainTextFormattedCitation":"(26)","previouslyFormattedCitation":"(26)"},"properties":{"noteIndex":0},"schema":"https://github.com/citation-style-language/schema/raw/master/csl-citation.json"}</w:instrText>
      </w:r>
      <w:r w:rsidR="000B6DD8"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(26)</w:t>
      </w:r>
      <w:r w:rsidR="000B6DD8" w:rsidRPr="00FA7998">
        <w:rPr>
          <w:rFonts w:ascii="Times New Roman" w:hAnsi="Times New Roman" w:cs="Times New Roman"/>
          <w:color w:val="000000" w:themeColor="text1"/>
          <w:lang w:val="en-US"/>
        </w:rPr>
        <w:fldChar w:fldCharType="end"/>
      </w:r>
      <w:r w:rsidR="0082022F" w:rsidRPr="00FA7998">
        <w:rPr>
          <w:rFonts w:ascii="Times New Roman" w:hAnsi="Times New Roman" w:cs="Times New Roman"/>
          <w:color w:val="000000" w:themeColor="text1"/>
          <w:lang w:val="en-US"/>
        </w:rPr>
        <w:t xml:space="preserve">. </w:t>
      </w:r>
      <w:r w:rsidR="004B12FD" w:rsidRPr="00FA7998">
        <w:rPr>
          <w:rFonts w:ascii="Times New Roman" w:hAnsi="Times New Roman" w:cs="Times New Roman"/>
          <w:color w:val="000000" w:themeColor="text1"/>
          <w:lang w:val="en-US"/>
        </w:rPr>
        <w:t>In the current study, Dm, Tc, Td, V10, and V90 reported variations following EOL exercises</w:t>
      </w:r>
      <w:r w:rsidR="00AE4E29" w:rsidRPr="00FA7998">
        <w:rPr>
          <w:rFonts w:ascii="Times New Roman" w:hAnsi="Times New Roman" w:cs="Times New Roman"/>
          <w:color w:val="000000" w:themeColor="text1"/>
          <w:lang w:val="en-US"/>
        </w:rPr>
        <w:t>.</w:t>
      </w:r>
      <w:r w:rsidR="00012E2F" w:rsidRPr="00FA7998">
        <w:rPr>
          <w:rFonts w:ascii="Times New Roman" w:hAnsi="Times New Roman" w:cs="Times New Roman"/>
          <w:color w:val="000000" w:themeColor="text1"/>
          <w:lang w:val="en-US"/>
        </w:rPr>
        <w:t xml:space="preserve"> </w:t>
      </w:r>
      <w:r w:rsidR="00AE4E29" w:rsidRPr="00FA7998">
        <w:rPr>
          <w:rFonts w:ascii="Times New Roman" w:hAnsi="Times New Roman" w:cs="Times New Roman"/>
          <w:color w:val="000000" w:themeColor="text1"/>
          <w:lang w:val="en-US"/>
        </w:rPr>
        <w:t>T</w:t>
      </w:r>
      <w:r w:rsidR="00012E2F" w:rsidRPr="00FA7998">
        <w:rPr>
          <w:rFonts w:ascii="Times New Roman" w:hAnsi="Times New Roman" w:cs="Times New Roman"/>
          <w:color w:val="000000" w:themeColor="text1"/>
          <w:lang w:val="en-US"/>
        </w:rPr>
        <w:t xml:space="preserve">hus </w:t>
      </w:r>
      <w:r w:rsidR="00B05DF5" w:rsidRPr="00FA7998">
        <w:rPr>
          <w:rFonts w:ascii="Times New Roman" w:hAnsi="Times New Roman" w:cs="Times New Roman"/>
          <w:color w:val="000000" w:themeColor="text1"/>
          <w:lang w:val="en-US"/>
        </w:rPr>
        <w:t>muscle contractile properties</w:t>
      </w:r>
      <w:r w:rsidR="00012E2F" w:rsidRPr="00FA7998">
        <w:rPr>
          <w:rFonts w:ascii="Times New Roman" w:hAnsi="Times New Roman" w:cs="Times New Roman"/>
          <w:color w:val="000000" w:themeColor="text1"/>
          <w:lang w:val="en-US"/>
        </w:rPr>
        <w:t xml:space="preserve"> may contribute to</w:t>
      </w:r>
      <w:r w:rsidR="000B6DD8" w:rsidRPr="00FA7998">
        <w:rPr>
          <w:rFonts w:ascii="Times New Roman" w:hAnsi="Times New Roman" w:cs="Times New Roman"/>
          <w:color w:val="000000" w:themeColor="text1"/>
          <w:lang w:val="en-US"/>
        </w:rPr>
        <w:t xml:space="preserve"> explain</w:t>
      </w:r>
      <w:r w:rsidR="00AE4E29" w:rsidRPr="00FA7998">
        <w:rPr>
          <w:rFonts w:ascii="Times New Roman" w:hAnsi="Times New Roman" w:cs="Times New Roman"/>
          <w:color w:val="000000" w:themeColor="text1"/>
          <w:lang w:val="en-US"/>
        </w:rPr>
        <w:t>ing</w:t>
      </w:r>
      <w:r w:rsidR="00012E2F" w:rsidRPr="00FA7998">
        <w:rPr>
          <w:rFonts w:ascii="Times New Roman" w:hAnsi="Times New Roman" w:cs="Times New Roman"/>
          <w:color w:val="000000" w:themeColor="text1"/>
          <w:lang w:val="en-US"/>
        </w:rPr>
        <w:t xml:space="preserve"> the PAP effect</w:t>
      </w:r>
      <w:r w:rsidR="00B05DF5" w:rsidRPr="00FA7998">
        <w:rPr>
          <w:rFonts w:ascii="Times New Roman" w:hAnsi="Times New Roman" w:cs="Times New Roman"/>
          <w:color w:val="000000" w:themeColor="text1"/>
          <w:lang w:val="en-US"/>
        </w:rPr>
        <w:t xml:space="preserve"> </w:t>
      </w:r>
      <w:r w:rsidR="000B6DD8" w:rsidRPr="00FA7998">
        <w:rPr>
          <w:rFonts w:ascii="Times New Roman" w:hAnsi="Times New Roman" w:cs="Times New Roman"/>
          <w:color w:val="000000" w:themeColor="text1"/>
          <w:lang w:val="en-US"/>
        </w:rPr>
        <w:t xml:space="preserve">found </w:t>
      </w:r>
      <w:r w:rsidR="00B05DF5" w:rsidRPr="00FA7998">
        <w:rPr>
          <w:rFonts w:ascii="Times New Roman" w:hAnsi="Times New Roman" w:cs="Times New Roman"/>
          <w:color w:val="000000" w:themeColor="text1"/>
          <w:lang w:val="en-US"/>
        </w:rPr>
        <w:t>in this study</w:t>
      </w:r>
      <w:r w:rsidR="004B12FD" w:rsidRPr="00FA7998">
        <w:rPr>
          <w:rFonts w:ascii="Times New Roman" w:hAnsi="Times New Roman" w:cs="Times New Roman"/>
          <w:color w:val="000000" w:themeColor="text1"/>
          <w:lang w:val="en-US"/>
        </w:rPr>
        <w:t xml:space="preserve">. </w:t>
      </w:r>
      <w:r w:rsidR="000B6DD8" w:rsidRPr="00FA7998">
        <w:rPr>
          <w:rFonts w:ascii="Times New Roman" w:hAnsi="Times New Roman" w:cs="Times New Roman"/>
          <w:color w:val="000000" w:themeColor="text1"/>
          <w:lang w:val="en-US"/>
        </w:rPr>
        <w:t>Previously</w:t>
      </w:r>
      <w:r w:rsidR="009F36C3" w:rsidRPr="00FA7998">
        <w:rPr>
          <w:rFonts w:ascii="Times New Roman" w:hAnsi="Times New Roman" w:cs="Times New Roman"/>
          <w:color w:val="000000" w:themeColor="text1"/>
          <w:lang w:val="en-US"/>
        </w:rPr>
        <w:t xml:space="preserve">, </w:t>
      </w:r>
      <w:r w:rsidR="00F55D22" w:rsidRPr="00FA7998">
        <w:rPr>
          <w:rFonts w:ascii="Times New Roman" w:hAnsi="Times New Roman" w:cs="Times New Roman"/>
          <w:color w:val="000000" w:themeColor="text1"/>
          <w:lang w:val="en-US"/>
        </w:rPr>
        <w:t>it was</w:t>
      </w:r>
      <w:r w:rsidR="009F36C3" w:rsidRPr="00FA7998">
        <w:rPr>
          <w:rFonts w:ascii="Times New Roman" w:hAnsi="Times New Roman" w:cs="Times New Roman"/>
          <w:color w:val="000000" w:themeColor="text1"/>
          <w:lang w:val="en-US"/>
        </w:rPr>
        <w:t xml:space="preserve"> suggested that decreased stiffness (increase in Dm) in the musculotendinous unit would induce a loss of force-generation and muscle power</w:t>
      </w:r>
      <w:r w:rsidR="00AE4E29" w:rsidRPr="00FA7998">
        <w:rPr>
          <w:rFonts w:ascii="Times New Roman" w:hAnsi="Times New Roman" w:cs="Times New Roman"/>
          <w:color w:val="000000" w:themeColor="text1"/>
          <w:lang w:val="en-US"/>
        </w:rPr>
        <w:t>;</w:t>
      </w:r>
      <w:r w:rsidR="00B05DF5" w:rsidRPr="00FA7998">
        <w:rPr>
          <w:rFonts w:ascii="Times New Roman" w:hAnsi="Times New Roman" w:cs="Times New Roman"/>
          <w:color w:val="000000" w:themeColor="text1"/>
          <w:lang w:val="en-US"/>
        </w:rPr>
        <w:t xml:space="preserve"> </w:t>
      </w:r>
      <w:r w:rsidR="00B05DF5" w:rsidRPr="00FA7998">
        <w:rPr>
          <w:rFonts w:ascii="Times New Roman" w:hAnsi="Times New Roman" w:cs="Times New Roman"/>
          <w:i/>
          <w:color w:val="000000" w:themeColor="text1"/>
          <w:lang w:val="en-US"/>
        </w:rPr>
        <w:t xml:space="preserve">vice versa </w:t>
      </w:r>
      <w:r w:rsidR="00B05DF5" w:rsidRPr="00FA7998">
        <w:rPr>
          <w:rFonts w:ascii="Times New Roman" w:hAnsi="Times New Roman" w:cs="Times New Roman"/>
          <w:color w:val="000000" w:themeColor="text1"/>
          <w:lang w:val="en-US"/>
        </w:rPr>
        <w:t>an increment in stiffness should</w:t>
      </w:r>
      <w:r w:rsidR="000B6DD8" w:rsidRPr="00FA7998">
        <w:rPr>
          <w:rFonts w:ascii="Times New Roman" w:hAnsi="Times New Roman" w:cs="Times New Roman"/>
          <w:color w:val="000000" w:themeColor="text1"/>
          <w:lang w:val="en-US"/>
        </w:rPr>
        <w:t xml:space="preserve"> be</w:t>
      </w:r>
      <w:r w:rsidR="00B05DF5" w:rsidRPr="00FA7998">
        <w:rPr>
          <w:rFonts w:ascii="Times New Roman" w:hAnsi="Times New Roman" w:cs="Times New Roman"/>
          <w:color w:val="000000" w:themeColor="text1"/>
          <w:lang w:val="en-US"/>
        </w:rPr>
        <w:t xml:space="preserve"> associated with muscle contractile benefits</w:t>
      </w:r>
      <w:r w:rsidR="00B05DF5" w:rsidRPr="00FA7998">
        <w:rPr>
          <w:rFonts w:ascii="Times New Roman" w:hAnsi="Times New Roman" w:cs="Times New Roman"/>
          <w:i/>
          <w:color w:val="000000" w:themeColor="text1"/>
          <w:lang w:val="en-US"/>
        </w:rPr>
        <w:t xml:space="preserve"> </w:t>
      </w:r>
      <w:r w:rsidR="00F55D22" w:rsidRPr="00FA7998">
        <w:rPr>
          <w:rFonts w:ascii="Times New Roman" w:hAnsi="Times New Roman" w:cs="Times New Roman"/>
          <w:color w:val="000000" w:themeColor="text1"/>
          <w:lang w:val="en-US"/>
        </w:rPr>
        <w:t xml:space="preserve"> </w:t>
      </w:r>
      <w:r w:rsidR="00F55D22"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{"citationItems":[{"id":"ITEM-1","itemData":{"DOI":"10.1080/02701367.1998.10607716","ISSN":"0270-1367","PMID":"9864760","abstract":"Since strength and muscular strength endurance are linked, it is pos- sible that the inhibitory influence that prior stretching has on strength can also extend to the reduction of muscle strength endurance. To date, however, studies measuring muscle strength endurance poststretching have been criticized because of problems with their reliability. The purpose of this study was twofold: both the muscle strength endurance performance after acute static stretching exercises and the repeatability of those differences were measured. Two separate experiments were con- ducted. In experiment 1, the knee-flexion muscle strength en- durance exercise was measured by exercise performed at 60 and 40% of body weight following either a no-stretching or stretching regimen. In experiment 2, using a test-retest protocol, a knee- flexion muscle strength endurance exercise was performed at 50% body weight on 4 different days, with 2 tests following a no- stretching regimen (RNS) and 2 tests following a stretching reg- imen (RST). For experiment 1, when exercise was performed at 60% of body weight, stretching significantly (p ? 0.05) reduced muscle strength endurance by 24%, and at 40% of body weight, it was reduced by 9%. For experiment 2, reliability was high (RNS, intraclass correlation ? 0.94; RST, intraclass correlation ? 0.97). Stretching also significantly (p ? 0.05) reduced muscle strength endurance by 28%. Therefore, it is recommended that heavy static stretching exercises of a muscle group be avoided prior to any performances requiring maximal muscle strength endurance.","author":[{"dropping-particle":"","family":"Kokkonen","given":"Joke","non-dropping-particle":"","parse-names":false,"suffix":""},{"dropping-particle":"","family":"Nelson","given":"Arnold G.","non-dropping-particle":"","parse-names":false,"suffix":""},{"dropping-particle":"","family":"Cornwell","given":"A","non-dropping-particle":"","parse-names":false,"suffix":""}],"container-title":"Research quarterly for exercise and sport","id":"ITEM-1","issue":"4","issued":{"date-parts":[["1998","12"]]},"page":"411-5","title":"Acute muscle stretching inhibits maximal strength performance.","type":"article-journal","volume":"69"},"uris":["http://www.mendeley.com/documents/?uuid=3f0091f9-6ca8-445d-8e5f-72cf01d27075"]}],"mendeley":{"formattedCitation":"(19)","plainTextFormattedCitation":"(19)","previouslyFormattedCitation":"(19)"},"properties":{"noteIndex":0},"schema":"https://github.com/citation-style-language/schema/raw/master/csl-citation.json"}</w:instrText>
      </w:r>
      <w:r w:rsidR="00F55D22"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(19)</w:t>
      </w:r>
      <w:r w:rsidR="00F55D22" w:rsidRPr="00FA7998">
        <w:rPr>
          <w:rFonts w:ascii="Times New Roman" w:hAnsi="Times New Roman" w:cs="Times New Roman"/>
          <w:color w:val="000000" w:themeColor="text1"/>
          <w:lang w:val="en-US"/>
        </w:rPr>
        <w:fldChar w:fldCharType="end"/>
      </w:r>
      <w:r w:rsidR="009F36C3" w:rsidRPr="00FA7998">
        <w:rPr>
          <w:rFonts w:ascii="Times New Roman" w:hAnsi="Times New Roman" w:cs="Times New Roman"/>
          <w:color w:val="000000" w:themeColor="text1"/>
          <w:lang w:val="en-US"/>
        </w:rPr>
        <w:t>.</w:t>
      </w:r>
      <w:r w:rsidR="009F36C3" w:rsidRPr="00FA7998">
        <w:rPr>
          <w:rFonts w:ascii="Times New Roman" w:hAnsi="Times New Roman" w:cs="Times New Roman"/>
          <w:color w:val="000000" w:themeColor="text1"/>
          <w:sz w:val="20"/>
          <w:szCs w:val="20"/>
          <w:lang w:val="en-US"/>
        </w:rPr>
        <w:t xml:space="preserve"> </w:t>
      </w:r>
      <w:r w:rsidR="00AE4E29" w:rsidRPr="00FA7998">
        <w:rPr>
          <w:rFonts w:ascii="Times New Roman" w:hAnsi="Times New Roman" w:cs="Times New Roman"/>
          <w:color w:val="000000" w:themeColor="text1"/>
          <w:szCs w:val="20"/>
          <w:lang w:val="en-US"/>
        </w:rPr>
        <w:t>However</w:t>
      </w:r>
      <w:r w:rsidR="00F55D22" w:rsidRPr="00FA7998">
        <w:rPr>
          <w:rFonts w:ascii="Times New Roman" w:hAnsi="Times New Roman" w:cs="Times New Roman"/>
          <w:color w:val="000000" w:themeColor="text1"/>
          <w:lang w:val="en-US"/>
        </w:rPr>
        <w:t>,</w:t>
      </w:r>
      <w:r w:rsidR="007930D6" w:rsidRPr="00FA7998">
        <w:rPr>
          <w:rFonts w:ascii="Times New Roman" w:hAnsi="Times New Roman" w:cs="Times New Roman"/>
          <w:color w:val="000000" w:themeColor="text1"/>
          <w:lang w:val="en-US"/>
        </w:rPr>
        <w:t xml:space="preserve"> a decrement in T</w:t>
      </w:r>
      <w:r w:rsidR="00513D8E" w:rsidRPr="00FA7998">
        <w:rPr>
          <w:rFonts w:ascii="Times New Roman" w:hAnsi="Times New Roman" w:cs="Times New Roman"/>
          <w:color w:val="000000" w:themeColor="text1"/>
          <w:lang w:val="en-US"/>
        </w:rPr>
        <w:t>c</w:t>
      </w:r>
      <w:r w:rsidR="00C84A35" w:rsidRPr="00FA7998">
        <w:rPr>
          <w:rFonts w:ascii="Times New Roman" w:hAnsi="Times New Roman" w:cs="Times New Roman"/>
          <w:color w:val="000000" w:themeColor="text1"/>
          <w:lang w:val="en-US"/>
        </w:rPr>
        <w:t xml:space="preserve"> and</w:t>
      </w:r>
      <w:r w:rsidR="007930D6" w:rsidRPr="00FA7998">
        <w:rPr>
          <w:rFonts w:ascii="Times New Roman" w:hAnsi="Times New Roman" w:cs="Times New Roman"/>
          <w:color w:val="000000" w:themeColor="text1"/>
          <w:lang w:val="en-US"/>
        </w:rPr>
        <w:t xml:space="preserve"> T</w:t>
      </w:r>
      <w:r w:rsidR="00513D8E" w:rsidRPr="00FA7998">
        <w:rPr>
          <w:rFonts w:ascii="Times New Roman" w:hAnsi="Times New Roman" w:cs="Times New Roman"/>
          <w:color w:val="000000" w:themeColor="text1"/>
          <w:lang w:val="en-US"/>
        </w:rPr>
        <w:t>d</w:t>
      </w:r>
      <w:r w:rsidR="007930D6" w:rsidRPr="00FA7998">
        <w:rPr>
          <w:rFonts w:ascii="Times New Roman" w:hAnsi="Times New Roman" w:cs="Times New Roman"/>
          <w:color w:val="000000" w:themeColor="text1"/>
          <w:lang w:val="en-US"/>
        </w:rPr>
        <w:t xml:space="preserve"> </w:t>
      </w:r>
      <w:r w:rsidR="000B6DD8" w:rsidRPr="00FA7998">
        <w:rPr>
          <w:rFonts w:ascii="Times New Roman" w:hAnsi="Times New Roman" w:cs="Times New Roman"/>
          <w:color w:val="000000" w:themeColor="text1"/>
          <w:lang w:val="en-US"/>
        </w:rPr>
        <w:t>has been found relat</w:t>
      </w:r>
      <w:r w:rsidR="00AE4E29" w:rsidRPr="00FA7998">
        <w:rPr>
          <w:rFonts w:ascii="Times New Roman" w:hAnsi="Times New Roman" w:cs="Times New Roman"/>
          <w:color w:val="000000" w:themeColor="text1"/>
          <w:lang w:val="en-US"/>
        </w:rPr>
        <w:t>ing</w:t>
      </w:r>
      <w:r w:rsidR="000B6DD8" w:rsidRPr="00FA7998">
        <w:rPr>
          <w:rFonts w:ascii="Times New Roman" w:hAnsi="Times New Roman" w:cs="Times New Roman"/>
          <w:color w:val="000000" w:themeColor="text1"/>
          <w:lang w:val="en-US"/>
        </w:rPr>
        <w:t xml:space="preserve"> to</w:t>
      </w:r>
      <w:r w:rsidR="007930D6" w:rsidRPr="00FA7998">
        <w:rPr>
          <w:rFonts w:ascii="Times New Roman" w:hAnsi="Times New Roman" w:cs="Times New Roman"/>
          <w:color w:val="000000" w:themeColor="text1"/>
          <w:lang w:val="en-US"/>
        </w:rPr>
        <w:t xml:space="preserve"> </w:t>
      </w:r>
      <w:r w:rsidR="00AE4E29" w:rsidRPr="00FA7998">
        <w:rPr>
          <w:rFonts w:ascii="Times New Roman" w:hAnsi="Times New Roman" w:cs="Times New Roman"/>
          <w:color w:val="000000" w:themeColor="text1"/>
          <w:lang w:val="en-US"/>
        </w:rPr>
        <w:t xml:space="preserve">the faster </w:t>
      </w:r>
      <w:r w:rsidR="000B6DD8" w:rsidRPr="00FA7998">
        <w:rPr>
          <w:rFonts w:ascii="Times New Roman" w:hAnsi="Times New Roman" w:cs="Times New Roman"/>
          <w:color w:val="000000" w:themeColor="text1"/>
          <w:lang w:val="en-US"/>
        </w:rPr>
        <w:t>reaction</w:t>
      </w:r>
      <w:r w:rsidR="00AE4E29" w:rsidRPr="00FA7998">
        <w:rPr>
          <w:rFonts w:ascii="Times New Roman" w:hAnsi="Times New Roman" w:cs="Times New Roman"/>
          <w:color w:val="000000" w:themeColor="text1"/>
          <w:lang w:val="en-US"/>
        </w:rPr>
        <w:t xml:space="preserve"> of muscles</w:t>
      </w:r>
      <w:r w:rsidR="000B6DD8" w:rsidRPr="00FA7998">
        <w:rPr>
          <w:rFonts w:ascii="Times New Roman" w:hAnsi="Times New Roman" w:cs="Times New Roman"/>
          <w:color w:val="000000" w:themeColor="text1"/>
          <w:lang w:val="en-US"/>
        </w:rPr>
        <w:t xml:space="preserve"> </w:t>
      </w:r>
      <w:r w:rsidR="00414155" w:rsidRPr="00FA7998">
        <w:rPr>
          <w:rFonts w:ascii="Times New Roman" w:hAnsi="Times New Roman" w:cs="Times New Roman"/>
          <w:color w:val="000000" w:themeColor="text1"/>
          <w:lang w:val="en-US"/>
        </w:rPr>
        <w:t xml:space="preserve">to the electrical stimuli </w:t>
      </w:r>
      <w:r w:rsidR="00B05DF5"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{"citationItems":[{"id":"ITEM-1","itemData":{"DOI":"10.1519/JSC.0000000000001626","ISBN":"0000000000","ISSN":"15334295","PMID":"28538312","abstract":"The aim of the study was to examine whether an improvement in jumping performance after 8 weeks of plyometric training (PT) runs in parallel with changes in lower-limb skeletal muscle contractile properties. Using noninvasive tensiomyography (TMG), we assessed contraction time (Tc) and the maximal amplitude of radial displacement (Dm) in 20 subjects (50% men; age 22.4 ± 4.7 years of age), randomly divided in PT group (N = 10; PLYO) and a control group (N = 10; CTRL). The PLYO performed 8 weeks of PT. Tensiomyography was measured in 5 leg skeletal muscles: vastus lateralis (VL), biceps femoris (BF), tibialis anterior (TA), gastrocnemius medialis (GM), and gastrocnemius lateralis (GL). Additionally, we evaluated countermovement jump (CMJ) height improvement on a ground force plate. Assessments were repeated before and after PT. After 8 weeks of PT, CMJ height increased by 12.2% in PLYO (p = 0.015), but not in CRTL. Contraction time, which is related to myosin heavy-chain type 1 (MHC-1) proportion, decreased in VL (-8.7%; p  &lt;  0.001), BF (-26.7%; p = 0.032), TA (-32.9%; p = 0.004), and GL (-25.8%; p = 0.044), but not in GM (-8.1%; p = 0.158). The estimated VL MHC-1 proportion decreased by -8.2% (p = 0.041). The maximal amplitude of radial displacement, inversely related to muscle tone, decreased in BF (-26.5%; p = 0.032), GM (-14.9%; p = 0.017), GL (-31.5%; p = 0.017), but not in TA (-16.8%; p = 0.113) and VL (-6.0%; p = 0.654). After PT, jumping performance increased, which was paralleled by decreased Tc and decreased muscle tone. Additionally, adaptations to contractile properties were muscle specific, which is important for future studies. It seems that adjustments were dose dependent, being higher in muscles with lower habitual load.","author":[{"dropping-particle":"","family":"Zubac","given":"Damir","non-dropping-particle":"","parse-names":false,"suffix":""},{"dropping-particle":"","family":"Šimunič","given":"Boštjan","non-dropping-particle":"","parse-names":false,"suffix":""}],"container-title":"Journal of Strength and Conditioning Research","id":"ITEM-1","issue":"6","issued":{"date-parts":[["2017"]]},"page":"1610-1619","title":"Skeletal muscle contraction time and tone decrease after 8 weeks of plyometric training","type":"article-journal","volume":"31"},"uris":["http://www.mendeley.com/documents/?uuid=0c099cb2-4bd7-4a71-b055-4b137e925ac2"]}],"mendeley":{"formattedCitation":"(40)","plainTextFormattedCitation":"(40)","previouslyFormattedCitation":"(40)"},"properties":{"noteIndex":0},"schema":"https://github.com/citation-style-language/schema/raw/master/csl-citation.json"}</w:instrText>
      </w:r>
      <w:r w:rsidR="00B05DF5"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(40)</w:t>
      </w:r>
      <w:r w:rsidR="00B05DF5" w:rsidRPr="00FA7998">
        <w:rPr>
          <w:rFonts w:ascii="Times New Roman" w:hAnsi="Times New Roman" w:cs="Times New Roman"/>
          <w:color w:val="000000" w:themeColor="text1"/>
          <w:lang w:val="en-US"/>
        </w:rPr>
        <w:fldChar w:fldCharType="end"/>
      </w:r>
      <w:r w:rsidR="00AE4E29" w:rsidRPr="00FA7998">
        <w:rPr>
          <w:rFonts w:ascii="Times New Roman" w:hAnsi="Times New Roman" w:cs="Times New Roman"/>
          <w:color w:val="000000" w:themeColor="text1"/>
          <w:lang w:val="en-US"/>
        </w:rPr>
        <w:t xml:space="preserve"> </w:t>
      </w:r>
      <w:r w:rsidR="000B6DD8" w:rsidRPr="00FA7998">
        <w:rPr>
          <w:rFonts w:ascii="Times New Roman" w:hAnsi="Times New Roman" w:cs="Times New Roman"/>
          <w:color w:val="000000" w:themeColor="text1"/>
          <w:lang w:val="en-US"/>
        </w:rPr>
        <w:t>following a PAP protocol</w:t>
      </w:r>
      <w:r w:rsidR="00414155" w:rsidRPr="00FA7998">
        <w:rPr>
          <w:rFonts w:ascii="Times New Roman" w:hAnsi="Times New Roman" w:cs="Times New Roman"/>
          <w:color w:val="000000" w:themeColor="text1"/>
          <w:lang w:val="en-US"/>
        </w:rPr>
        <w:t>.</w:t>
      </w:r>
      <w:r w:rsidR="008143D4" w:rsidRPr="00FA7998">
        <w:rPr>
          <w:rFonts w:ascii="Times New Roman" w:hAnsi="Times New Roman" w:cs="Times New Roman"/>
          <w:color w:val="000000" w:themeColor="text1"/>
          <w:lang w:val="en-US"/>
        </w:rPr>
        <w:t xml:space="preserve"> </w:t>
      </w:r>
      <w:r w:rsidR="00652614" w:rsidRPr="00FA7998">
        <w:rPr>
          <w:rFonts w:ascii="Times New Roman" w:hAnsi="Times New Roman" w:cs="Times New Roman"/>
          <w:color w:val="000000" w:themeColor="text1"/>
          <w:lang w:val="en-US"/>
        </w:rPr>
        <w:t xml:space="preserve">The </w:t>
      </w:r>
      <w:r w:rsidR="00B05DF5" w:rsidRPr="00FA7998">
        <w:rPr>
          <w:rFonts w:ascii="Times New Roman" w:hAnsi="Times New Roman" w:cs="Times New Roman"/>
          <w:color w:val="000000" w:themeColor="text1"/>
          <w:lang w:val="en-US"/>
        </w:rPr>
        <w:t xml:space="preserve">lower </w:t>
      </w:r>
      <w:r w:rsidR="00652614" w:rsidRPr="00FA7998">
        <w:rPr>
          <w:rFonts w:ascii="Times New Roman" w:hAnsi="Times New Roman" w:cs="Times New Roman"/>
          <w:color w:val="000000" w:themeColor="text1"/>
          <w:lang w:val="en-US"/>
        </w:rPr>
        <w:t>Dm values found following the EOL protocol support an increment in muscle stiffness and therefore in force and power generation</w:t>
      </w:r>
      <w:r w:rsidR="00C91330" w:rsidRPr="00FA7998">
        <w:rPr>
          <w:rFonts w:ascii="Times New Roman" w:hAnsi="Times New Roman" w:cs="Times New Roman"/>
          <w:color w:val="000000" w:themeColor="text1"/>
          <w:lang w:val="en-US"/>
        </w:rPr>
        <w:t xml:space="preserve"> </w:t>
      </w:r>
      <w:r w:rsidR="00C91330"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{"citationItems":[{"id":"ITEM-1","itemData":{"DOI":"10.1519/JSC.0000000000001626","ISBN":"0000000000","ISSN":"15334295","PMID":"28538312","abstract":"The aim of the study was to examine whether an improvement in jumping performance after 8 weeks of plyometric training (PT) runs in parallel with changes in lower-limb skeletal muscle contractile properties. Using noninvasive tensiomyography (TMG), we assessed contraction time (Tc) and the maximal amplitude of radial displacement (Dm) in 20 subjects (50% men; age 22.4 ± 4.7 years of age), randomly divided in PT group (N = 10; PLYO) and a control group (N = 10; CTRL). The PLYO performed 8 weeks of PT. Tensiomyography was measured in 5 leg skeletal muscles: vastus lateralis (VL), biceps femoris (BF), tibialis anterior (TA), gastrocnemius medialis (GM), and gastrocnemius lateralis (GL). Additionally, we evaluated countermovement jump (CMJ) height improvement on a ground force plate. Assessments were repeated before and after PT. After 8 weeks of PT, CMJ height increased by 12.2% in PLYO (p = 0.015), but not in CRTL. Contraction time, which is related to myosin heavy-chain type 1 (MHC-1) proportion, decreased in VL (-8.7%; p  &lt;  0.001), BF (-26.7%; p = 0.032), TA (-32.9%; p = 0.004), and GL (-25.8%; p = 0.044), but not in GM (-8.1%; p = 0.158). The estimated VL MHC-1 proportion decreased by -8.2% (p = 0.041). The maximal amplitude of radial displacement, inversely related to muscle tone, decreased in BF (-26.5%; p = 0.032), GM (-14.9%; p = 0.017), GL (-31.5%; p = 0.017), but not in TA (-16.8%; p = 0.113) and VL (-6.0%; p = 0.654). After PT, jumping performance increased, which was paralleled by decreased Tc and decreased muscle tone. Additionally, adaptations to contractile properties were muscle specific, which is important for future studies. It seems that adjustments were dose dependent, being higher in muscles with lower habitual load.","author":[{"dropping-particle":"","family":"Zubac","given":"Damir","non-dropping-particle":"","parse-names":false,"suffix":""},{"dropping-particle":"","family":"Šimunič","given":"Boštjan","non-dropping-particle":"","parse-names":false,"suffix":""}],"container-title":"Journal of Strength and Conditioning Research","id":"ITEM-1","issue":"6","issued":{"date-parts":[["2017"]]},"page":"1610-1619","title":"Skeletal muscle contraction time and tone decrease after 8 weeks of plyometric training","type":"article-journal","volume":"31"},"uris":["http://www.mendeley.com/documents/?uuid=0c099cb2-4bd7-4a71-b055-4b137e925ac2"]}],"mendeley":{"formattedCitation":"(40)","plainTextFormattedCitation":"(40)","previouslyFormattedCitation":"(40)"},"properties":{"noteIndex":0},"schema":"https://github.com/citation-style-language/schema/raw/master/csl-citation.json"}</w:instrText>
      </w:r>
      <w:r w:rsidR="00C91330"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(40)</w:t>
      </w:r>
      <w:r w:rsidR="00C91330" w:rsidRPr="00FA7998">
        <w:rPr>
          <w:rFonts w:ascii="Times New Roman" w:hAnsi="Times New Roman" w:cs="Times New Roman"/>
          <w:color w:val="000000" w:themeColor="text1"/>
          <w:lang w:val="en-US"/>
        </w:rPr>
        <w:fldChar w:fldCharType="end"/>
      </w:r>
      <w:r w:rsidR="00652614" w:rsidRPr="00FA7998">
        <w:rPr>
          <w:rFonts w:ascii="Times New Roman" w:hAnsi="Times New Roman" w:cs="Times New Roman"/>
          <w:color w:val="000000" w:themeColor="text1"/>
          <w:lang w:val="en-US"/>
        </w:rPr>
        <w:t xml:space="preserve">, which could explain the enhancement in COD performance. Moreover, the lower Tc and Td values </w:t>
      </w:r>
      <w:r w:rsidR="000B6DD8" w:rsidRPr="00FA7998">
        <w:rPr>
          <w:rFonts w:ascii="Times New Roman" w:hAnsi="Times New Roman" w:cs="Times New Roman"/>
          <w:color w:val="000000" w:themeColor="text1"/>
          <w:lang w:val="en-US"/>
        </w:rPr>
        <w:t xml:space="preserve">reported </w:t>
      </w:r>
      <w:r w:rsidR="00652614" w:rsidRPr="00FA7998">
        <w:rPr>
          <w:rFonts w:ascii="Times New Roman" w:hAnsi="Times New Roman" w:cs="Times New Roman"/>
          <w:color w:val="000000" w:themeColor="text1"/>
          <w:lang w:val="en-US"/>
        </w:rPr>
        <w:t xml:space="preserve">may explain an increased (acute) </w:t>
      </w:r>
      <w:r w:rsidR="00012E2F" w:rsidRPr="00FA7998">
        <w:rPr>
          <w:rFonts w:ascii="Times New Roman" w:hAnsi="Times New Roman" w:cs="Times New Roman"/>
          <w:color w:val="000000" w:themeColor="text1"/>
          <w:lang w:val="en-US"/>
        </w:rPr>
        <w:t xml:space="preserve">muscle </w:t>
      </w:r>
      <w:r w:rsidR="00652614" w:rsidRPr="00FA7998">
        <w:rPr>
          <w:rFonts w:ascii="Times New Roman" w:hAnsi="Times New Roman" w:cs="Times New Roman"/>
          <w:color w:val="000000" w:themeColor="text1"/>
          <w:lang w:val="en-US"/>
        </w:rPr>
        <w:t>reactivity to signal transmission.</w:t>
      </w:r>
      <w:r w:rsidR="00652614" w:rsidRPr="00FA7998">
        <w:rPr>
          <w:rFonts w:ascii="Times New Roman" w:hAnsi="Times New Roman" w:cs="Times New Roman"/>
          <w:color w:val="000000" w:themeColor="text1"/>
          <w:sz w:val="20"/>
          <w:szCs w:val="20"/>
          <w:lang w:val="en-US"/>
        </w:rPr>
        <w:t xml:space="preserve"> </w:t>
      </w:r>
      <w:r w:rsidR="00414155" w:rsidRPr="00FA7998">
        <w:rPr>
          <w:rFonts w:ascii="Times New Roman" w:hAnsi="Times New Roman" w:cs="Times New Roman"/>
          <w:color w:val="000000" w:themeColor="text1"/>
          <w:lang w:val="en-US"/>
        </w:rPr>
        <w:t>This rationale is supported by</w:t>
      </w:r>
      <w:r w:rsidR="00652614" w:rsidRPr="00FA7998">
        <w:rPr>
          <w:rFonts w:ascii="Times New Roman" w:hAnsi="Times New Roman" w:cs="Times New Roman"/>
          <w:color w:val="000000" w:themeColor="text1"/>
          <w:lang w:val="en-US"/>
        </w:rPr>
        <w:t xml:space="preserve"> Zubac et al</w:t>
      </w:r>
      <w:r w:rsidR="00AE4E29" w:rsidRPr="00FA7998">
        <w:rPr>
          <w:rFonts w:ascii="Times New Roman" w:hAnsi="Times New Roman" w:cs="Times New Roman"/>
          <w:color w:val="000000" w:themeColor="text1"/>
          <w:lang w:val="en-US"/>
        </w:rPr>
        <w:t>.</w:t>
      </w:r>
      <w:r w:rsidR="00414155" w:rsidRPr="00FA7998">
        <w:rPr>
          <w:rFonts w:ascii="Times New Roman" w:hAnsi="Times New Roman" w:cs="Times New Roman"/>
          <w:color w:val="000000" w:themeColor="text1"/>
          <w:lang w:val="en-US"/>
        </w:rPr>
        <w:t xml:space="preserve"> </w:t>
      </w:r>
      <w:r w:rsidR="00414155" w:rsidRPr="00FA7998">
        <w:rPr>
          <w:rFonts w:ascii="Times New Roman" w:hAnsi="Times New Roman" w:cs="Times New Roman"/>
          <w:color w:val="000000" w:themeColor="text1"/>
          <w:lang w:val="en-US"/>
        </w:rPr>
        <w:fldChar w:fldCharType="begin" w:fldLock="1"/>
      </w:r>
      <w:r w:rsidR="00206419">
        <w:rPr>
          <w:rFonts w:ascii="Times New Roman" w:hAnsi="Times New Roman" w:cs="Times New Roman"/>
          <w:color w:val="000000" w:themeColor="text1"/>
          <w:lang w:val="en-US"/>
        </w:rPr>
        <w:instrText>ADDIN CSL_CITATION {"citationItems":[{"id":"ITEM-1","itemData":{"DOI":"10.1519/JSC.0000000000001626","ISBN":"0000000000","ISSN":"15334295","PMID":"28538312","abstract":"The aim of the study was to examine whether an improvement in jumping performance after 8 weeks of plyometric training (PT) runs in parallel with changes in lower-limb skeletal muscle contractile properties. Using noninvasive tensiomyography (TMG), we assessed contraction time (Tc) and the maximal amplitude of radial displacement (Dm) in 20 subjects (50% men; age 22.4 ± 4.7 years of age), randomly divided in PT group (N = 10; PLYO) and a control group (N = 10; CTRL). The PLYO performed 8 weeks of PT. Tensiomyography was measured in 5 leg skeletal muscles: vastus lateralis (VL), biceps femoris (BF), tibialis anterior (TA), gastrocnemius medialis (GM), and gastrocnemius lateralis (GL). Additionally, we evaluated countermovement jump (CMJ) height improvement on a ground force plate. Assessments were repeated before and after PT. After 8 weeks of PT, CMJ height increased by 12.2% in PLYO (p = 0.015), but not in CRTL. Contraction time, which is related to myosin heavy-chain type 1 (MHC-1) proportion, decreased in VL (-8.7%; p  &lt;  0.001), BF (-26.7%; p = 0.032), TA (-32.9%; p = 0.004), and GL (-25.8%; p = 0.044), but not in GM (-8.1%; p = 0.158). The estimated VL MHC-1 proportion decreased by -8.2% (p = 0.041). The maximal amplitude of radial displacement, inversely related to muscle tone, decreased in BF (-26.5%; p = 0.032), GM (-14.9%; p = 0.017), GL (-31.5%; p = 0.017), but not in TA (-16.8%; p = 0.113) and VL (-6.0%; p = 0.654). After PT, jumping performance increased, which was paralleled by decreased Tc and decreased muscle tone. Additionally, adaptations to contractile properties were muscle specific, which is important for future studies. It seems that adjustments were dose dependent, being higher in muscles with lower habitual load.","author":[{"dropping-particle":"","family":"Zubac","given":"Damir","non-dropping-particle":"","parse-names":false,"suffix":""},{"dropping-particle":"","family":"Šimunič","given":"Boštjan","non-dropping-particle":"","parse-names":false,"suffix":""}],"container-title":"Journal of Strength and Conditioning Research","id":"ITEM-1","issue":"6","issued":{"date-parts":[["2017"]]},"page":"1610-1619","title":"Skeletal muscle contraction time and tone decrease after 8 weeks of plyometric training","type":"article-journal","volume":"31"},"uris":["http://www.mendeley.com/documents/?uuid=0c099cb2-4bd7-4a71-b055-4b137e925ac2"]}],"mendeley":{"formattedCitation":"(40)","plainTextFormattedCitation":"(40)","previouslyFormattedCitation":"(40)"},"properties":{"noteIndex":0},"schema":"https://github.com/citation-style-language/schema/raw/master/csl-citation.json"}</w:instrText>
      </w:r>
      <w:r w:rsidR="00414155" w:rsidRPr="00FA7998">
        <w:rPr>
          <w:rFonts w:ascii="Times New Roman" w:hAnsi="Times New Roman" w:cs="Times New Roman"/>
          <w:color w:val="000000" w:themeColor="text1"/>
          <w:lang w:val="en-US"/>
        </w:rPr>
        <w:fldChar w:fldCharType="separate"/>
      </w:r>
      <w:r w:rsidR="008F21E9" w:rsidRPr="008F21E9">
        <w:rPr>
          <w:rFonts w:ascii="Times New Roman" w:hAnsi="Times New Roman" w:cs="Times New Roman"/>
          <w:noProof/>
          <w:color w:val="000000" w:themeColor="text1"/>
          <w:lang w:val="en-US"/>
        </w:rPr>
        <w:t>(40)</w:t>
      </w:r>
      <w:r w:rsidR="00414155" w:rsidRPr="00FA7998">
        <w:rPr>
          <w:rFonts w:ascii="Times New Roman" w:hAnsi="Times New Roman" w:cs="Times New Roman"/>
          <w:color w:val="000000" w:themeColor="text1"/>
          <w:lang w:val="en-US"/>
        </w:rPr>
        <w:fldChar w:fldCharType="end"/>
      </w:r>
      <w:r w:rsidR="001E751A" w:rsidRPr="00FA7998">
        <w:rPr>
          <w:rFonts w:ascii="Times New Roman" w:hAnsi="Times New Roman" w:cs="Times New Roman"/>
          <w:color w:val="000000" w:themeColor="text1"/>
          <w:lang w:val="en-US"/>
        </w:rPr>
        <w:t>,</w:t>
      </w:r>
      <w:r w:rsidR="00414155" w:rsidRPr="00FA7998">
        <w:rPr>
          <w:rFonts w:ascii="Times New Roman" w:hAnsi="Times New Roman" w:cs="Times New Roman"/>
          <w:color w:val="000000" w:themeColor="text1"/>
          <w:lang w:val="en-US"/>
        </w:rPr>
        <w:t xml:space="preserve"> </w:t>
      </w:r>
      <w:r w:rsidR="00C26D73" w:rsidRPr="00FA7998">
        <w:rPr>
          <w:rFonts w:ascii="Times New Roman" w:hAnsi="Times New Roman" w:cs="Times New Roman"/>
          <w:color w:val="000000" w:themeColor="text1"/>
          <w:lang w:val="en-US"/>
        </w:rPr>
        <w:t xml:space="preserve">who </w:t>
      </w:r>
      <w:r w:rsidR="00414155" w:rsidRPr="00FA7998">
        <w:rPr>
          <w:rFonts w:ascii="Times New Roman" w:hAnsi="Times New Roman" w:cs="Times New Roman"/>
          <w:color w:val="000000" w:themeColor="text1"/>
          <w:lang w:val="en-US"/>
        </w:rPr>
        <w:t>found a negative correlation between vertical jump changes and</w:t>
      </w:r>
      <w:r w:rsidR="00C26D73" w:rsidRPr="00FA7998">
        <w:rPr>
          <w:rFonts w:ascii="Times New Roman" w:hAnsi="Times New Roman" w:cs="Times New Roman"/>
          <w:color w:val="000000" w:themeColor="text1"/>
          <w:lang w:val="en-US"/>
        </w:rPr>
        <w:t xml:space="preserve"> both</w:t>
      </w:r>
      <w:r w:rsidR="00414155" w:rsidRPr="00FA7998">
        <w:rPr>
          <w:rFonts w:ascii="Times New Roman" w:hAnsi="Times New Roman" w:cs="Times New Roman"/>
          <w:color w:val="000000" w:themeColor="text1"/>
          <w:lang w:val="en-US"/>
        </w:rPr>
        <w:t xml:space="preserve"> muscle Tc (r = -0.56)</w:t>
      </w:r>
      <w:r w:rsidR="005A1D4C" w:rsidRPr="00FA7998">
        <w:rPr>
          <w:rFonts w:ascii="Times New Roman" w:hAnsi="Times New Roman" w:cs="Times New Roman"/>
          <w:color w:val="000000" w:themeColor="text1"/>
          <w:lang w:val="en-US"/>
        </w:rPr>
        <w:t xml:space="preserve"> and myosin heavy-chain type 1 following chronic </w:t>
      </w:r>
      <w:r w:rsidR="00882A0B" w:rsidRPr="00FA7998">
        <w:rPr>
          <w:rFonts w:ascii="Times New Roman" w:hAnsi="Times New Roman" w:cs="Times New Roman"/>
          <w:color w:val="000000" w:themeColor="text1"/>
          <w:lang w:val="en-US"/>
        </w:rPr>
        <w:t>training</w:t>
      </w:r>
      <w:r w:rsidR="005A1D4C" w:rsidRPr="00FA7998">
        <w:rPr>
          <w:rFonts w:ascii="Times New Roman" w:hAnsi="Times New Roman" w:cs="Times New Roman"/>
          <w:color w:val="000000" w:themeColor="text1"/>
          <w:lang w:val="en-US"/>
        </w:rPr>
        <w:t xml:space="preserve"> adaptations</w:t>
      </w:r>
      <w:r w:rsidR="00A26F02" w:rsidRPr="00FA7998">
        <w:rPr>
          <w:rFonts w:ascii="Times New Roman" w:hAnsi="Times New Roman" w:cs="Times New Roman"/>
          <w:color w:val="000000" w:themeColor="text1"/>
          <w:lang w:val="en-US"/>
        </w:rPr>
        <w:t>.</w:t>
      </w:r>
      <w:r w:rsidR="00414155" w:rsidRPr="00FA7998">
        <w:rPr>
          <w:rFonts w:ascii="Times New Roman" w:hAnsi="Times New Roman" w:cs="Times New Roman"/>
          <w:color w:val="000000" w:themeColor="text1"/>
          <w:lang w:val="en-US"/>
        </w:rPr>
        <w:t xml:space="preserve"> </w:t>
      </w:r>
      <w:r w:rsidR="00652614" w:rsidRPr="00FA7998">
        <w:rPr>
          <w:rFonts w:ascii="Times New Roman" w:hAnsi="Times New Roman" w:cs="Times New Roman"/>
          <w:color w:val="000000" w:themeColor="text1"/>
          <w:lang w:val="en-US"/>
        </w:rPr>
        <w:t>The current study reports for the first time that s</w:t>
      </w:r>
      <w:r w:rsidR="00414155" w:rsidRPr="00FA7998">
        <w:rPr>
          <w:rFonts w:ascii="Times New Roman" w:hAnsi="Times New Roman" w:cs="Times New Roman"/>
          <w:color w:val="000000" w:themeColor="text1"/>
          <w:lang w:val="en-US"/>
        </w:rPr>
        <w:t xml:space="preserve">uch </w:t>
      </w:r>
      <w:r w:rsidR="00652614" w:rsidRPr="00FA7998">
        <w:rPr>
          <w:rFonts w:ascii="Times New Roman" w:hAnsi="Times New Roman" w:cs="Times New Roman"/>
          <w:color w:val="000000" w:themeColor="text1"/>
          <w:lang w:val="en-US"/>
        </w:rPr>
        <w:t xml:space="preserve">acute variations related to muscle contractile properties </w:t>
      </w:r>
      <w:r w:rsidR="00414155" w:rsidRPr="00FA7998">
        <w:rPr>
          <w:rFonts w:ascii="Times New Roman" w:hAnsi="Times New Roman" w:cs="Times New Roman"/>
          <w:color w:val="000000" w:themeColor="text1"/>
          <w:lang w:val="en-US"/>
        </w:rPr>
        <w:t>were muscle and exercise specific</w:t>
      </w:r>
      <w:r w:rsidR="00C26D73" w:rsidRPr="00FA7998">
        <w:rPr>
          <w:rFonts w:ascii="Times New Roman" w:hAnsi="Times New Roman" w:cs="Times New Roman"/>
          <w:color w:val="000000" w:themeColor="text1"/>
          <w:lang w:val="en-US"/>
        </w:rPr>
        <w:t xml:space="preserve">. For example, acute changes in </w:t>
      </w:r>
      <w:r w:rsidR="00F57A8C" w:rsidRPr="00FA7998">
        <w:rPr>
          <w:rFonts w:ascii="Times New Roman" w:hAnsi="Times New Roman" w:cs="Times New Roman"/>
          <w:color w:val="000000" w:themeColor="text1"/>
          <w:lang w:val="en-US"/>
        </w:rPr>
        <w:t>VL</w:t>
      </w:r>
      <w:r w:rsidR="0040735E" w:rsidRPr="00FA7998">
        <w:rPr>
          <w:rFonts w:ascii="Times New Roman" w:hAnsi="Times New Roman" w:cs="Times New Roman"/>
          <w:color w:val="000000" w:themeColor="text1"/>
          <w:lang w:val="en-US"/>
        </w:rPr>
        <w:t xml:space="preserve"> </w:t>
      </w:r>
      <w:r w:rsidR="00F57A8C" w:rsidRPr="00FA7998">
        <w:rPr>
          <w:rFonts w:ascii="Times New Roman" w:hAnsi="Times New Roman" w:cs="Times New Roman"/>
          <w:color w:val="000000" w:themeColor="text1"/>
          <w:lang w:val="en-US"/>
        </w:rPr>
        <w:t>Dm and RF</w:t>
      </w:r>
      <w:r w:rsidR="0040735E" w:rsidRPr="00FA7998">
        <w:rPr>
          <w:rFonts w:ascii="Times New Roman" w:hAnsi="Times New Roman" w:cs="Times New Roman"/>
          <w:color w:val="000000" w:themeColor="text1"/>
          <w:lang w:val="en-US"/>
        </w:rPr>
        <w:t xml:space="preserve"> </w:t>
      </w:r>
      <w:r w:rsidR="00F57A8C" w:rsidRPr="00FA7998">
        <w:rPr>
          <w:rFonts w:ascii="Times New Roman" w:hAnsi="Times New Roman" w:cs="Times New Roman"/>
          <w:color w:val="000000" w:themeColor="text1"/>
          <w:lang w:val="en-US"/>
        </w:rPr>
        <w:t xml:space="preserve">Dm were </w:t>
      </w:r>
      <w:r w:rsidR="00F57A8C" w:rsidRPr="00FA7998">
        <w:rPr>
          <w:rFonts w:ascii="Times New Roman" w:hAnsi="Times New Roman" w:cs="Times New Roman"/>
          <w:i/>
          <w:color w:val="000000" w:themeColor="text1"/>
          <w:lang w:val="en-US"/>
        </w:rPr>
        <w:t xml:space="preserve">large </w:t>
      </w:r>
      <w:r w:rsidR="00F57A8C" w:rsidRPr="00FA7998">
        <w:rPr>
          <w:rFonts w:ascii="Times New Roman" w:hAnsi="Times New Roman" w:cs="Times New Roman"/>
          <w:color w:val="000000" w:themeColor="text1"/>
          <w:lang w:val="en-US"/>
        </w:rPr>
        <w:t>after INC</w:t>
      </w:r>
      <w:r w:rsidR="00414155" w:rsidRPr="00FA7998">
        <w:rPr>
          <w:rFonts w:ascii="Times New Roman" w:hAnsi="Times New Roman" w:cs="Times New Roman"/>
          <w:color w:val="000000" w:themeColor="text1"/>
          <w:lang w:val="en-US"/>
        </w:rPr>
        <w:t xml:space="preserve">, while </w:t>
      </w:r>
      <w:r w:rsidR="00F57A8C" w:rsidRPr="00FA7998">
        <w:rPr>
          <w:rFonts w:ascii="Times New Roman" w:hAnsi="Times New Roman" w:cs="Times New Roman"/>
          <w:color w:val="000000" w:themeColor="text1"/>
          <w:lang w:val="en-US"/>
        </w:rPr>
        <w:t xml:space="preserve">they were </w:t>
      </w:r>
      <w:r w:rsidR="00F57A8C" w:rsidRPr="00FA7998">
        <w:rPr>
          <w:rFonts w:ascii="Times New Roman" w:hAnsi="Times New Roman" w:cs="Times New Roman"/>
          <w:i/>
          <w:color w:val="000000" w:themeColor="text1"/>
          <w:lang w:val="en-US"/>
        </w:rPr>
        <w:t>trivial</w:t>
      </w:r>
      <w:r w:rsidR="00F57A8C" w:rsidRPr="00FA7998">
        <w:rPr>
          <w:rFonts w:ascii="Times New Roman" w:hAnsi="Times New Roman" w:cs="Times New Roman"/>
          <w:color w:val="000000" w:themeColor="text1"/>
          <w:lang w:val="en-US"/>
        </w:rPr>
        <w:t xml:space="preserve"> and </w:t>
      </w:r>
      <w:r w:rsidR="00F57A8C" w:rsidRPr="00FA7998">
        <w:rPr>
          <w:rFonts w:ascii="Times New Roman" w:hAnsi="Times New Roman" w:cs="Times New Roman"/>
          <w:i/>
          <w:color w:val="000000" w:themeColor="text1"/>
          <w:lang w:val="en-US"/>
        </w:rPr>
        <w:t>moderate</w:t>
      </w:r>
      <w:r w:rsidR="00F57A8C" w:rsidRPr="00FA7998">
        <w:rPr>
          <w:rFonts w:ascii="Times New Roman" w:hAnsi="Times New Roman" w:cs="Times New Roman"/>
          <w:color w:val="000000" w:themeColor="text1"/>
          <w:lang w:val="en-US"/>
        </w:rPr>
        <w:t xml:space="preserve"> after SQU</w:t>
      </w:r>
      <w:r w:rsidR="00C26D73" w:rsidRPr="00FA7998">
        <w:rPr>
          <w:rFonts w:ascii="Times New Roman" w:hAnsi="Times New Roman" w:cs="Times New Roman"/>
          <w:color w:val="000000" w:themeColor="text1"/>
          <w:lang w:val="en-US"/>
        </w:rPr>
        <w:t>.</w:t>
      </w:r>
      <w:r w:rsidR="00F57A8C" w:rsidRPr="00FA7998">
        <w:rPr>
          <w:rFonts w:ascii="Times New Roman" w:hAnsi="Times New Roman" w:cs="Times New Roman"/>
          <w:color w:val="000000" w:themeColor="text1"/>
          <w:lang w:val="en-US"/>
        </w:rPr>
        <w:t xml:space="preserve"> </w:t>
      </w:r>
      <w:r w:rsidR="00C26D73" w:rsidRPr="00FA7998">
        <w:rPr>
          <w:rFonts w:ascii="Times New Roman" w:hAnsi="Times New Roman" w:cs="Times New Roman"/>
          <w:color w:val="000000" w:themeColor="text1"/>
          <w:lang w:val="en-US"/>
        </w:rPr>
        <w:t>F</w:t>
      </w:r>
      <w:r w:rsidR="00F57A8C" w:rsidRPr="00FA7998">
        <w:rPr>
          <w:rFonts w:ascii="Times New Roman" w:hAnsi="Times New Roman" w:cs="Times New Roman"/>
          <w:color w:val="000000" w:themeColor="text1"/>
          <w:lang w:val="en-US"/>
        </w:rPr>
        <w:t>urthermore</w:t>
      </w:r>
      <w:r w:rsidR="00C84A35" w:rsidRPr="00FA7998">
        <w:rPr>
          <w:rFonts w:ascii="Times New Roman" w:hAnsi="Times New Roman" w:cs="Times New Roman"/>
          <w:color w:val="000000" w:themeColor="text1"/>
          <w:lang w:val="en-US"/>
        </w:rPr>
        <w:t>,</w:t>
      </w:r>
      <w:r w:rsidR="00F57A8C" w:rsidRPr="00FA7998">
        <w:rPr>
          <w:rFonts w:ascii="Times New Roman" w:hAnsi="Times New Roman" w:cs="Times New Roman"/>
          <w:color w:val="000000" w:themeColor="text1"/>
          <w:lang w:val="en-US"/>
        </w:rPr>
        <w:t xml:space="preserve"> RF</w:t>
      </w:r>
      <w:r w:rsidR="0040735E" w:rsidRPr="00FA7998">
        <w:rPr>
          <w:rFonts w:ascii="Times New Roman" w:hAnsi="Times New Roman" w:cs="Times New Roman"/>
          <w:color w:val="000000" w:themeColor="text1"/>
          <w:lang w:val="en-US"/>
        </w:rPr>
        <w:t xml:space="preserve"> </w:t>
      </w:r>
      <w:r w:rsidR="00F57A8C" w:rsidRPr="00FA7998">
        <w:rPr>
          <w:rFonts w:ascii="Times New Roman" w:hAnsi="Times New Roman" w:cs="Times New Roman"/>
          <w:color w:val="000000" w:themeColor="text1"/>
          <w:lang w:val="en-US"/>
        </w:rPr>
        <w:t>V10 and RF</w:t>
      </w:r>
      <w:r w:rsidR="0040735E" w:rsidRPr="00FA7998">
        <w:rPr>
          <w:rFonts w:ascii="Times New Roman" w:hAnsi="Times New Roman" w:cs="Times New Roman"/>
          <w:color w:val="000000" w:themeColor="text1"/>
          <w:lang w:val="en-US"/>
        </w:rPr>
        <w:t xml:space="preserve"> </w:t>
      </w:r>
      <w:r w:rsidR="00F57A8C" w:rsidRPr="00FA7998">
        <w:rPr>
          <w:rFonts w:ascii="Times New Roman" w:hAnsi="Times New Roman" w:cs="Times New Roman"/>
          <w:color w:val="000000" w:themeColor="text1"/>
          <w:lang w:val="en-US"/>
        </w:rPr>
        <w:t>V90</w:t>
      </w:r>
      <w:r w:rsidR="00C26D73" w:rsidRPr="00FA7998">
        <w:rPr>
          <w:rFonts w:ascii="Times New Roman" w:hAnsi="Times New Roman" w:cs="Times New Roman"/>
          <w:color w:val="000000" w:themeColor="text1"/>
          <w:lang w:val="en-US"/>
        </w:rPr>
        <w:t xml:space="preserve"> changes</w:t>
      </w:r>
      <w:r w:rsidR="00F57A8C" w:rsidRPr="00FA7998">
        <w:rPr>
          <w:rFonts w:ascii="Times New Roman" w:hAnsi="Times New Roman" w:cs="Times New Roman"/>
          <w:color w:val="000000" w:themeColor="text1"/>
          <w:lang w:val="en-US"/>
        </w:rPr>
        <w:t xml:space="preserve"> were </w:t>
      </w:r>
      <w:r w:rsidR="00F57A8C" w:rsidRPr="00FA7998">
        <w:rPr>
          <w:rFonts w:ascii="Times New Roman" w:hAnsi="Times New Roman" w:cs="Times New Roman"/>
          <w:i/>
          <w:color w:val="000000" w:themeColor="text1"/>
          <w:lang w:val="en-US"/>
        </w:rPr>
        <w:t xml:space="preserve">moderate </w:t>
      </w:r>
      <w:r w:rsidR="00F57A8C" w:rsidRPr="00FA7998">
        <w:rPr>
          <w:rFonts w:ascii="Times New Roman" w:hAnsi="Times New Roman" w:cs="Times New Roman"/>
          <w:color w:val="000000" w:themeColor="text1"/>
          <w:lang w:val="en-US"/>
        </w:rPr>
        <w:t xml:space="preserve">after SQU, while they were </w:t>
      </w:r>
      <w:r w:rsidR="00F57A8C" w:rsidRPr="00FA7998">
        <w:rPr>
          <w:rFonts w:ascii="Times New Roman" w:hAnsi="Times New Roman" w:cs="Times New Roman"/>
          <w:i/>
          <w:color w:val="000000" w:themeColor="text1"/>
          <w:lang w:val="en-US"/>
        </w:rPr>
        <w:t>small</w:t>
      </w:r>
      <w:r w:rsidR="00F57A8C" w:rsidRPr="00FA7998">
        <w:rPr>
          <w:rFonts w:ascii="Times New Roman" w:hAnsi="Times New Roman" w:cs="Times New Roman"/>
          <w:color w:val="000000" w:themeColor="text1"/>
          <w:lang w:val="en-US"/>
        </w:rPr>
        <w:t xml:space="preserve"> following EXT. </w:t>
      </w:r>
      <w:r w:rsidR="00162FC7" w:rsidRPr="00FA7998">
        <w:rPr>
          <w:rFonts w:ascii="Times New Roman" w:hAnsi="Times New Roman" w:cs="Times New Roman"/>
          <w:color w:val="000000" w:themeColor="text1"/>
          <w:lang w:val="en-US"/>
        </w:rPr>
        <w:t>Nevertheless, the current study has reported a lack of between-group differences in muscular contractile functions (</w:t>
      </w:r>
      <w:r w:rsidR="00162FC7" w:rsidRPr="00FA7998">
        <w:rPr>
          <w:rFonts w:ascii="Times New Roman" w:hAnsi="Times New Roman" w:cs="Times New Roman"/>
          <w:i/>
          <w:color w:val="000000" w:themeColor="text1"/>
          <w:lang w:val="en-US"/>
        </w:rPr>
        <w:t>e.g.</w:t>
      </w:r>
      <w:r w:rsidR="00162FC7" w:rsidRPr="00FA7998">
        <w:rPr>
          <w:rFonts w:ascii="Times New Roman" w:hAnsi="Times New Roman" w:cs="Times New Roman"/>
          <w:color w:val="000000" w:themeColor="text1"/>
          <w:lang w:val="en-US"/>
        </w:rPr>
        <w:t xml:space="preserve"> Tc, Td, Dm). Therefore, authors cannot speculate any PAP exercise-based superiority in muscle contractile properties variations. Notwithstanding this evidence, future research is necessary to better understand the optimal PAP responses following different exercises and its effect on TMG. </w:t>
      </w:r>
    </w:p>
    <w:p w14:paraId="63B87C5D" w14:textId="77777777" w:rsidR="00AB1E8A" w:rsidRPr="00FA7998" w:rsidRDefault="00AB1E8A" w:rsidP="006812A4">
      <w:pPr>
        <w:spacing w:line="480" w:lineRule="auto"/>
        <w:jc w:val="both"/>
        <w:rPr>
          <w:rFonts w:ascii="Times New Roman" w:hAnsi="Times New Roman" w:cs="Times New Roman"/>
          <w:color w:val="000000" w:themeColor="text1"/>
          <w:lang w:val="en-US"/>
        </w:rPr>
      </w:pPr>
    </w:p>
    <w:p w14:paraId="78387E74" w14:textId="759261CB" w:rsidR="00FF65D9" w:rsidRPr="00FA7998" w:rsidRDefault="00DF0EB9" w:rsidP="006812A4">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T</w:t>
      </w:r>
      <w:r w:rsidR="0015053F" w:rsidRPr="00FA7998">
        <w:rPr>
          <w:rFonts w:ascii="Times New Roman" w:hAnsi="Times New Roman" w:cs="Times New Roman"/>
          <w:color w:val="000000" w:themeColor="text1"/>
          <w:lang w:val="en-US"/>
        </w:rPr>
        <w:t>h</w:t>
      </w:r>
      <w:r w:rsidR="00927FC1" w:rsidRPr="00FA7998">
        <w:rPr>
          <w:rFonts w:ascii="Times New Roman" w:hAnsi="Times New Roman" w:cs="Times New Roman"/>
          <w:color w:val="000000" w:themeColor="text1"/>
          <w:lang w:val="en-US"/>
        </w:rPr>
        <w:t>e current</w:t>
      </w:r>
      <w:r w:rsidR="0015053F" w:rsidRPr="00FA7998">
        <w:rPr>
          <w:rFonts w:ascii="Times New Roman" w:hAnsi="Times New Roman" w:cs="Times New Roman"/>
          <w:color w:val="000000" w:themeColor="text1"/>
          <w:lang w:val="en-US"/>
        </w:rPr>
        <w:t xml:space="preserve"> study </w:t>
      </w:r>
      <w:r w:rsidR="00397158" w:rsidRPr="00FA7998">
        <w:rPr>
          <w:rFonts w:ascii="Times New Roman" w:hAnsi="Times New Roman" w:cs="Times New Roman"/>
          <w:color w:val="000000" w:themeColor="text1"/>
          <w:lang w:val="en-US"/>
        </w:rPr>
        <w:t>is not without limitation</w:t>
      </w:r>
      <w:r w:rsidR="00182302" w:rsidRPr="00FA7998">
        <w:rPr>
          <w:rFonts w:ascii="Times New Roman" w:hAnsi="Times New Roman" w:cs="Times New Roman"/>
          <w:color w:val="000000" w:themeColor="text1"/>
          <w:lang w:val="en-US"/>
        </w:rPr>
        <w:t>s</w:t>
      </w:r>
      <w:r w:rsidR="008250D5" w:rsidRPr="00FA7998">
        <w:rPr>
          <w:rFonts w:ascii="Times New Roman" w:hAnsi="Times New Roman" w:cs="Times New Roman"/>
          <w:color w:val="000000" w:themeColor="text1"/>
          <w:lang w:val="en-US"/>
        </w:rPr>
        <w:t>.</w:t>
      </w:r>
      <w:r w:rsidR="00397158" w:rsidRPr="00FA7998">
        <w:rPr>
          <w:rFonts w:ascii="Times New Roman" w:hAnsi="Times New Roman" w:cs="Times New Roman"/>
          <w:color w:val="000000" w:themeColor="text1"/>
          <w:lang w:val="en-US"/>
        </w:rPr>
        <w:t xml:space="preserve"> </w:t>
      </w:r>
      <w:r w:rsidR="008250D5" w:rsidRPr="00FA7998">
        <w:rPr>
          <w:rFonts w:ascii="Times New Roman" w:hAnsi="Times New Roman" w:cs="Times New Roman"/>
          <w:color w:val="000000" w:themeColor="text1"/>
          <w:lang w:val="en-US"/>
        </w:rPr>
        <w:t>F</w:t>
      </w:r>
      <w:r w:rsidR="00397158" w:rsidRPr="00FA7998">
        <w:rPr>
          <w:rFonts w:ascii="Times New Roman" w:hAnsi="Times New Roman" w:cs="Times New Roman"/>
          <w:color w:val="000000" w:themeColor="text1"/>
          <w:lang w:val="en-US"/>
        </w:rPr>
        <w:t xml:space="preserve">irstly, this study compared </w:t>
      </w:r>
      <w:r w:rsidR="00B1100C" w:rsidRPr="00FA7998">
        <w:rPr>
          <w:rFonts w:ascii="Times New Roman" w:hAnsi="Times New Roman" w:cs="Times New Roman"/>
          <w:color w:val="000000" w:themeColor="text1"/>
          <w:lang w:val="en-US"/>
        </w:rPr>
        <w:t xml:space="preserve">three different </w:t>
      </w:r>
      <w:r w:rsidR="00397158" w:rsidRPr="00FA7998">
        <w:rPr>
          <w:rFonts w:ascii="Times New Roman" w:hAnsi="Times New Roman" w:cs="Times New Roman"/>
          <w:color w:val="000000" w:themeColor="text1"/>
          <w:lang w:val="en-US"/>
        </w:rPr>
        <w:t>EOL</w:t>
      </w:r>
      <w:r w:rsidR="00B1100C" w:rsidRPr="00FA7998">
        <w:rPr>
          <w:rFonts w:ascii="Times New Roman" w:hAnsi="Times New Roman" w:cs="Times New Roman"/>
          <w:color w:val="000000" w:themeColor="text1"/>
          <w:lang w:val="en-US"/>
        </w:rPr>
        <w:t xml:space="preserve"> exercises</w:t>
      </w:r>
      <w:r w:rsidR="00397158" w:rsidRPr="00FA7998">
        <w:rPr>
          <w:rFonts w:ascii="Times New Roman" w:hAnsi="Times New Roman" w:cs="Times New Roman"/>
          <w:color w:val="000000" w:themeColor="text1"/>
          <w:lang w:val="en-US"/>
        </w:rPr>
        <w:t xml:space="preserve"> </w:t>
      </w:r>
      <w:r w:rsidR="00385F72" w:rsidRPr="00FA7998">
        <w:rPr>
          <w:rFonts w:ascii="Times New Roman" w:hAnsi="Times New Roman" w:cs="Times New Roman"/>
          <w:color w:val="000000" w:themeColor="text1"/>
          <w:lang w:val="en-US"/>
        </w:rPr>
        <w:t>without find</w:t>
      </w:r>
      <w:r w:rsidR="00FD751E" w:rsidRPr="00FA7998">
        <w:rPr>
          <w:rFonts w:ascii="Times New Roman" w:hAnsi="Times New Roman" w:cs="Times New Roman"/>
          <w:color w:val="000000" w:themeColor="text1"/>
          <w:lang w:val="en-US"/>
        </w:rPr>
        <w:t>ing</w:t>
      </w:r>
      <w:r w:rsidR="00385F72" w:rsidRPr="00FA7998">
        <w:rPr>
          <w:rFonts w:ascii="Times New Roman" w:hAnsi="Times New Roman" w:cs="Times New Roman"/>
          <w:color w:val="000000" w:themeColor="text1"/>
          <w:lang w:val="en-US"/>
        </w:rPr>
        <w:t xml:space="preserve"> significant differences among the exercises</w:t>
      </w:r>
      <w:r w:rsidR="004E3320" w:rsidRPr="00FA7998">
        <w:rPr>
          <w:rFonts w:ascii="Times New Roman" w:hAnsi="Times New Roman" w:cs="Times New Roman"/>
          <w:color w:val="000000" w:themeColor="text1"/>
          <w:lang w:val="en-US"/>
        </w:rPr>
        <w:t>.</w:t>
      </w:r>
      <w:r w:rsidR="00385F72" w:rsidRPr="00FA7998">
        <w:rPr>
          <w:rFonts w:ascii="Times New Roman" w:hAnsi="Times New Roman" w:cs="Times New Roman"/>
          <w:color w:val="000000" w:themeColor="text1"/>
          <w:lang w:val="en-US"/>
        </w:rPr>
        <w:t xml:space="preserve"> Further research is need</w:t>
      </w:r>
      <w:r w:rsidR="00FD751E" w:rsidRPr="00FA7998">
        <w:rPr>
          <w:rFonts w:ascii="Times New Roman" w:hAnsi="Times New Roman" w:cs="Times New Roman"/>
          <w:color w:val="000000" w:themeColor="text1"/>
          <w:lang w:val="en-US"/>
        </w:rPr>
        <w:t>ed</w:t>
      </w:r>
      <w:r w:rsidR="00385F72" w:rsidRPr="00FA7998">
        <w:rPr>
          <w:rFonts w:ascii="Times New Roman" w:hAnsi="Times New Roman" w:cs="Times New Roman"/>
          <w:color w:val="000000" w:themeColor="text1"/>
          <w:lang w:val="en-US"/>
        </w:rPr>
        <w:t xml:space="preserve"> to clarify the PAP responses following different exercise modalities such as intensity (</w:t>
      </w:r>
      <w:r w:rsidR="00385F72" w:rsidRPr="00FA7998">
        <w:rPr>
          <w:rFonts w:ascii="Times New Roman" w:hAnsi="Times New Roman" w:cs="Times New Roman"/>
          <w:i/>
          <w:color w:val="000000" w:themeColor="text1"/>
          <w:lang w:val="en-US"/>
        </w:rPr>
        <w:t>e.g.</w:t>
      </w:r>
      <w:r w:rsidR="00385F72" w:rsidRPr="00FA7998">
        <w:rPr>
          <w:rFonts w:ascii="Times New Roman" w:hAnsi="Times New Roman" w:cs="Times New Roman"/>
          <w:color w:val="000000" w:themeColor="text1"/>
          <w:lang w:val="en-US"/>
        </w:rPr>
        <w:t xml:space="preserve"> lower vs. higher inertia) and modalit</w:t>
      </w:r>
      <w:r w:rsidR="00FD751E" w:rsidRPr="00FA7998">
        <w:rPr>
          <w:rFonts w:ascii="Times New Roman" w:hAnsi="Times New Roman" w:cs="Times New Roman"/>
          <w:color w:val="000000" w:themeColor="text1"/>
          <w:lang w:val="en-US"/>
        </w:rPr>
        <w:t>y</w:t>
      </w:r>
      <w:r w:rsidR="00385F72" w:rsidRPr="00FA7998">
        <w:rPr>
          <w:rFonts w:ascii="Times New Roman" w:hAnsi="Times New Roman" w:cs="Times New Roman"/>
          <w:color w:val="000000" w:themeColor="text1"/>
          <w:lang w:val="en-US"/>
        </w:rPr>
        <w:t xml:space="preserve"> (</w:t>
      </w:r>
      <w:r w:rsidR="00385F72" w:rsidRPr="00FA7998">
        <w:rPr>
          <w:rFonts w:ascii="Times New Roman" w:hAnsi="Times New Roman" w:cs="Times New Roman"/>
          <w:i/>
          <w:color w:val="000000" w:themeColor="text1"/>
          <w:lang w:val="en-US"/>
        </w:rPr>
        <w:t>e.g.</w:t>
      </w:r>
      <w:r w:rsidR="00385F72" w:rsidRPr="00FA7998">
        <w:rPr>
          <w:rFonts w:ascii="Times New Roman" w:hAnsi="Times New Roman" w:cs="Times New Roman"/>
          <w:color w:val="000000" w:themeColor="text1"/>
          <w:lang w:val="en-US"/>
        </w:rPr>
        <w:t xml:space="preserve"> SQU vs. EXT).</w:t>
      </w:r>
      <w:r w:rsidR="00B1100C" w:rsidRPr="00FA7998">
        <w:rPr>
          <w:rFonts w:ascii="Times New Roman" w:hAnsi="Times New Roman" w:cs="Times New Roman"/>
          <w:color w:val="000000" w:themeColor="text1"/>
          <w:lang w:val="en-US"/>
        </w:rPr>
        <w:t xml:space="preserve"> </w:t>
      </w:r>
      <w:r w:rsidR="004E3320" w:rsidRPr="00FA7998">
        <w:rPr>
          <w:rFonts w:ascii="Times New Roman" w:hAnsi="Times New Roman" w:cs="Times New Roman"/>
          <w:color w:val="000000" w:themeColor="text1"/>
          <w:lang w:val="en-US"/>
        </w:rPr>
        <w:t>Secondly, this study enroll</w:t>
      </w:r>
      <w:r w:rsidR="00745486" w:rsidRPr="00FA7998">
        <w:rPr>
          <w:rFonts w:ascii="Times New Roman" w:hAnsi="Times New Roman" w:cs="Times New Roman"/>
          <w:color w:val="000000" w:themeColor="text1"/>
          <w:lang w:val="en-US"/>
        </w:rPr>
        <w:t>ed</w:t>
      </w:r>
      <w:r w:rsidR="004E3320" w:rsidRPr="00FA7998">
        <w:rPr>
          <w:rFonts w:ascii="Times New Roman" w:hAnsi="Times New Roman" w:cs="Times New Roman"/>
          <w:color w:val="000000" w:themeColor="text1"/>
          <w:lang w:val="en-US"/>
        </w:rPr>
        <w:t xml:space="preserve"> a sample of </w:t>
      </w:r>
      <w:r w:rsidR="00B1100C" w:rsidRPr="00FA7998">
        <w:rPr>
          <w:rFonts w:ascii="Times New Roman" w:hAnsi="Times New Roman" w:cs="Times New Roman"/>
          <w:color w:val="000000" w:themeColor="text1"/>
          <w:lang w:val="en-US"/>
        </w:rPr>
        <w:t>amateur</w:t>
      </w:r>
      <w:r w:rsidR="0009721E" w:rsidRPr="00FA7998">
        <w:rPr>
          <w:rFonts w:ascii="Times New Roman" w:hAnsi="Times New Roman" w:cs="Times New Roman"/>
          <w:color w:val="000000" w:themeColor="text1"/>
          <w:lang w:val="en-US"/>
        </w:rPr>
        <w:t xml:space="preserve"> </w:t>
      </w:r>
      <w:r w:rsidR="004E3320" w:rsidRPr="00FA7998">
        <w:rPr>
          <w:rFonts w:ascii="Times New Roman" w:hAnsi="Times New Roman" w:cs="Times New Roman"/>
          <w:color w:val="000000" w:themeColor="text1"/>
          <w:lang w:val="en-US"/>
        </w:rPr>
        <w:t>male</w:t>
      </w:r>
      <w:r w:rsidR="00B1100C" w:rsidRPr="00FA7998">
        <w:rPr>
          <w:rFonts w:ascii="Times New Roman" w:hAnsi="Times New Roman" w:cs="Times New Roman"/>
          <w:color w:val="000000" w:themeColor="text1"/>
          <w:lang w:val="en-US"/>
        </w:rPr>
        <w:t xml:space="preserve"> </w:t>
      </w:r>
      <w:r w:rsidR="00BD619C" w:rsidRPr="00FA7998">
        <w:rPr>
          <w:rFonts w:ascii="Times New Roman" w:hAnsi="Times New Roman" w:cs="Times New Roman"/>
          <w:color w:val="000000" w:themeColor="text1"/>
          <w:lang w:val="en-US"/>
        </w:rPr>
        <w:t>soccer</w:t>
      </w:r>
      <w:r w:rsidR="00B1100C" w:rsidRPr="00FA7998">
        <w:rPr>
          <w:rFonts w:ascii="Times New Roman" w:hAnsi="Times New Roman" w:cs="Times New Roman"/>
          <w:color w:val="000000" w:themeColor="text1"/>
          <w:lang w:val="en-US"/>
        </w:rPr>
        <w:t xml:space="preserve"> players</w:t>
      </w:r>
      <w:r w:rsidR="004E3320" w:rsidRPr="00FA7998">
        <w:rPr>
          <w:rFonts w:ascii="Times New Roman" w:hAnsi="Times New Roman" w:cs="Times New Roman"/>
          <w:color w:val="000000" w:themeColor="text1"/>
          <w:lang w:val="en-US"/>
        </w:rPr>
        <w:t xml:space="preserve">, therefore </w:t>
      </w:r>
      <w:r w:rsidR="00733CF1" w:rsidRPr="00FA7998">
        <w:rPr>
          <w:rFonts w:ascii="Times New Roman" w:hAnsi="Times New Roman" w:cs="Times New Roman"/>
          <w:color w:val="000000" w:themeColor="text1"/>
          <w:lang w:val="en-US"/>
        </w:rPr>
        <w:t xml:space="preserve">wider </w:t>
      </w:r>
      <w:r w:rsidR="00D83221" w:rsidRPr="00FA7998">
        <w:rPr>
          <w:rFonts w:ascii="Times New Roman" w:hAnsi="Times New Roman" w:cs="Times New Roman"/>
          <w:color w:val="000000" w:themeColor="text1"/>
          <w:lang w:val="en-US"/>
        </w:rPr>
        <w:t>generalization</w:t>
      </w:r>
      <w:r w:rsidR="00733CF1" w:rsidRPr="00FA7998">
        <w:rPr>
          <w:rFonts w:ascii="Times New Roman" w:hAnsi="Times New Roman" w:cs="Times New Roman"/>
          <w:color w:val="000000" w:themeColor="text1"/>
          <w:lang w:val="en-US"/>
        </w:rPr>
        <w:t xml:space="preserve"> cannot be inferred</w:t>
      </w:r>
      <w:r w:rsidR="004E3320" w:rsidRPr="00FA7998">
        <w:rPr>
          <w:rFonts w:ascii="Times New Roman" w:hAnsi="Times New Roman" w:cs="Times New Roman"/>
          <w:color w:val="000000" w:themeColor="text1"/>
          <w:lang w:val="en-US"/>
        </w:rPr>
        <w:t xml:space="preserve"> to other samples </w:t>
      </w:r>
      <w:r w:rsidR="00B1100C" w:rsidRPr="00FA7998">
        <w:rPr>
          <w:rFonts w:ascii="Times New Roman" w:hAnsi="Times New Roman" w:cs="Times New Roman"/>
          <w:color w:val="000000" w:themeColor="text1"/>
          <w:lang w:val="en-US"/>
        </w:rPr>
        <w:t>such as</w:t>
      </w:r>
      <w:r w:rsidR="004E3320" w:rsidRPr="00FA7998">
        <w:rPr>
          <w:rFonts w:ascii="Times New Roman" w:hAnsi="Times New Roman" w:cs="Times New Roman"/>
          <w:color w:val="000000" w:themeColor="text1"/>
          <w:lang w:val="en-US"/>
        </w:rPr>
        <w:t xml:space="preserve"> professional </w:t>
      </w:r>
      <w:r w:rsidR="00B1100C" w:rsidRPr="00FA7998">
        <w:rPr>
          <w:rFonts w:ascii="Times New Roman" w:hAnsi="Times New Roman" w:cs="Times New Roman"/>
          <w:color w:val="000000" w:themeColor="text1"/>
          <w:lang w:val="en-US"/>
        </w:rPr>
        <w:t xml:space="preserve">male and female </w:t>
      </w:r>
      <w:r w:rsidR="004E3320" w:rsidRPr="00FA7998">
        <w:rPr>
          <w:rFonts w:ascii="Times New Roman" w:hAnsi="Times New Roman" w:cs="Times New Roman"/>
          <w:color w:val="000000" w:themeColor="text1"/>
          <w:lang w:val="en-US"/>
        </w:rPr>
        <w:t>athletes</w:t>
      </w:r>
      <w:r w:rsidR="00E860A5" w:rsidRPr="00FA7998">
        <w:rPr>
          <w:rFonts w:ascii="Times New Roman" w:hAnsi="Times New Roman" w:cs="Times New Roman"/>
          <w:color w:val="000000" w:themeColor="text1"/>
          <w:lang w:val="en-US"/>
        </w:rPr>
        <w:t xml:space="preserve">. </w:t>
      </w:r>
      <w:r w:rsidR="00B1100C" w:rsidRPr="00FA7998">
        <w:rPr>
          <w:rFonts w:ascii="Times New Roman" w:hAnsi="Times New Roman" w:cs="Times New Roman"/>
          <w:color w:val="000000" w:themeColor="text1"/>
          <w:lang w:val="en-US"/>
        </w:rPr>
        <w:t xml:space="preserve">This is a </w:t>
      </w:r>
      <w:r w:rsidR="00182302" w:rsidRPr="00FA7998">
        <w:rPr>
          <w:rFonts w:ascii="Times New Roman" w:hAnsi="Times New Roman" w:cs="Times New Roman"/>
          <w:color w:val="000000" w:themeColor="text1"/>
          <w:lang w:val="en-US"/>
        </w:rPr>
        <w:t xml:space="preserve">significant </w:t>
      </w:r>
      <w:r w:rsidR="00B1100C" w:rsidRPr="00FA7998">
        <w:rPr>
          <w:rFonts w:ascii="Times New Roman" w:hAnsi="Times New Roman" w:cs="Times New Roman"/>
          <w:color w:val="000000" w:themeColor="text1"/>
          <w:lang w:val="en-US"/>
        </w:rPr>
        <w:t xml:space="preserve">factor to take into consideration since </w:t>
      </w:r>
      <w:r w:rsidR="00C47F41" w:rsidRPr="00FA7998">
        <w:rPr>
          <w:rFonts w:ascii="Times New Roman" w:hAnsi="Times New Roman" w:cs="Times New Roman"/>
          <w:color w:val="000000" w:themeColor="text1"/>
          <w:lang w:val="en-US"/>
        </w:rPr>
        <w:t xml:space="preserve">stronger </w:t>
      </w:r>
      <w:r w:rsidR="00B1100C" w:rsidRPr="00FA7998">
        <w:rPr>
          <w:rFonts w:ascii="Times New Roman" w:hAnsi="Times New Roman" w:cs="Times New Roman"/>
          <w:color w:val="000000" w:themeColor="text1"/>
          <w:lang w:val="en-US"/>
        </w:rPr>
        <w:t xml:space="preserve">athletes have reported </w:t>
      </w:r>
      <w:r w:rsidR="00385F72" w:rsidRPr="00FA7998">
        <w:rPr>
          <w:rFonts w:ascii="Times New Roman" w:hAnsi="Times New Roman" w:cs="Times New Roman"/>
          <w:color w:val="000000" w:themeColor="text1"/>
          <w:lang w:val="en-US"/>
        </w:rPr>
        <w:t>a different</w:t>
      </w:r>
      <w:r w:rsidR="00B1100C" w:rsidRPr="00FA7998">
        <w:rPr>
          <w:rFonts w:ascii="Times New Roman" w:hAnsi="Times New Roman" w:cs="Times New Roman"/>
          <w:color w:val="000000" w:themeColor="text1"/>
          <w:lang w:val="en-US"/>
        </w:rPr>
        <w:t xml:space="preserve"> PAP time window and </w:t>
      </w:r>
      <w:r w:rsidR="00FD751E" w:rsidRPr="00FA7998">
        <w:rPr>
          <w:rFonts w:ascii="Times New Roman" w:hAnsi="Times New Roman" w:cs="Times New Roman"/>
          <w:color w:val="000000" w:themeColor="text1"/>
          <w:lang w:val="en-US"/>
        </w:rPr>
        <w:t xml:space="preserve">greater </w:t>
      </w:r>
      <w:r w:rsidR="00C47F41" w:rsidRPr="00FA7998">
        <w:rPr>
          <w:rFonts w:ascii="Times New Roman" w:hAnsi="Times New Roman" w:cs="Times New Roman"/>
          <w:color w:val="000000" w:themeColor="text1"/>
          <w:lang w:val="en-US"/>
        </w:rPr>
        <w:t xml:space="preserve">magnitude </w:t>
      </w:r>
      <w:r w:rsidR="00B1100C" w:rsidRPr="00FA7998">
        <w:rPr>
          <w:rFonts w:ascii="Times New Roman" w:hAnsi="Times New Roman" w:cs="Times New Roman"/>
          <w:color w:val="000000" w:themeColor="text1"/>
          <w:lang w:val="en-US"/>
        </w:rPr>
        <w:t xml:space="preserve">responses </w:t>
      </w:r>
      <w:r w:rsidR="00941EED" w:rsidRPr="00FA7998">
        <w:rPr>
          <w:rFonts w:ascii="Times New Roman" w:hAnsi="Times New Roman" w:cs="Times New Roman"/>
          <w:color w:val="000000" w:themeColor="text1"/>
          <w:lang w:val="en-US"/>
        </w:rPr>
        <w:fldChar w:fldCharType="begin" w:fldLock="1"/>
      </w:r>
      <w:r w:rsidR="00124B9E">
        <w:rPr>
          <w:rFonts w:ascii="Times New Roman" w:hAnsi="Times New Roman" w:cs="Times New Roman"/>
          <w:color w:val="000000" w:themeColor="text1"/>
          <w:lang w:val="en-US"/>
        </w:rPr>
        <w:instrText>ADDIN CSL_CITATION {"citationItems":[{"id":"ITEM-1","itemData":{"DOI":"10.1519/JSC.0b013e3181c7b68a","ISSN":"1533-4287","PMID":"20145565","abstract":"After a bout of high-intensity exercise of short duration (preload stimulus), the muscle is in both a fatigued and potentiated (referred to as postactivation potentiation [PAP]) state. Consequently, subsequent muscle performance depends on the balance of these 2 factors. Although research has shown PAP to be an effective method of increasing power during both the squat jumps, little data exist on its effect on more functional activities such as sprinting. The present study aimed to determine the effect of PAP on sprint performance in professional rugby players. Sixteen professional male rugby players performed 5 10-m sprints (with a 5-m split): baseline, 4, 8, 12, and 16 minutes after the preload stimulus (1 set of 3 repetitions of the back squat at 91% 1 Repetition Maximum [RM]). There was no significant time effect over the duration of the study with regard to 5-m (p = 0.175) and 10-m sprint times (p = 0.401). However, when individual responses to PAP were taken into account, a significant improvement in sprint performance was observed over both 5 (Baseline: 1.09 +/- 0.06s vs. Best time: 1.05 +/- 0.05s, p = 0.002) and 10 m (Baseline: 1.83 +/- 0.08s vs. Best time: 1.79 +/- 0.08s, p = 0.003) compared with the baseline sprint. We conclude that sprinting performance is enhanced after a preload stimulus providing adequate and individualized recovery is given between the 2 activities, and this may have important implications for training speed.","author":[{"dropping-particle":"","family":"Bevan","given":"Huw R","non-dropping-particle":"","parse-names":false,"suffix":""},{"dropping-particle":"","family":"Cunningham","given":"Dan J","non-dropping-particle":"","parse-names":false,"suffix":""},{"dropping-particle":"","family":"Tooley","given":"Edward P","non-dropping-particle":"","parse-names":false,"suffix":""},{"dropping-particle":"","family":"Owen","given":"Nick J","non-dropping-particle":"","parse-names":false,"suffix":""},{"dropping-particle":"","family":"Cook","given":"Christian J","non-dropping-particle":"","parse-names":false,"suffix":""},{"dropping-particle":"","family":"Kilduff","given":"Liam P","non-dropping-particle":"","parse-names":false,"suffix":""}],"container-title":"Journal of strength and conditioning research","id":"ITEM-1","issue":"3","issued":{"date-parts":[["2010","3"]]},"page":"701-5","title":"Influence of postactivation potentiation on sprinting performance in professional rugby players.","type":"article-journal","volume":"24"},"uris":["http://www.mendeley.com/documents/?uuid=97f27523-8f9a-4dd5-b7da-ec12559450f3","http://www.mendeley.com/documents/?uuid=ffce2e94-1068-4c1a-b797-c99234dc3890"]}],"mendeley":{"formattedCitation":"(7)","plainTextFormattedCitation":"(7)","previouslyFormattedCitation":"(7)"},"properties":{"noteIndex":0},"schema":"https://github.com/citation-style-language/schema/raw/master/csl-citation.json"}</w:instrText>
      </w:r>
      <w:r w:rsidR="00941EED" w:rsidRPr="00FA7998">
        <w:rPr>
          <w:rFonts w:ascii="Times New Roman" w:hAnsi="Times New Roman" w:cs="Times New Roman"/>
          <w:color w:val="000000" w:themeColor="text1"/>
          <w:lang w:val="en-US"/>
        </w:rPr>
        <w:fldChar w:fldCharType="separate"/>
      </w:r>
      <w:r w:rsidR="00A7399C" w:rsidRPr="00A7399C">
        <w:rPr>
          <w:rFonts w:ascii="Times New Roman" w:hAnsi="Times New Roman" w:cs="Times New Roman"/>
          <w:noProof/>
          <w:color w:val="000000" w:themeColor="text1"/>
          <w:lang w:val="en-US"/>
        </w:rPr>
        <w:t>(7)</w:t>
      </w:r>
      <w:r w:rsidR="00941EED" w:rsidRPr="00FA7998">
        <w:rPr>
          <w:rFonts w:ascii="Times New Roman" w:hAnsi="Times New Roman" w:cs="Times New Roman"/>
          <w:color w:val="000000" w:themeColor="text1"/>
          <w:lang w:val="en-US"/>
        </w:rPr>
        <w:fldChar w:fldCharType="end"/>
      </w:r>
      <w:r w:rsidR="00CA788D" w:rsidRPr="00FA7998">
        <w:rPr>
          <w:rFonts w:ascii="Times New Roman" w:hAnsi="Times New Roman" w:cs="Times New Roman"/>
          <w:color w:val="000000" w:themeColor="text1"/>
          <w:lang w:val="en-US"/>
        </w:rPr>
        <w:t>.</w:t>
      </w:r>
      <w:r w:rsidR="00941EED"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Furthermore, this study reported an increment in COD performance after 4 min of recovery</w:t>
      </w:r>
      <w:r w:rsidR="001A63CE" w:rsidRPr="00FA7998">
        <w:rPr>
          <w:rFonts w:ascii="Times New Roman" w:hAnsi="Times New Roman" w:cs="Times New Roman"/>
          <w:color w:val="000000" w:themeColor="text1"/>
          <w:lang w:val="en-US"/>
        </w:rPr>
        <w:t>. A</w:t>
      </w:r>
      <w:r w:rsidR="00E42DC3" w:rsidRPr="00FA7998">
        <w:rPr>
          <w:rFonts w:ascii="Times New Roman" w:hAnsi="Times New Roman" w:cs="Times New Roman"/>
          <w:color w:val="000000" w:themeColor="text1"/>
          <w:lang w:val="en-US"/>
        </w:rPr>
        <w:t xml:space="preserve">dditional evidence is needed to better clarify the optimal PAP time window related to these specific exercises. </w:t>
      </w:r>
      <w:r w:rsidR="00385F72" w:rsidRPr="00FA7998">
        <w:rPr>
          <w:rFonts w:ascii="Times New Roman" w:hAnsi="Times New Roman" w:cs="Times New Roman"/>
          <w:color w:val="000000" w:themeColor="text1"/>
          <w:lang w:val="en-US"/>
        </w:rPr>
        <w:t xml:space="preserve">Moreover, further research is </w:t>
      </w:r>
      <w:r w:rsidR="001A63CE" w:rsidRPr="00FA7998">
        <w:rPr>
          <w:rFonts w:ascii="Times New Roman" w:hAnsi="Times New Roman" w:cs="Times New Roman"/>
          <w:color w:val="000000" w:themeColor="text1"/>
          <w:lang w:val="en-US"/>
        </w:rPr>
        <w:t xml:space="preserve">required </w:t>
      </w:r>
      <w:r w:rsidR="00385F72" w:rsidRPr="00FA7998">
        <w:rPr>
          <w:rFonts w:ascii="Times New Roman" w:hAnsi="Times New Roman" w:cs="Times New Roman"/>
          <w:color w:val="000000" w:themeColor="text1"/>
          <w:lang w:val="en-US"/>
        </w:rPr>
        <w:t>to better clarify the physiological factors that are related</w:t>
      </w:r>
      <w:r w:rsidR="001A63CE" w:rsidRPr="00FA7998">
        <w:rPr>
          <w:rFonts w:ascii="Times New Roman" w:hAnsi="Times New Roman" w:cs="Times New Roman"/>
          <w:color w:val="000000" w:themeColor="text1"/>
          <w:lang w:val="en-US"/>
        </w:rPr>
        <w:t xml:space="preserve"> to</w:t>
      </w:r>
      <w:r w:rsidR="00385F72" w:rsidRPr="00FA7998">
        <w:rPr>
          <w:rFonts w:ascii="Times New Roman" w:hAnsi="Times New Roman" w:cs="Times New Roman"/>
          <w:color w:val="000000" w:themeColor="text1"/>
          <w:lang w:val="en-US"/>
        </w:rPr>
        <w:t xml:space="preserve"> (and can explain) PAP during sport specific tasks such as COD.</w:t>
      </w:r>
    </w:p>
    <w:p w14:paraId="26022B8E" w14:textId="44D470AF" w:rsidR="004E3320" w:rsidRPr="00FA7998" w:rsidRDefault="004E3320" w:rsidP="00CA788D">
      <w:pPr>
        <w:spacing w:line="480" w:lineRule="auto"/>
        <w:jc w:val="both"/>
        <w:rPr>
          <w:rFonts w:ascii="Times New Roman" w:hAnsi="Times New Roman" w:cs="Times New Roman"/>
          <w:color w:val="000000" w:themeColor="text1"/>
          <w:highlight w:val="yellow"/>
          <w:lang w:val="en-US"/>
        </w:rPr>
      </w:pPr>
    </w:p>
    <w:p w14:paraId="24F3D3E6" w14:textId="05260382" w:rsidR="008C2BD8" w:rsidRPr="00FA7998" w:rsidRDefault="008C2BD8" w:rsidP="00CA788D">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In conclusion, this study reported that INC, EXT and SQU exercises increase COD performance after 4 min of recovery in male soccer players. Muscle contractile functions assessed by TMG are acutely affected by EOL exercises, but as with COD performance, such differences are not group related. This study did not find differences between exercises on PAP magnitude which has been a surprising result considering the specific directional loading nature of the pre-load exercises.</w:t>
      </w:r>
    </w:p>
    <w:p w14:paraId="0880DCBB" w14:textId="77777777" w:rsidR="008C2BD8" w:rsidRPr="00FA7998" w:rsidRDefault="008C2BD8" w:rsidP="00CA788D">
      <w:pPr>
        <w:spacing w:line="480" w:lineRule="auto"/>
        <w:jc w:val="both"/>
        <w:rPr>
          <w:rFonts w:ascii="Times New Roman" w:hAnsi="Times New Roman" w:cs="Times New Roman"/>
          <w:color w:val="000000" w:themeColor="text1"/>
          <w:highlight w:val="yellow"/>
          <w:lang w:val="en-US"/>
        </w:rPr>
      </w:pPr>
    </w:p>
    <w:p w14:paraId="0ED5C861" w14:textId="61A4806F" w:rsidR="00B1100C" w:rsidRPr="00FA7998" w:rsidRDefault="008C2BD8" w:rsidP="00CA788D">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b/>
          <w:color w:val="000000" w:themeColor="text1"/>
          <w:lang w:val="en-US"/>
        </w:rPr>
        <w:t>PRACTICAL APPLICATIONS</w:t>
      </w:r>
    </w:p>
    <w:p w14:paraId="4E8AB4A0" w14:textId="6BB356E4" w:rsidR="00D47A68" w:rsidRPr="00FA7998" w:rsidRDefault="008C2BD8" w:rsidP="00D47A68">
      <w:pPr>
        <w:spacing w:line="480" w:lineRule="auto"/>
        <w:jc w:val="both"/>
        <w:rPr>
          <w:rFonts w:ascii="Times New Roman" w:hAnsi="Times New Roman" w:cs="Times New Roman"/>
          <w:color w:val="000000" w:themeColor="text1"/>
          <w:lang w:val="en-US"/>
        </w:rPr>
      </w:pPr>
      <w:r w:rsidRPr="00FA7998">
        <w:rPr>
          <w:rFonts w:ascii="Times New Roman" w:hAnsi="Times New Roman" w:cs="Times New Roman"/>
          <w:color w:val="000000" w:themeColor="text1"/>
          <w:lang w:val="en-US"/>
        </w:rPr>
        <w:t>Considering the results of this study,</w:t>
      </w:r>
      <w:r w:rsidR="00D47A68" w:rsidRPr="00FA7998">
        <w:rPr>
          <w:rFonts w:ascii="Times New Roman" w:hAnsi="Times New Roman" w:cs="Times New Roman"/>
          <w:color w:val="000000" w:themeColor="text1"/>
          <w:lang w:val="en-US"/>
        </w:rPr>
        <w:t xml:space="preserve"> practitioners may use </w:t>
      </w:r>
      <w:r w:rsidR="00E66204" w:rsidRPr="00FA7998">
        <w:rPr>
          <w:rFonts w:ascii="Times New Roman" w:hAnsi="Times New Roman" w:cs="Times New Roman"/>
          <w:color w:val="000000" w:themeColor="text1"/>
          <w:lang w:val="en-US"/>
        </w:rPr>
        <w:t xml:space="preserve">any </w:t>
      </w:r>
      <w:r w:rsidR="00D47A68" w:rsidRPr="00FA7998">
        <w:rPr>
          <w:rFonts w:ascii="Times New Roman" w:hAnsi="Times New Roman" w:cs="Times New Roman"/>
          <w:color w:val="000000" w:themeColor="text1"/>
          <w:lang w:val="en-US"/>
        </w:rPr>
        <w:t xml:space="preserve">of the EOL exercises reported in this study to acutely stimulate their athletes before competitions or during complex training methodologies. </w:t>
      </w:r>
      <w:r w:rsidR="00E42DC3" w:rsidRPr="00FA7998">
        <w:rPr>
          <w:rFonts w:ascii="Times New Roman" w:hAnsi="Times New Roman" w:cs="Times New Roman"/>
          <w:color w:val="000000" w:themeColor="text1"/>
          <w:lang w:val="en-US"/>
        </w:rPr>
        <w:t>This study support</w:t>
      </w:r>
      <w:r w:rsidR="001A63CE" w:rsidRPr="00FA7998">
        <w:rPr>
          <w:rFonts w:ascii="Times New Roman" w:hAnsi="Times New Roman" w:cs="Times New Roman"/>
          <w:color w:val="000000" w:themeColor="text1"/>
          <w:lang w:val="en-US"/>
        </w:rPr>
        <w:t>s</w:t>
      </w:r>
      <w:r w:rsidR="00012E2F"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the use o</w:t>
      </w:r>
      <w:r w:rsidR="001A63CE" w:rsidRPr="00FA7998">
        <w:rPr>
          <w:rFonts w:ascii="Times New Roman" w:hAnsi="Times New Roman" w:cs="Times New Roman"/>
          <w:color w:val="000000" w:themeColor="text1"/>
          <w:lang w:val="en-US"/>
        </w:rPr>
        <w:t>f</w:t>
      </w:r>
      <w:r w:rsidR="00012E2F" w:rsidRPr="00FA7998">
        <w:rPr>
          <w:rFonts w:ascii="Times New Roman" w:hAnsi="Times New Roman" w:cs="Times New Roman"/>
          <w:color w:val="000000" w:themeColor="text1"/>
          <w:lang w:val="en-US"/>
        </w:rPr>
        <w:t xml:space="preserve"> </w:t>
      </w:r>
      <w:r w:rsidR="003E4A69" w:rsidRPr="00FA7998">
        <w:rPr>
          <w:rFonts w:ascii="Times New Roman" w:hAnsi="Times New Roman" w:cs="Times New Roman"/>
          <w:color w:val="000000" w:themeColor="text1"/>
          <w:lang w:val="en-US"/>
        </w:rPr>
        <w:t xml:space="preserve">such </w:t>
      </w:r>
      <w:r w:rsidR="00012E2F" w:rsidRPr="00FA7998">
        <w:rPr>
          <w:rFonts w:ascii="Times New Roman" w:hAnsi="Times New Roman" w:cs="Times New Roman"/>
          <w:color w:val="000000" w:themeColor="text1"/>
          <w:lang w:val="en-US"/>
        </w:rPr>
        <w:t>EOL exercise</w:t>
      </w:r>
      <w:r w:rsidR="00E42DC3" w:rsidRPr="00FA7998">
        <w:rPr>
          <w:rFonts w:ascii="Times New Roman" w:hAnsi="Times New Roman" w:cs="Times New Roman"/>
          <w:color w:val="000000" w:themeColor="text1"/>
          <w:lang w:val="en-US"/>
        </w:rPr>
        <w:t>s</w:t>
      </w:r>
      <w:r w:rsidR="00012E2F"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4</w:t>
      </w:r>
      <w:r w:rsidR="000F76D8" w:rsidRPr="00FA7998">
        <w:rPr>
          <w:rFonts w:ascii="Times New Roman" w:hAnsi="Times New Roman" w:cs="Times New Roman"/>
          <w:color w:val="000000" w:themeColor="text1"/>
          <w:lang w:val="en-US"/>
        </w:rPr>
        <w:t xml:space="preserve"> min before the sport </w:t>
      </w:r>
      <w:r w:rsidR="000F76D8" w:rsidRPr="00A7399C">
        <w:rPr>
          <w:rFonts w:ascii="Times New Roman" w:hAnsi="Times New Roman" w:cs="Times New Roman"/>
          <w:color w:val="000000" w:themeColor="text1"/>
          <w:lang w:val="en-US"/>
        </w:rPr>
        <w:t>specific task</w:t>
      </w:r>
      <w:r w:rsidR="001A63CE" w:rsidRPr="00A7399C">
        <w:rPr>
          <w:rFonts w:ascii="Times New Roman" w:hAnsi="Times New Roman" w:cs="Times New Roman"/>
          <w:color w:val="000000" w:themeColor="text1"/>
          <w:lang w:val="en-US"/>
        </w:rPr>
        <w:t>.</w:t>
      </w:r>
      <w:r w:rsidR="00E42DC3" w:rsidRPr="00A7399C">
        <w:rPr>
          <w:rFonts w:ascii="Times New Roman" w:hAnsi="Times New Roman" w:cs="Times New Roman"/>
          <w:color w:val="000000" w:themeColor="text1"/>
          <w:lang w:val="en-US"/>
        </w:rPr>
        <w:t xml:space="preserve"> </w:t>
      </w:r>
      <w:r w:rsidR="007F5DB3" w:rsidRPr="00A7399C">
        <w:rPr>
          <w:rFonts w:ascii="Times New Roman" w:hAnsi="Times New Roman" w:cs="Times New Roman"/>
          <w:color w:val="000000" w:themeColor="text1"/>
          <w:lang w:val="en-US"/>
        </w:rPr>
        <w:t>C</w:t>
      </w:r>
      <w:r w:rsidR="00E42DC3" w:rsidRPr="00A7399C">
        <w:rPr>
          <w:rFonts w:ascii="Times New Roman" w:hAnsi="Times New Roman" w:cs="Times New Roman"/>
          <w:color w:val="000000" w:themeColor="text1"/>
          <w:lang w:val="en-US"/>
        </w:rPr>
        <w:t xml:space="preserve">onsidering the limited knowledge related to the specific PAP time window, authors suggest </w:t>
      </w:r>
      <w:r w:rsidR="001A63CE" w:rsidRPr="00A7399C">
        <w:rPr>
          <w:rFonts w:ascii="Times New Roman" w:hAnsi="Times New Roman" w:cs="Times New Roman"/>
          <w:color w:val="000000" w:themeColor="text1"/>
          <w:lang w:val="en-US"/>
        </w:rPr>
        <w:t>performing</w:t>
      </w:r>
      <w:r w:rsidR="00E42DC3" w:rsidRPr="00A7399C">
        <w:rPr>
          <w:rFonts w:ascii="Times New Roman" w:hAnsi="Times New Roman" w:cs="Times New Roman"/>
          <w:color w:val="000000" w:themeColor="text1"/>
          <w:lang w:val="en-US"/>
        </w:rPr>
        <w:t xml:space="preserve"> the sport specific task (</w:t>
      </w:r>
      <w:r w:rsidR="00E42DC3" w:rsidRPr="00A7399C">
        <w:rPr>
          <w:rFonts w:ascii="Times New Roman" w:hAnsi="Times New Roman" w:cs="Times New Roman"/>
          <w:i/>
          <w:color w:val="000000" w:themeColor="text1"/>
          <w:lang w:val="en-US"/>
        </w:rPr>
        <w:t>e.g.</w:t>
      </w:r>
      <w:r w:rsidR="00E42DC3" w:rsidRPr="00A7399C">
        <w:rPr>
          <w:rFonts w:ascii="Times New Roman" w:hAnsi="Times New Roman" w:cs="Times New Roman"/>
          <w:color w:val="000000" w:themeColor="text1"/>
          <w:lang w:val="en-US"/>
        </w:rPr>
        <w:t xml:space="preserve"> COD) between </w:t>
      </w:r>
      <w:r w:rsidR="007F5DB3" w:rsidRPr="00A7399C">
        <w:rPr>
          <w:rFonts w:ascii="Times New Roman" w:hAnsi="Times New Roman" w:cs="Times New Roman"/>
          <w:color w:val="000000" w:themeColor="text1"/>
          <w:lang w:val="en-US"/>
        </w:rPr>
        <w:t>4 min (supported by the current research)</w:t>
      </w:r>
      <w:r w:rsidR="00E42DC3" w:rsidRPr="00A7399C">
        <w:rPr>
          <w:rFonts w:ascii="Times New Roman" w:hAnsi="Times New Roman" w:cs="Times New Roman"/>
          <w:color w:val="000000" w:themeColor="text1"/>
          <w:lang w:val="en-US"/>
        </w:rPr>
        <w:t xml:space="preserve"> </w:t>
      </w:r>
      <w:r w:rsidR="004F6D5D" w:rsidRPr="00A7399C">
        <w:rPr>
          <w:rFonts w:ascii="Times New Roman" w:hAnsi="Times New Roman" w:cs="Times New Roman"/>
          <w:color w:val="000000" w:themeColor="text1"/>
          <w:lang w:val="en-US"/>
        </w:rPr>
        <w:t>and</w:t>
      </w:r>
      <w:r w:rsidR="00E42DC3" w:rsidRPr="00A7399C">
        <w:rPr>
          <w:rFonts w:ascii="Times New Roman" w:hAnsi="Times New Roman" w:cs="Times New Roman"/>
          <w:color w:val="000000" w:themeColor="text1"/>
          <w:lang w:val="en-US"/>
        </w:rPr>
        <w:t xml:space="preserve"> 10 min</w:t>
      </w:r>
      <w:r w:rsidR="007F5DB3" w:rsidRPr="00A7399C">
        <w:rPr>
          <w:rFonts w:ascii="Times New Roman" w:hAnsi="Times New Roman" w:cs="Times New Roman"/>
          <w:color w:val="000000" w:themeColor="text1"/>
          <w:lang w:val="en-US"/>
        </w:rPr>
        <w:t xml:space="preserve"> (</w:t>
      </w:r>
      <w:r w:rsidR="00A763DB" w:rsidRPr="00A7399C">
        <w:rPr>
          <w:rFonts w:ascii="Times New Roman" w:hAnsi="Times New Roman" w:cs="Times New Roman"/>
          <w:color w:val="000000" w:themeColor="text1"/>
          <w:lang w:val="en-US"/>
        </w:rPr>
        <w:t>based on</w:t>
      </w:r>
      <w:r w:rsidR="007F5DB3" w:rsidRPr="00A7399C">
        <w:rPr>
          <w:rFonts w:ascii="Times New Roman" w:hAnsi="Times New Roman" w:cs="Times New Roman"/>
          <w:color w:val="000000" w:themeColor="text1"/>
          <w:lang w:val="en-US"/>
        </w:rPr>
        <w:t xml:space="preserve"> previous research)</w:t>
      </w:r>
      <w:r w:rsidR="00E42DC3" w:rsidRPr="00A7399C">
        <w:rPr>
          <w:rFonts w:ascii="Times New Roman" w:hAnsi="Times New Roman" w:cs="Times New Roman"/>
          <w:color w:val="000000" w:themeColor="text1"/>
          <w:lang w:val="en-US"/>
        </w:rPr>
        <w:t xml:space="preserve"> after the EOL protocol. </w:t>
      </w:r>
      <w:r w:rsidR="000F76D8" w:rsidRPr="00A7399C">
        <w:rPr>
          <w:rFonts w:ascii="Times New Roman" w:hAnsi="Times New Roman" w:cs="Times New Roman"/>
          <w:color w:val="000000" w:themeColor="text1"/>
          <w:lang w:val="en-US"/>
        </w:rPr>
        <w:t>Each of the exercises utilized in this study has</w:t>
      </w:r>
      <w:r w:rsidR="001A63CE" w:rsidRPr="00A7399C">
        <w:rPr>
          <w:rFonts w:ascii="Times New Roman" w:hAnsi="Times New Roman" w:cs="Times New Roman"/>
          <w:color w:val="000000" w:themeColor="text1"/>
          <w:lang w:val="en-US"/>
        </w:rPr>
        <w:t xml:space="preserve"> been</w:t>
      </w:r>
      <w:r w:rsidR="000F76D8" w:rsidRPr="00A7399C">
        <w:rPr>
          <w:rFonts w:ascii="Times New Roman" w:hAnsi="Times New Roman" w:cs="Times New Roman"/>
          <w:color w:val="000000" w:themeColor="text1"/>
          <w:lang w:val="en-US"/>
        </w:rPr>
        <w:t xml:space="preserve"> reported to be an </w:t>
      </w:r>
      <w:r w:rsidR="00012E2F" w:rsidRPr="00A7399C">
        <w:rPr>
          <w:rFonts w:ascii="Times New Roman" w:hAnsi="Times New Roman" w:cs="Times New Roman"/>
          <w:color w:val="000000" w:themeColor="text1"/>
          <w:lang w:val="en-US"/>
        </w:rPr>
        <w:t>effective preload strateg</w:t>
      </w:r>
      <w:r w:rsidR="000F76D8" w:rsidRPr="00A7399C">
        <w:rPr>
          <w:rFonts w:ascii="Times New Roman" w:hAnsi="Times New Roman" w:cs="Times New Roman"/>
          <w:color w:val="000000" w:themeColor="text1"/>
          <w:lang w:val="en-US"/>
        </w:rPr>
        <w:t>y</w:t>
      </w:r>
      <w:r w:rsidR="00012E2F" w:rsidRPr="00A7399C">
        <w:rPr>
          <w:rFonts w:ascii="Times New Roman" w:hAnsi="Times New Roman" w:cs="Times New Roman"/>
          <w:color w:val="000000" w:themeColor="text1"/>
          <w:lang w:val="en-US"/>
        </w:rPr>
        <w:t xml:space="preserve"> to increase COD performance</w:t>
      </w:r>
      <w:r w:rsidR="00E42DC3" w:rsidRPr="00A7399C">
        <w:rPr>
          <w:rFonts w:ascii="Times New Roman" w:hAnsi="Times New Roman" w:cs="Times New Roman"/>
          <w:color w:val="000000" w:themeColor="text1"/>
          <w:lang w:val="en-US"/>
        </w:rPr>
        <w:t xml:space="preserve"> and considering previous evidence</w:t>
      </w:r>
      <w:r w:rsidR="00E42DC3" w:rsidRPr="00FA7998">
        <w:rPr>
          <w:rFonts w:ascii="Times New Roman" w:hAnsi="Times New Roman" w:cs="Times New Roman"/>
          <w:color w:val="000000" w:themeColor="text1"/>
          <w:lang w:val="en-US"/>
        </w:rPr>
        <w:t>, authors suggest to use such exercises also to enhance jumping performance</w:t>
      </w:r>
      <w:r w:rsidR="005714F4" w:rsidRPr="00FA7998">
        <w:rPr>
          <w:rFonts w:ascii="Times New Roman" w:hAnsi="Times New Roman" w:cs="Times New Roman"/>
          <w:color w:val="000000" w:themeColor="text1"/>
          <w:lang w:val="en-US"/>
        </w:rPr>
        <w:t xml:space="preserve"> </w:t>
      </w:r>
      <w:r w:rsidR="005714F4" w:rsidRPr="00FA7998">
        <w:rPr>
          <w:rFonts w:ascii="Times New Roman" w:hAnsi="Times New Roman" w:cs="Times New Roman"/>
          <w:color w:val="000000" w:themeColor="text1"/>
        </w:rPr>
        <w:fldChar w:fldCharType="begin" w:fldLock="1"/>
      </w:r>
      <w:r w:rsidR="00124B9E">
        <w:rPr>
          <w:rFonts w:ascii="Times New Roman" w:hAnsi="Times New Roman" w:cs="Times New Roman"/>
          <w:color w:val="000000" w:themeColor="text1"/>
        </w:rPr>
        <w:instrText>ADDIN CSL_CITATION {"citationItems":[{"id":"ITEM-1","itemData":{"DOI":"10.1519/JSC.0000000000003005","ISSN":"1064-8011","author":[{"dropping-particle":"","family":"Beato","given":"Marco","non-dropping-particle":"","parse-names":false,"suffix":""},{"dropping-particle":"","family":"Stiff","given":"Adam","non-dropping-particle":"","parse-names":false,"suffix":""},{"dropping-particle":"","family":"Coratella","given":"Giuseppe","non-dropping-particle":"","parse-names":false,"suffix":""}],"container-title":"Journal of Strength and Conditioning Research","id":"ITEM-1","issued":{"date-parts":[["2019","1"]]},"page":"1","title":"Effects of postactivation potentiation after an eccentric overload bout on countermovement jump and lower-limb muscle strength","type":"article-journal","volume":"in print"},"uris":["http://www.mendeley.com/documents/?uuid=a14f3444-0f29-4e1d-aef2-f1586ae8e04a"]},{"id":"ITEM-2","itemData":{"DOI":"10.1519/JSC.0000000000003214","ISSN":"1533-4287","PMID":"31232831","abstract":"Beato, M, De Keijzer, KL, Leskauskas, Z, Allen, WJ, Dello Iacono, A, and McErlain-Naylor, SA. Effect of postactivation potentiation after medium vs. high inertia eccentric overload exercise on standing long jump, countermovement jump, and change of direction performance. J Strength Cond Res XX(X): 000-000, 2019-This study aimed to evaluate the postactivation potentiation (PAP) effects of an eccentric overload (EOL) exercise on vertical and horizontal jumps and change of direction (COD) performance. Twelve healthy physically active male subjects were involved in a crossover study. The subjects performed 3 sets of 6 repetitions of EOL half squats for maximal power using a flywheel ergometer. Postactivation potentiation using an EOL exercise was compared between a medium (M-EOL) vs. high inertia (H-EOL) experimental condition. Long jump (LJ) was recorded at 30 seconds, 3, and 6 minutes after both EOL exercises and compared with baseline values (control). The same procedure was used to assess countermovement jump (CMJ) height and peak power and 5-m COD test (COD-5m). A fully Bayesian statistical approach to provide probabilistic statements was used in this study. Long jump performance reported improvements after M-EOL and H-EOL exercise (Bayes factor [BF10] = 32.7, strong; BF10 = 9.2, moderate), respectively. Countermovement jump height (BF10 = 135.6, extreme; BF10 &gt; 200, extreme), CMJ peak power (BF10 &gt; 200, extreme; BF10 = 56.1, very strong), and COD-5m (BF10 = 55.7, very strong; BF10 = 16.4, strong) reported improvements after M-EOL and H-EOL exercise, respectively. Between analysis did not report meaningful differences in performance between M-EOL and H-EOL exercises. The present outcomes highlight that PAP using an EOL (M-EOL and H-EOL) improves LJ, CMJ height, CMJ peak power, and COD-5m in male athletes. The optimal time window for the PAP effect was found for both EOL conditions from 3 to 6 minutes. However, M-EOL and H-EOL produce similar PAP effect on LJ, CMJ, and COD-5m tasks.","author":[{"dropping-particle":"","family":"Beato","given":"Marco","non-dropping-particle":"","parse-names":false,"suffix":""},{"dropping-particle":"","family":"Keijzer","given":"Kevin L","non-dropping-particle":"De","parse-names":false,"suffix":""},{"dropping-particle":"","family":"Leskauskas","given":"Zygimantas","non-dropping-particle":"","parse-names":false,"suffix":""},{"dropping-particle":"","family":"Allen","given":"William J","non-dropping-particle":"","parse-names":false,"suffix":""},{"dropping-particle":"","family":"Iacono","given":"Antonio","non-dropping-particle":"Dello","parse-names":false,"suffix":""},{"dropping-particle":"","family":"McErlain-Naylor","given":"Stuart A","non-dropping-particle":"","parse-names":false,"suffix":""}],"container-title":"Journal of strength and conditioning research","id":"ITEM-2","issued":{"date-parts":[["2019","6","19"]]},"page":"1","title":"Effect of postactivation potentiation after medium vs. high inertia eccentric overload exercise on standing long jump, countermovement jump, and change of direction performance.","type":"article-journal"},"uris":["http://www.mendeley.com/documents/?uuid=4ce0b261-56b8-4de3-a26b-dd5920242034"]}],"mendeley":{"formattedCitation":"(5,6)","plainTextFormattedCitation":"(5,6)","previouslyFormattedCitation":"(5,6)"},"properties":{"noteIndex":0},"schema":"https://github.com/citation-style-language/schema/raw/master/csl-citation.json"}</w:instrText>
      </w:r>
      <w:r w:rsidR="005714F4" w:rsidRPr="00FA7998">
        <w:rPr>
          <w:rFonts w:ascii="Times New Roman" w:hAnsi="Times New Roman" w:cs="Times New Roman"/>
          <w:color w:val="000000" w:themeColor="text1"/>
        </w:rPr>
        <w:fldChar w:fldCharType="separate"/>
      </w:r>
      <w:r w:rsidR="00A7399C" w:rsidRPr="00A7399C">
        <w:rPr>
          <w:rFonts w:ascii="Times New Roman" w:hAnsi="Times New Roman" w:cs="Times New Roman"/>
          <w:noProof/>
          <w:color w:val="000000" w:themeColor="text1"/>
        </w:rPr>
        <w:t>(5,6)</w:t>
      </w:r>
      <w:r w:rsidR="005714F4" w:rsidRPr="00FA7998">
        <w:rPr>
          <w:rFonts w:ascii="Times New Roman" w:hAnsi="Times New Roman" w:cs="Times New Roman"/>
          <w:color w:val="000000" w:themeColor="text1"/>
        </w:rPr>
        <w:fldChar w:fldCharType="end"/>
      </w:r>
      <w:r w:rsidR="00E42DC3" w:rsidRPr="00FA7998">
        <w:rPr>
          <w:rFonts w:ascii="Times New Roman" w:hAnsi="Times New Roman" w:cs="Times New Roman"/>
          <w:color w:val="000000" w:themeColor="text1"/>
          <w:lang w:val="en-US"/>
        </w:rPr>
        <w:t xml:space="preserve">, </w:t>
      </w:r>
      <w:r w:rsidR="001A63CE" w:rsidRPr="00FA7998">
        <w:rPr>
          <w:rFonts w:ascii="Times New Roman" w:hAnsi="Times New Roman" w:cs="Times New Roman"/>
          <w:color w:val="000000" w:themeColor="text1"/>
          <w:lang w:val="en-US"/>
        </w:rPr>
        <w:t xml:space="preserve">although </w:t>
      </w:r>
      <w:r w:rsidR="00E42DC3" w:rsidRPr="00FA7998">
        <w:rPr>
          <w:rFonts w:ascii="Times New Roman" w:hAnsi="Times New Roman" w:cs="Times New Roman"/>
          <w:color w:val="000000" w:themeColor="text1"/>
          <w:lang w:val="en-US"/>
        </w:rPr>
        <w:t>further research is needed</w:t>
      </w:r>
      <w:r w:rsidR="00012E2F"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The EOL exercises used in this study</w:t>
      </w:r>
      <w:r w:rsidR="00012E2F"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have</w:t>
      </w:r>
      <w:r w:rsidR="001A63CE" w:rsidRPr="00FA7998">
        <w:rPr>
          <w:rFonts w:ascii="Times New Roman" w:hAnsi="Times New Roman" w:cs="Times New Roman"/>
          <w:color w:val="000000" w:themeColor="text1"/>
          <w:lang w:val="en-US"/>
        </w:rPr>
        <w:t xml:space="preserve"> each</w:t>
      </w:r>
      <w:r w:rsidR="00E42DC3" w:rsidRPr="00FA7998">
        <w:rPr>
          <w:rFonts w:ascii="Times New Roman" w:hAnsi="Times New Roman" w:cs="Times New Roman"/>
          <w:color w:val="000000" w:themeColor="text1"/>
          <w:lang w:val="en-US"/>
        </w:rPr>
        <w:t xml:space="preserve"> reported</w:t>
      </w:r>
      <w:r w:rsidR="00012E2F" w:rsidRPr="00FA7998">
        <w:rPr>
          <w:rFonts w:ascii="Times New Roman" w:hAnsi="Times New Roman" w:cs="Times New Roman"/>
          <w:color w:val="000000" w:themeColor="text1"/>
          <w:lang w:val="en-US"/>
        </w:rPr>
        <w:t xml:space="preserve"> similar time effects</w:t>
      </w:r>
      <w:r w:rsidR="002E3E21" w:rsidRPr="00FA7998">
        <w:rPr>
          <w:rFonts w:ascii="Times New Roman" w:hAnsi="Times New Roman" w:cs="Times New Roman"/>
          <w:color w:val="000000" w:themeColor="text1"/>
          <w:lang w:val="en-US"/>
        </w:rPr>
        <w:t xml:space="preserve"> and muscle contractile function variations</w:t>
      </w:r>
      <w:r w:rsidR="001A63CE" w:rsidRPr="00FA7998">
        <w:rPr>
          <w:rFonts w:ascii="Times New Roman" w:hAnsi="Times New Roman" w:cs="Times New Roman"/>
          <w:color w:val="000000" w:themeColor="text1"/>
          <w:lang w:val="en-US"/>
        </w:rPr>
        <w:t>.</w:t>
      </w:r>
      <w:r w:rsidR="00E42DC3" w:rsidRPr="00FA7998">
        <w:rPr>
          <w:rFonts w:ascii="Times New Roman" w:hAnsi="Times New Roman" w:cs="Times New Roman"/>
          <w:color w:val="000000" w:themeColor="text1"/>
          <w:lang w:val="en-US"/>
        </w:rPr>
        <w:t xml:space="preserve"> </w:t>
      </w:r>
      <w:r w:rsidR="001A63CE" w:rsidRPr="00FA7998">
        <w:rPr>
          <w:rFonts w:ascii="Times New Roman" w:hAnsi="Times New Roman" w:cs="Times New Roman"/>
          <w:color w:val="000000" w:themeColor="text1"/>
          <w:lang w:val="en-US"/>
        </w:rPr>
        <w:t>T</w:t>
      </w:r>
      <w:r w:rsidR="00E42DC3" w:rsidRPr="00FA7998">
        <w:rPr>
          <w:rFonts w:ascii="Times New Roman" w:hAnsi="Times New Roman" w:cs="Times New Roman"/>
          <w:color w:val="000000" w:themeColor="text1"/>
          <w:lang w:val="en-US"/>
        </w:rPr>
        <w:t>hus</w:t>
      </w:r>
      <w:r w:rsidR="001A63CE" w:rsidRPr="00FA7998">
        <w:rPr>
          <w:rFonts w:ascii="Times New Roman" w:hAnsi="Times New Roman" w:cs="Times New Roman"/>
          <w:color w:val="000000" w:themeColor="text1"/>
          <w:lang w:val="en-US"/>
        </w:rPr>
        <w:t xml:space="preserve"> the</w:t>
      </w:r>
      <w:r w:rsidR="00E42DC3" w:rsidRPr="00FA7998">
        <w:rPr>
          <w:rFonts w:ascii="Times New Roman" w:hAnsi="Times New Roman" w:cs="Times New Roman"/>
          <w:color w:val="000000" w:themeColor="text1"/>
          <w:lang w:val="en-US"/>
        </w:rPr>
        <w:t xml:space="preserve"> a</w:t>
      </w:r>
      <w:r w:rsidR="002E3E21" w:rsidRPr="00FA7998">
        <w:rPr>
          <w:rFonts w:ascii="Times New Roman" w:hAnsi="Times New Roman" w:cs="Times New Roman"/>
          <w:color w:val="000000" w:themeColor="text1"/>
          <w:lang w:val="en-US"/>
        </w:rPr>
        <w:t xml:space="preserve">uthors cannot </w:t>
      </w:r>
      <w:r w:rsidR="00236CF3" w:rsidRPr="00FA7998">
        <w:rPr>
          <w:rFonts w:ascii="Times New Roman" w:hAnsi="Times New Roman" w:cs="Times New Roman"/>
          <w:color w:val="000000" w:themeColor="text1"/>
          <w:lang w:val="en-US"/>
        </w:rPr>
        <w:t>speculate any  PAP exercise</w:t>
      </w:r>
      <w:r w:rsidR="001A63CE" w:rsidRPr="00FA7998">
        <w:rPr>
          <w:rFonts w:ascii="Times New Roman" w:hAnsi="Times New Roman" w:cs="Times New Roman"/>
          <w:color w:val="000000" w:themeColor="text1"/>
          <w:lang w:val="en-US"/>
        </w:rPr>
        <w:t xml:space="preserve"> modality</w:t>
      </w:r>
      <w:r w:rsidR="00236CF3" w:rsidRPr="00FA7998">
        <w:rPr>
          <w:rFonts w:ascii="Times New Roman" w:hAnsi="Times New Roman" w:cs="Times New Roman"/>
          <w:color w:val="000000" w:themeColor="text1"/>
          <w:lang w:val="en-US"/>
        </w:rPr>
        <w:t>-based superiority</w:t>
      </w:r>
      <w:r w:rsidR="00E42DC3" w:rsidRPr="00FA7998">
        <w:rPr>
          <w:rFonts w:ascii="Times New Roman" w:hAnsi="Times New Roman" w:cs="Times New Roman"/>
          <w:color w:val="000000" w:themeColor="text1"/>
          <w:lang w:val="en-US"/>
        </w:rPr>
        <w:t>.</w:t>
      </w:r>
      <w:r w:rsidR="00236CF3" w:rsidRPr="00FA7998">
        <w:rPr>
          <w:rFonts w:ascii="Times New Roman" w:hAnsi="Times New Roman" w:cs="Times New Roman"/>
          <w:color w:val="000000" w:themeColor="text1"/>
          <w:lang w:val="en-US"/>
        </w:rPr>
        <w:t xml:space="preserve"> </w:t>
      </w:r>
      <w:r w:rsidR="00E42DC3" w:rsidRPr="00FA7998">
        <w:rPr>
          <w:rFonts w:ascii="Times New Roman" w:hAnsi="Times New Roman" w:cs="Times New Roman"/>
          <w:color w:val="000000" w:themeColor="text1"/>
          <w:lang w:val="en-US"/>
        </w:rPr>
        <w:t>A</w:t>
      </w:r>
      <w:r w:rsidR="00D47A68" w:rsidRPr="00FA7998">
        <w:rPr>
          <w:rFonts w:ascii="Times New Roman" w:hAnsi="Times New Roman" w:cs="Times New Roman"/>
          <w:color w:val="000000" w:themeColor="text1"/>
          <w:lang w:val="en-US"/>
        </w:rPr>
        <w:t>dditional</w:t>
      </w:r>
      <w:r w:rsidR="00AB1E8A" w:rsidRPr="00FA7998">
        <w:rPr>
          <w:rFonts w:ascii="Times New Roman" w:hAnsi="Times New Roman" w:cs="Times New Roman"/>
          <w:color w:val="000000" w:themeColor="text1"/>
          <w:lang w:val="en-US"/>
        </w:rPr>
        <w:t xml:space="preserve"> research </w:t>
      </w:r>
      <w:r w:rsidR="00C44320" w:rsidRPr="00FA7998">
        <w:rPr>
          <w:rFonts w:ascii="Times New Roman" w:hAnsi="Times New Roman" w:cs="Times New Roman"/>
          <w:color w:val="000000" w:themeColor="text1"/>
          <w:lang w:val="en-US"/>
        </w:rPr>
        <w:t xml:space="preserve">is </w:t>
      </w:r>
      <w:r w:rsidR="00AB1E8A" w:rsidRPr="00FA7998">
        <w:rPr>
          <w:rFonts w:ascii="Times New Roman" w:hAnsi="Times New Roman" w:cs="Times New Roman"/>
          <w:color w:val="000000" w:themeColor="text1"/>
          <w:lang w:val="en-US"/>
        </w:rPr>
        <w:t>needed to better clarify the</w:t>
      </w:r>
      <w:r w:rsidR="007E6A66" w:rsidRPr="00FA7998">
        <w:rPr>
          <w:rFonts w:ascii="Times New Roman" w:hAnsi="Times New Roman" w:cs="Times New Roman"/>
          <w:color w:val="000000" w:themeColor="text1"/>
          <w:lang w:val="en-US"/>
        </w:rPr>
        <w:t xml:space="preserve"> differences in</w:t>
      </w:r>
      <w:r w:rsidR="00AB1E8A" w:rsidRPr="00FA7998">
        <w:rPr>
          <w:rFonts w:ascii="Times New Roman" w:hAnsi="Times New Roman" w:cs="Times New Roman"/>
          <w:color w:val="000000" w:themeColor="text1"/>
          <w:lang w:val="en-US"/>
        </w:rPr>
        <w:t xml:space="preserve"> PAP magnitude between exercise</w:t>
      </w:r>
      <w:r w:rsidR="00D47A68" w:rsidRPr="00FA7998">
        <w:rPr>
          <w:rFonts w:ascii="Times New Roman" w:hAnsi="Times New Roman" w:cs="Times New Roman"/>
          <w:color w:val="000000" w:themeColor="text1"/>
          <w:lang w:val="en-US"/>
        </w:rPr>
        <w:t>s</w:t>
      </w:r>
      <w:r w:rsidR="00012E2F" w:rsidRPr="00FA7998">
        <w:rPr>
          <w:rFonts w:ascii="Times New Roman" w:hAnsi="Times New Roman" w:cs="Times New Roman"/>
          <w:color w:val="000000" w:themeColor="text1"/>
          <w:lang w:val="en-US"/>
        </w:rPr>
        <w:t xml:space="preserve"> since this study has not reported group differences. </w:t>
      </w:r>
      <w:r w:rsidR="002E3E21" w:rsidRPr="00FA7998">
        <w:rPr>
          <w:rFonts w:ascii="Times New Roman" w:hAnsi="Times New Roman" w:cs="Times New Roman"/>
          <w:color w:val="000000" w:themeColor="text1"/>
          <w:lang w:val="en-US"/>
        </w:rPr>
        <w:t>Furthermore</w:t>
      </w:r>
      <w:r w:rsidRPr="00FA7998">
        <w:rPr>
          <w:rFonts w:ascii="Times New Roman" w:hAnsi="Times New Roman" w:cs="Times New Roman"/>
          <w:color w:val="000000" w:themeColor="text1"/>
          <w:lang w:val="en-US"/>
        </w:rPr>
        <w:t>, it has been reported</w:t>
      </w:r>
      <w:r w:rsidR="00E42DC3" w:rsidRPr="00FA7998">
        <w:rPr>
          <w:rFonts w:ascii="Times New Roman" w:hAnsi="Times New Roman" w:cs="Times New Roman"/>
          <w:color w:val="000000" w:themeColor="text1"/>
          <w:lang w:val="en-US"/>
        </w:rPr>
        <w:t xml:space="preserve"> (for the first time)</w:t>
      </w:r>
      <w:r w:rsidRPr="00FA7998">
        <w:rPr>
          <w:rFonts w:ascii="Times New Roman" w:hAnsi="Times New Roman" w:cs="Times New Roman"/>
          <w:color w:val="000000" w:themeColor="text1"/>
          <w:lang w:val="en-US"/>
        </w:rPr>
        <w:t xml:space="preserve"> that EOL exercises acutely affect TMG variables (</w:t>
      </w:r>
      <w:r w:rsidRPr="00FA7998">
        <w:rPr>
          <w:rFonts w:ascii="Times New Roman" w:hAnsi="Times New Roman" w:cs="Times New Roman"/>
          <w:i/>
          <w:color w:val="000000" w:themeColor="text1"/>
          <w:lang w:val="en-US"/>
        </w:rPr>
        <w:t>e.g.</w:t>
      </w:r>
      <w:r w:rsidRPr="00FA7998">
        <w:rPr>
          <w:rFonts w:ascii="Times New Roman" w:hAnsi="Times New Roman" w:cs="Times New Roman"/>
          <w:color w:val="000000" w:themeColor="text1"/>
          <w:lang w:val="en-US"/>
        </w:rPr>
        <w:t xml:space="preserve"> Tc and Td) in lower limbs. These</w:t>
      </w:r>
      <w:r w:rsidR="00D47A68" w:rsidRPr="00FA7998">
        <w:rPr>
          <w:rFonts w:ascii="Times New Roman" w:hAnsi="Times New Roman" w:cs="Times New Roman"/>
          <w:color w:val="000000" w:themeColor="text1"/>
          <w:lang w:val="en-US"/>
        </w:rPr>
        <w:t xml:space="preserve"> results are particularly </w:t>
      </w:r>
      <w:r w:rsidR="00CE694E" w:rsidRPr="00FA7998">
        <w:rPr>
          <w:rFonts w:ascii="Times New Roman" w:hAnsi="Times New Roman" w:cs="Times New Roman"/>
          <w:color w:val="000000" w:themeColor="text1"/>
          <w:lang w:val="en-US"/>
        </w:rPr>
        <w:t>interesting</w:t>
      </w:r>
      <w:r w:rsidR="00D47A68" w:rsidRPr="00FA7998">
        <w:rPr>
          <w:rFonts w:ascii="Times New Roman" w:hAnsi="Times New Roman" w:cs="Times New Roman"/>
          <w:color w:val="000000" w:themeColor="text1"/>
          <w:lang w:val="en-US"/>
        </w:rPr>
        <w:t xml:space="preserve"> since muscle contractile functions are acutely affected by EOL exercises and may contribute to explain</w:t>
      </w:r>
      <w:r w:rsidR="00E66204" w:rsidRPr="00FA7998">
        <w:rPr>
          <w:rFonts w:ascii="Times New Roman" w:hAnsi="Times New Roman" w:cs="Times New Roman"/>
          <w:color w:val="000000" w:themeColor="text1"/>
          <w:lang w:val="en-US"/>
        </w:rPr>
        <w:t>ing</w:t>
      </w:r>
      <w:r w:rsidR="00D47A68" w:rsidRPr="00FA7998">
        <w:rPr>
          <w:rFonts w:ascii="Times New Roman" w:hAnsi="Times New Roman" w:cs="Times New Roman"/>
          <w:color w:val="000000" w:themeColor="text1"/>
          <w:lang w:val="en-US"/>
        </w:rPr>
        <w:t xml:space="preserve"> </w:t>
      </w:r>
      <w:r w:rsidR="00182302" w:rsidRPr="00FA7998">
        <w:rPr>
          <w:rFonts w:ascii="Times New Roman" w:hAnsi="Times New Roman" w:cs="Times New Roman"/>
          <w:color w:val="000000" w:themeColor="text1"/>
          <w:lang w:val="en-US"/>
        </w:rPr>
        <w:t xml:space="preserve">the </w:t>
      </w:r>
      <w:r w:rsidR="00D47A68" w:rsidRPr="00FA7998">
        <w:rPr>
          <w:rFonts w:ascii="Times New Roman" w:hAnsi="Times New Roman" w:cs="Times New Roman"/>
          <w:color w:val="000000" w:themeColor="text1"/>
          <w:lang w:val="en-US"/>
        </w:rPr>
        <w:t xml:space="preserve">PAP effect. </w:t>
      </w:r>
      <w:r w:rsidRPr="00FA7998">
        <w:rPr>
          <w:rFonts w:ascii="Times New Roman" w:hAnsi="Times New Roman" w:cs="Times New Roman"/>
          <w:color w:val="000000" w:themeColor="text1"/>
          <w:lang w:val="en-US"/>
        </w:rPr>
        <w:t xml:space="preserve">Further research is needed to better clarify the contribution on PAP phenomenon </w:t>
      </w:r>
      <w:r w:rsidR="00486548" w:rsidRPr="00FA7998">
        <w:rPr>
          <w:rFonts w:ascii="Times New Roman" w:hAnsi="Times New Roman" w:cs="Times New Roman"/>
          <w:color w:val="000000" w:themeColor="text1"/>
          <w:lang w:val="en-US"/>
        </w:rPr>
        <w:t>of</w:t>
      </w:r>
      <w:r w:rsidR="006A1982" w:rsidRPr="00FA7998">
        <w:rPr>
          <w:rFonts w:ascii="Times New Roman" w:hAnsi="Times New Roman" w:cs="Times New Roman"/>
          <w:color w:val="000000" w:themeColor="text1"/>
          <w:lang w:val="en-US"/>
        </w:rPr>
        <w:t xml:space="preserve"> physiological mechanisms such as</w:t>
      </w:r>
      <w:r w:rsidRPr="00FA7998">
        <w:rPr>
          <w:rFonts w:ascii="Times New Roman" w:hAnsi="Times New Roman" w:cs="Times New Roman"/>
          <w:color w:val="000000" w:themeColor="text1"/>
          <w:lang w:val="en-US"/>
        </w:rPr>
        <w:t xml:space="preserve"> cross-bridge attachments</w:t>
      </w:r>
      <w:r w:rsidR="00486548" w:rsidRPr="00FA7998">
        <w:rPr>
          <w:rFonts w:ascii="Times New Roman" w:hAnsi="Times New Roman" w:cs="Times New Roman"/>
          <w:color w:val="000000" w:themeColor="text1"/>
          <w:lang w:val="en-US"/>
        </w:rPr>
        <w:t xml:space="preserve">, </w:t>
      </w:r>
      <w:r w:rsidRPr="00FA7998">
        <w:rPr>
          <w:rFonts w:ascii="Times New Roman" w:hAnsi="Times New Roman" w:cs="Times New Roman"/>
          <w:color w:val="000000" w:themeColor="text1"/>
          <w:lang w:val="en-US"/>
        </w:rPr>
        <w:t>increased sensitivity of contractile proteins to Ca</w:t>
      </w:r>
      <w:r w:rsidRPr="00FA7998">
        <w:rPr>
          <w:rFonts w:ascii="Times New Roman" w:hAnsi="Times New Roman" w:cs="Times New Roman"/>
          <w:color w:val="000000" w:themeColor="text1"/>
          <w:vertAlign w:val="superscript"/>
          <w:lang w:val="en-US"/>
        </w:rPr>
        <w:t>2+</w:t>
      </w:r>
      <w:r w:rsidRPr="00FA7998">
        <w:rPr>
          <w:rFonts w:ascii="Times New Roman" w:hAnsi="Times New Roman" w:cs="Times New Roman"/>
          <w:color w:val="000000" w:themeColor="text1"/>
          <w:lang w:val="en-US"/>
        </w:rPr>
        <w:t>, and neural factors.</w:t>
      </w:r>
    </w:p>
    <w:p w14:paraId="224E4F50" w14:textId="77777777" w:rsidR="001B799F" w:rsidRPr="00C27BB1" w:rsidRDefault="001B799F" w:rsidP="00641753">
      <w:pPr>
        <w:spacing w:line="480" w:lineRule="auto"/>
        <w:jc w:val="both"/>
        <w:rPr>
          <w:rFonts w:ascii="Times New Roman" w:hAnsi="Times New Roman" w:cs="Times New Roman"/>
          <w:color w:val="000000" w:themeColor="text1"/>
          <w:lang w:val="en-US"/>
        </w:rPr>
      </w:pPr>
    </w:p>
    <w:p w14:paraId="2B69C743" w14:textId="77777777" w:rsidR="0015053F" w:rsidRPr="00C27BB1" w:rsidRDefault="0015053F" w:rsidP="004D2EF5">
      <w:pPr>
        <w:spacing w:line="480" w:lineRule="auto"/>
        <w:jc w:val="both"/>
        <w:rPr>
          <w:rFonts w:ascii="Times New Roman" w:hAnsi="Times New Roman" w:cs="Times New Roman"/>
          <w:b/>
          <w:color w:val="000000" w:themeColor="text1"/>
          <w:lang w:val="en-US"/>
        </w:rPr>
      </w:pPr>
      <w:r w:rsidRPr="00C27BB1">
        <w:rPr>
          <w:rFonts w:ascii="Times New Roman" w:hAnsi="Times New Roman" w:cs="Times New Roman"/>
          <w:b/>
          <w:color w:val="000000" w:themeColor="text1"/>
          <w:lang w:val="en-US"/>
        </w:rPr>
        <w:t>References</w:t>
      </w:r>
    </w:p>
    <w:p w14:paraId="79B0D73E" w14:textId="1250E7E8" w:rsidR="00DD7C60" w:rsidRPr="00DD7C60" w:rsidRDefault="00675867"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C27BB1">
        <w:rPr>
          <w:rFonts w:ascii="Times New Roman" w:hAnsi="Times New Roman" w:cs="Times New Roman"/>
          <w:color w:val="000000" w:themeColor="text1"/>
          <w:lang w:val="en-US"/>
        </w:rPr>
        <w:fldChar w:fldCharType="begin" w:fldLock="1"/>
      </w:r>
      <w:r w:rsidRPr="00C27BB1">
        <w:rPr>
          <w:rFonts w:ascii="Times New Roman" w:hAnsi="Times New Roman" w:cs="Times New Roman"/>
          <w:color w:val="000000" w:themeColor="text1"/>
          <w:lang w:val="en-US"/>
        </w:rPr>
        <w:instrText xml:space="preserve">ADDIN Mendeley Bibliography CSL_BIBLIOGRAPHY </w:instrText>
      </w:r>
      <w:r w:rsidRPr="00C27BB1">
        <w:rPr>
          <w:rFonts w:ascii="Times New Roman" w:hAnsi="Times New Roman" w:cs="Times New Roman"/>
          <w:color w:val="000000" w:themeColor="text1"/>
          <w:lang w:val="en-US"/>
        </w:rPr>
        <w:fldChar w:fldCharType="separate"/>
      </w:r>
      <w:r w:rsidR="00DD7C60" w:rsidRPr="00DD7C60">
        <w:rPr>
          <w:rFonts w:ascii="Times New Roman" w:hAnsi="Times New Roman" w:cs="Times New Roman"/>
          <w:noProof/>
          <w:lang w:val="en-US"/>
        </w:rPr>
        <w:t xml:space="preserve">1. </w:t>
      </w:r>
      <w:r w:rsidR="00DD7C60" w:rsidRPr="00DD7C60">
        <w:rPr>
          <w:rFonts w:ascii="Times New Roman" w:hAnsi="Times New Roman" w:cs="Times New Roman"/>
          <w:noProof/>
          <w:lang w:val="en-US"/>
        </w:rPr>
        <w:tab/>
        <w:t xml:space="preserve">Atkinson, G and Nevill, AM. Statistical methods for assessing measurement error (reliability) in variables relevant to sports medicine. </w:t>
      </w:r>
      <w:r w:rsidR="00DD7C60" w:rsidRPr="00DD7C60">
        <w:rPr>
          <w:rFonts w:ascii="Times New Roman" w:hAnsi="Times New Roman" w:cs="Times New Roman"/>
          <w:i/>
          <w:iCs/>
          <w:noProof/>
          <w:lang w:val="en-US"/>
        </w:rPr>
        <w:t>Sports Med</w:t>
      </w:r>
      <w:r w:rsidR="00DD7C60" w:rsidRPr="00DD7C60">
        <w:rPr>
          <w:rFonts w:ascii="Times New Roman" w:hAnsi="Times New Roman" w:cs="Times New Roman"/>
          <w:noProof/>
          <w:lang w:val="en-US"/>
        </w:rPr>
        <w:t xml:space="preserve"> 26: 217–38, 1998.Available from: http://www.ncbi.nlm.nih.gov/pubmed/9820922</w:t>
      </w:r>
    </w:p>
    <w:p w14:paraId="103E6C79"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 </w:t>
      </w:r>
      <w:r w:rsidRPr="00DD7C60">
        <w:rPr>
          <w:rFonts w:ascii="Times New Roman" w:hAnsi="Times New Roman" w:cs="Times New Roman"/>
          <w:noProof/>
          <w:lang w:val="en-US"/>
        </w:rPr>
        <w:tab/>
        <w:t xml:space="preserve">Baudry, S and Duchateau, J. Postactivation potentiation in a human muscle: effect on the rate of torque development of tetanic and voluntary isometric contractions. </w:t>
      </w:r>
      <w:r w:rsidRPr="00DD7C60">
        <w:rPr>
          <w:rFonts w:ascii="Times New Roman" w:hAnsi="Times New Roman" w:cs="Times New Roman"/>
          <w:i/>
          <w:iCs/>
          <w:noProof/>
          <w:lang w:val="en-US"/>
        </w:rPr>
        <w:t>J Appl Physiol</w:t>
      </w:r>
      <w:r w:rsidRPr="00DD7C60">
        <w:rPr>
          <w:rFonts w:ascii="Times New Roman" w:hAnsi="Times New Roman" w:cs="Times New Roman"/>
          <w:noProof/>
          <w:lang w:val="en-US"/>
        </w:rPr>
        <w:t xml:space="preserve"> 102: 1394–401, 2007.Available from: http://jap.physiology.org/cgi/doi/10.1152/japplphysiol.01254.2006</w:t>
      </w:r>
    </w:p>
    <w:p w14:paraId="45D416AD"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 </w:t>
      </w:r>
      <w:r w:rsidRPr="00DD7C60">
        <w:rPr>
          <w:rFonts w:ascii="Times New Roman" w:hAnsi="Times New Roman" w:cs="Times New Roman"/>
          <w:noProof/>
          <w:lang w:val="en-US"/>
        </w:rPr>
        <w:tab/>
        <w:t xml:space="preserve">Bauer, P, Sansone, P, Mitter, B, Makivic, B, Seitz, LB, and Tschan, H. Acute Effects of Back Squats on Countermovement Jump Performance Across Multiple Sets of A Contrast Training Protocol in Resistance-Trained Males. </w:t>
      </w:r>
      <w:r w:rsidRPr="00DD7C60">
        <w:rPr>
          <w:rFonts w:ascii="Times New Roman" w:hAnsi="Times New Roman" w:cs="Times New Roman"/>
          <w:i/>
          <w:iCs/>
          <w:noProof/>
          <w:lang w:val="en-US"/>
        </w:rPr>
        <w:t>J Strength Cond Res</w:t>
      </w:r>
      <w:r w:rsidRPr="00DD7C60">
        <w:rPr>
          <w:rFonts w:ascii="Times New Roman" w:hAnsi="Times New Roman" w:cs="Times New Roman"/>
          <w:noProof/>
          <w:lang w:val="en-US"/>
        </w:rPr>
        <w:t xml:space="preserve"> 1, 2018.Available from: http://insights.ovid.com/crossref?an=00124278-900000000-95563</w:t>
      </w:r>
    </w:p>
    <w:p w14:paraId="7476D7F1" w14:textId="3773B63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4. </w:t>
      </w:r>
      <w:r w:rsidRPr="00DD7C60">
        <w:rPr>
          <w:rFonts w:ascii="Times New Roman" w:hAnsi="Times New Roman" w:cs="Times New Roman"/>
          <w:noProof/>
          <w:lang w:val="en-US"/>
        </w:rPr>
        <w:tab/>
        <w:t xml:space="preserve">Beato, M, Bianchi, M, Coratella, G, Merlini, M, and Drust, B. Effects of plyometric and directional training on speed and jump performance in elite youth soccer players.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32: 289–296, 2018.Available from: http://insights.ovid.com/crossref?an=00124278-900000000-95631</w:t>
      </w:r>
    </w:p>
    <w:p w14:paraId="0E472460" w14:textId="6492213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5. </w:t>
      </w:r>
      <w:r w:rsidRPr="00DD7C60">
        <w:rPr>
          <w:rFonts w:ascii="Times New Roman" w:hAnsi="Times New Roman" w:cs="Times New Roman"/>
          <w:noProof/>
          <w:lang w:val="en-US"/>
        </w:rPr>
        <w:tab/>
        <w:t xml:space="preserve">Beato, M, De Keijzer, KL, Leskauskas, Z, Allen, WJ, Dello Iacono, A, and McErlain-Naylor, SA. Effect of postactivation potentiation after medium vs. high inertia eccentric overload exercise on standing long jump, countermovement jump, and change of direction performance.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1, 2019.Available from: http://www.ncbi.nlm.nih.gov/pubmed/31232831</w:t>
      </w:r>
    </w:p>
    <w:p w14:paraId="5A4B3909"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6. </w:t>
      </w:r>
      <w:r w:rsidRPr="00DD7C60">
        <w:rPr>
          <w:rFonts w:ascii="Times New Roman" w:hAnsi="Times New Roman" w:cs="Times New Roman"/>
          <w:noProof/>
          <w:lang w:val="en-US"/>
        </w:rPr>
        <w:tab/>
        <w:t xml:space="preserve">Beato, M, Stiff, A, and Coratella, G. Effects of postactivation potentiation after an eccentric overload bout on countermovement jump and lower-limb muscle strength. </w:t>
      </w:r>
      <w:r w:rsidRPr="00DD7C60">
        <w:rPr>
          <w:rFonts w:ascii="Times New Roman" w:hAnsi="Times New Roman" w:cs="Times New Roman"/>
          <w:i/>
          <w:iCs/>
          <w:noProof/>
          <w:lang w:val="en-US"/>
        </w:rPr>
        <w:t>J Strength Cond Res</w:t>
      </w:r>
      <w:r w:rsidRPr="00DD7C60">
        <w:rPr>
          <w:rFonts w:ascii="Times New Roman" w:hAnsi="Times New Roman" w:cs="Times New Roman"/>
          <w:noProof/>
          <w:lang w:val="en-US"/>
        </w:rPr>
        <w:t xml:space="preserve"> in print: 1, 2019.Available from: http://insights.ovid.com/crossref?an=00124278-900000000-95029</w:t>
      </w:r>
    </w:p>
    <w:p w14:paraId="12D7F706" w14:textId="54777468"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7. </w:t>
      </w:r>
      <w:r w:rsidRPr="00DD7C60">
        <w:rPr>
          <w:rFonts w:ascii="Times New Roman" w:hAnsi="Times New Roman" w:cs="Times New Roman"/>
          <w:noProof/>
          <w:lang w:val="en-US"/>
        </w:rPr>
        <w:tab/>
        <w:t xml:space="preserve">Bevan, HR, Cunningham, DJ, Tooley, EP, Owen, NJ, Cook, CJ, and Kilduff, LP. Influence of postactivation potentiation on sprinting performance in professional rugby players.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24: 701–5, 2010.Available from: http://www.ncbi.nlm.nih.gov/pubmed/20145565</w:t>
      </w:r>
    </w:p>
    <w:p w14:paraId="022C521D"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8. </w:t>
      </w:r>
      <w:r w:rsidRPr="00DD7C60">
        <w:rPr>
          <w:rFonts w:ascii="Times New Roman" w:hAnsi="Times New Roman" w:cs="Times New Roman"/>
          <w:noProof/>
          <w:lang w:val="en-US"/>
        </w:rPr>
        <w:tab/>
        <w:t xml:space="preserve">Bishop, D. Warm up I: potential mechanisms and the effects of passive warm up on exercise performance. </w:t>
      </w:r>
      <w:r w:rsidRPr="00DD7C60">
        <w:rPr>
          <w:rFonts w:ascii="Times New Roman" w:hAnsi="Times New Roman" w:cs="Times New Roman"/>
          <w:i/>
          <w:iCs/>
          <w:noProof/>
          <w:lang w:val="en-US"/>
        </w:rPr>
        <w:t>Sports Med</w:t>
      </w:r>
      <w:r w:rsidRPr="00DD7C60">
        <w:rPr>
          <w:rFonts w:ascii="Times New Roman" w:hAnsi="Times New Roman" w:cs="Times New Roman"/>
          <w:noProof/>
          <w:lang w:val="en-US"/>
        </w:rPr>
        <w:t xml:space="preserve"> 33: 439–54, 2003.Available from: http://www.ncbi.nlm.nih.gov/pubmed/12744717</w:t>
      </w:r>
    </w:p>
    <w:p w14:paraId="7956C719"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9. </w:t>
      </w:r>
      <w:r w:rsidRPr="00DD7C60">
        <w:rPr>
          <w:rFonts w:ascii="Times New Roman" w:hAnsi="Times New Roman" w:cs="Times New Roman"/>
          <w:noProof/>
          <w:lang w:val="en-US"/>
        </w:rPr>
        <w:tab/>
        <w:t xml:space="preserve">Chaouachi, A, Manzi, V, Chaalali, A, Wong, DP, Chamari, K, and Castagna, C. Determinants analysis of change-of-direction ability in elite soccer players. </w:t>
      </w:r>
      <w:r w:rsidRPr="00DD7C60">
        <w:rPr>
          <w:rFonts w:ascii="Times New Roman" w:hAnsi="Times New Roman" w:cs="Times New Roman"/>
          <w:i/>
          <w:iCs/>
          <w:noProof/>
          <w:lang w:val="en-US"/>
        </w:rPr>
        <w:t>J Strength Cond Res</w:t>
      </w:r>
      <w:r w:rsidRPr="00DD7C60">
        <w:rPr>
          <w:rFonts w:ascii="Times New Roman" w:hAnsi="Times New Roman" w:cs="Times New Roman"/>
          <w:noProof/>
          <w:lang w:val="en-US"/>
        </w:rPr>
        <w:t xml:space="preserve"> 26: 2667–2676, 2012.Available from: https://insights.ovid.com/crossref?an=00124278-201210000-00008</w:t>
      </w:r>
    </w:p>
    <w:p w14:paraId="1120FC81" w14:textId="5B49B9C0"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10. </w:t>
      </w:r>
      <w:r w:rsidRPr="00DD7C60">
        <w:rPr>
          <w:rFonts w:ascii="Times New Roman" w:hAnsi="Times New Roman" w:cs="Times New Roman"/>
          <w:noProof/>
          <w:lang w:val="en-US"/>
        </w:rPr>
        <w:tab/>
        <w:t xml:space="preserve">Cuenca-Fernández, F, López-Contreras, G, and Arellano, R. Effect on swimming start performance of two types of activation protocols: lunge and YoYo squat.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29: 647–55, 2015.Available from: http://www.ncbi.nlm.nih.gov/pubmed/25226318</w:t>
      </w:r>
    </w:p>
    <w:p w14:paraId="398392FE"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11. </w:t>
      </w:r>
      <w:r w:rsidRPr="00DD7C60">
        <w:rPr>
          <w:rFonts w:ascii="Times New Roman" w:hAnsi="Times New Roman" w:cs="Times New Roman"/>
          <w:noProof/>
          <w:lang w:val="en-US"/>
        </w:rPr>
        <w:tab/>
        <w:t xml:space="preserve">Gonzalo-Skok, O, Tous-Fajardo, J, Valero-Campo, C, Berzosa, C, Bataller, AV, Arjol-Serrano, JL, et al. Eccentric-overload training in team-sport functional performance: constant bilateral vertical versus variable unilateral multidirectional movements. </w:t>
      </w:r>
      <w:r w:rsidRPr="00DD7C60">
        <w:rPr>
          <w:rFonts w:ascii="Times New Roman" w:hAnsi="Times New Roman" w:cs="Times New Roman"/>
          <w:i/>
          <w:iCs/>
          <w:noProof/>
          <w:lang w:val="en-US"/>
        </w:rPr>
        <w:t>Int J Sports Physiol Perform</w:t>
      </w:r>
      <w:r w:rsidRPr="00DD7C60">
        <w:rPr>
          <w:rFonts w:ascii="Times New Roman" w:hAnsi="Times New Roman" w:cs="Times New Roman"/>
          <w:noProof/>
          <w:lang w:val="en-US"/>
        </w:rPr>
        <w:t xml:space="preserve"> 12: 951–958, 2017.Available from: http://www.ncbi.nlm.nih.gov/pubmed/27967273</w:t>
      </w:r>
    </w:p>
    <w:p w14:paraId="07AAE19C"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12. </w:t>
      </w:r>
      <w:r w:rsidRPr="00DD7C60">
        <w:rPr>
          <w:rFonts w:ascii="Times New Roman" w:hAnsi="Times New Roman" w:cs="Times New Roman"/>
          <w:noProof/>
          <w:lang w:val="en-US"/>
        </w:rPr>
        <w:tab/>
        <w:t xml:space="preserve">Goodall, S, Thomas, K, Harper, LD, Hunter, R, Parker, P, Stevenson, E, et al. The assessment of neuromuscular fatigue during 120 min of simulated soccer exercise. </w:t>
      </w:r>
      <w:r w:rsidRPr="00DD7C60">
        <w:rPr>
          <w:rFonts w:ascii="Times New Roman" w:hAnsi="Times New Roman" w:cs="Times New Roman"/>
          <w:i/>
          <w:iCs/>
          <w:noProof/>
          <w:lang w:val="en-US"/>
        </w:rPr>
        <w:t>Eur J Appl Physiol</w:t>
      </w:r>
      <w:r w:rsidRPr="00DD7C60">
        <w:rPr>
          <w:rFonts w:ascii="Times New Roman" w:hAnsi="Times New Roman" w:cs="Times New Roman"/>
          <w:noProof/>
          <w:lang w:val="en-US"/>
        </w:rPr>
        <w:t xml:space="preserve"> 117: 687–697, 2017.Available from: http://link.springer.com/10.1007/s00421-017-3561-9</w:t>
      </w:r>
    </w:p>
    <w:p w14:paraId="419DCE27"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13. </w:t>
      </w:r>
      <w:r w:rsidRPr="00DD7C60">
        <w:rPr>
          <w:rFonts w:ascii="Times New Roman" w:hAnsi="Times New Roman" w:cs="Times New Roman"/>
          <w:noProof/>
          <w:lang w:val="en-US"/>
        </w:rPr>
        <w:tab/>
        <w:t xml:space="preserve">Haukoos, JS and Lewis, RJ. Advanced statistics: Bootstrapping confidence intervals for statistics with “difficult” distributions. </w:t>
      </w:r>
      <w:r w:rsidRPr="00DD7C60">
        <w:rPr>
          <w:rFonts w:ascii="Times New Roman" w:hAnsi="Times New Roman" w:cs="Times New Roman"/>
          <w:i/>
          <w:iCs/>
          <w:noProof/>
          <w:lang w:val="en-US"/>
        </w:rPr>
        <w:t>Acad Emerg Med</w:t>
      </w:r>
      <w:r w:rsidRPr="00DD7C60">
        <w:rPr>
          <w:rFonts w:ascii="Times New Roman" w:hAnsi="Times New Roman" w:cs="Times New Roman"/>
          <w:noProof/>
          <w:lang w:val="en-US"/>
        </w:rPr>
        <w:t xml:space="preserve"> 12: 360–365, 2005.</w:t>
      </w:r>
    </w:p>
    <w:p w14:paraId="5DFA75A6"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14. </w:t>
      </w:r>
      <w:r w:rsidRPr="00DD7C60">
        <w:rPr>
          <w:rFonts w:ascii="Times New Roman" w:hAnsi="Times New Roman" w:cs="Times New Roman"/>
          <w:noProof/>
          <w:lang w:val="en-US"/>
        </w:rPr>
        <w:tab/>
        <w:t xml:space="preserve">Hopkins, WG, Marshall, SW, Batterham, AM, and Hanin, J. Progressive statistics for studies in sports medicine and exercise science. </w:t>
      </w:r>
      <w:r w:rsidRPr="00DD7C60">
        <w:rPr>
          <w:rFonts w:ascii="Times New Roman" w:hAnsi="Times New Roman" w:cs="Times New Roman"/>
          <w:i/>
          <w:iCs/>
          <w:noProof/>
          <w:lang w:val="en-US"/>
        </w:rPr>
        <w:t>Med Sci Sports Exerc</w:t>
      </w:r>
      <w:r w:rsidRPr="00DD7C60">
        <w:rPr>
          <w:rFonts w:ascii="Times New Roman" w:hAnsi="Times New Roman" w:cs="Times New Roman"/>
          <w:noProof/>
          <w:lang w:val="en-US"/>
        </w:rPr>
        <w:t xml:space="preserve"> 41: 3–13, 2009.Available from: http://www.ncbi.nlm.nih.gov/pubmed/19092709</w:t>
      </w:r>
    </w:p>
    <w:p w14:paraId="6C804615"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15. </w:t>
      </w:r>
      <w:r w:rsidRPr="00DD7C60">
        <w:rPr>
          <w:rFonts w:ascii="Times New Roman" w:hAnsi="Times New Roman" w:cs="Times New Roman"/>
          <w:noProof/>
          <w:lang w:val="en-US"/>
        </w:rPr>
        <w:tab/>
        <w:t xml:space="preserve">de Hoyo, M, de la Torre, A, Pradas, F, Sañudo, B, Carrasco, L, Mateo-Cortes, J, et al. Effects of eccentric overload bout on change of direction and performance in soccer players. </w:t>
      </w:r>
      <w:r w:rsidRPr="00DD7C60">
        <w:rPr>
          <w:rFonts w:ascii="Times New Roman" w:hAnsi="Times New Roman" w:cs="Times New Roman"/>
          <w:i/>
          <w:iCs/>
          <w:noProof/>
          <w:lang w:val="en-US"/>
        </w:rPr>
        <w:t>Int J Sports Med</w:t>
      </w:r>
      <w:r w:rsidRPr="00DD7C60">
        <w:rPr>
          <w:rFonts w:ascii="Times New Roman" w:hAnsi="Times New Roman" w:cs="Times New Roman"/>
          <w:noProof/>
          <w:lang w:val="en-US"/>
        </w:rPr>
        <w:t xml:space="preserve"> 36: 308–314, 2014.Available from: http://www.thieme-connect.de/DOI/DOI?10.1055/s-0034-1395521</w:t>
      </w:r>
    </w:p>
    <w:p w14:paraId="100D793C" w14:textId="3319685A"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16. </w:t>
      </w:r>
      <w:r w:rsidRPr="00DD7C60">
        <w:rPr>
          <w:rFonts w:ascii="Times New Roman" w:hAnsi="Times New Roman" w:cs="Times New Roman"/>
          <w:noProof/>
          <w:lang w:val="en-US"/>
        </w:rPr>
        <w:tab/>
        <w:t xml:space="preserve">Dello Iacono, A, Martone, D, and Padulo, J. Acute effects of drop-jump protocols on explosive performances of elite handball players.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30: 3122–3133, 2016.Available from: http://www.ncbi.nlm.nih.gov/pubmed/26958786</w:t>
      </w:r>
    </w:p>
    <w:p w14:paraId="6FF0B1F5"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17. </w:t>
      </w:r>
      <w:r w:rsidRPr="00DD7C60">
        <w:rPr>
          <w:rFonts w:ascii="Times New Roman" w:hAnsi="Times New Roman" w:cs="Times New Roman"/>
          <w:noProof/>
          <w:lang w:val="en-US"/>
        </w:rPr>
        <w:tab/>
        <w:t xml:space="preserve">Dello Iacono, A, Padulo, J, and Seitz, LD. Loaded hip thrust-based PAP protocol effects on acceleration and sprint performance of handball players. </w:t>
      </w:r>
      <w:r w:rsidRPr="00DD7C60">
        <w:rPr>
          <w:rFonts w:ascii="Times New Roman" w:hAnsi="Times New Roman" w:cs="Times New Roman"/>
          <w:i/>
          <w:iCs/>
          <w:noProof/>
          <w:lang w:val="en-US"/>
        </w:rPr>
        <w:t>J Sports Sci</w:t>
      </w:r>
      <w:r w:rsidRPr="00DD7C60">
        <w:rPr>
          <w:rFonts w:ascii="Times New Roman" w:hAnsi="Times New Roman" w:cs="Times New Roman"/>
          <w:noProof/>
          <w:lang w:val="en-US"/>
        </w:rPr>
        <w:t xml:space="preserve"> 36: 1269–1276, 2018.Available from: https://doi.org/10.1080/02640414.2017.1374657</w:t>
      </w:r>
    </w:p>
    <w:p w14:paraId="7FE808EC"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18. </w:t>
      </w:r>
      <w:r w:rsidRPr="00DD7C60">
        <w:rPr>
          <w:rFonts w:ascii="Times New Roman" w:hAnsi="Times New Roman" w:cs="Times New Roman"/>
          <w:noProof/>
          <w:lang w:val="en-US"/>
        </w:rPr>
        <w:tab/>
        <w:t xml:space="preserve">Dello Iacono, A and Seitz, LB. Hip thrust-based PAP effects on sprint performance of soccer players: heavy-loaded versus optimum-power development protocols. </w:t>
      </w:r>
      <w:r w:rsidRPr="00DD7C60">
        <w:rPr>
          <w:rFonts w:ascii="Times New Roman" w:hAnsi="Times New Roman" w:cs="Times New Roman"/>
          <w:i/>
          <w:iCs/>
          <w:noProof/>
          <w:lang w:val="en-US"/>
        </w:rPr>
        <w:t>J Sports Sci</w:t>
      </w:r>
      <w:r w:rsidRPr="00DD7C60">
        <w:rPr>
          <w:rFonts w:ascii="Times New Roman" w:hAnsi="Times New Roman" w:cs="Times New Roman"/>
          <w:noProof/>
          <w:lang w:val="en-US"/>
        </w:rPr>
        <w:t xml:space="preserve"> 36: 2375–2382, 2018.Available from: https://doi.org/10.1080/02640414.2018.1458400</w:t>
      </w:r>
    </w:p>
    <w:p w14:paraId="03AB4EEF"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19. </w:t>
      </w:r>
      <w:r w:rsidRPr="00DD7C60">
        <w:rPr>
          <w:rFonts w:ascii="Times New Roman" w:hAnsi="Times New Roman" w:cs="Times New Roman"/>
          <w:noProof/>
          <w:lang w:val="en-US"/>
        </w:rPr>
        <w:tab/>
        <w:t xml:space="preserve">Kokkonen, J, Nelson, AG, and Cornwell, A. Acute muscle stretching inhibits maximal strength performance. </w:t>
      </w:r>
      <w:r w:rsidRPr="00DD7C60">
        <w:rPr>
          <w:rFonts w:ascii="Times New Roman" w:hAnsi="Times New Roman" w:cs="Times New Roman"/>
          <w:i/>
          <w:iCs/>
          <w:noProof/>
          <w:lang w:val="en-US"/>
        </w:rPr>
        <w:t>Res Q Exerc Sport</w:t>
      </w:r>
      <w:r w:rsidRPr="00DD7C60">
        <w:rPr>
          <w:rFonts w:ascii="Times New Roman" w:hAnsi="Times New Roman" w:cs="Times New Roman"/>
          <w:noProof/>
          <w:lang w:val="en-US"/>
        </w:rPr>
        <w:t xml:space="preserve"> 69: 411–5, 1998.Available from: http://www.ncbi.nlm.nih.gov/pubmed/9864760</w:t>
      </w:r>
    </w:p>
    <w:p w14:paraId="5DFFCA6A"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20. </w:t>
      </w:r>
      <w:r w:rsidRPr="00DD7C60">
        <w:rPr>
          <w:rFonts w:ascii="Times New Roman" w:hAnsi="Times New Roman" w:cs="Times New Roman"/>
          <w:noProof/>
          <w:lang w:val="en-US"/>
        </w:rPr>
        <w:tab/>
        <w:t xml:space="preserve">Loturco, I, Pereira, L, Kobal, R, Abad, C, Komatsu, W, Cunha, R, et al. Functional screening tests: Interrelationships and ability to predict vertical jump performance. </w:t>
      </w:r>
      <w:r w:rsidRPr="00DD7C60">
        <w:rPr>
          <w:rFonts w:ascii="Times New Roman" w:hAnsi="Times New Roman" w:cs="Times New Roman"/>
          <w:i/>
          <w:iCs/>
          <w:noProof/>
          <w:lang w:val="en-US"/>
        </w:rPr>
        <w:t>Int J Sports Med</w:t>
      </w:r>
      <w:r w:rsidRPr="00DD7C60">
        <w:rPr>
          <w:rFonts w:ascii="Times New Roman" w:hAnsi="Times New Roman" w:cs="Times New Roman"/>
          <w:noProof/>
          <w:lang w:val="en-US"/>
        </w:rPr>
        <w:t xml:space="preserve"> 39: 189–197, 2018.Available from: http://www.thieme-connect.de/DOI/DOI?10.1055/s-0043-122738</w:t>
      </w:r>
    </w:p>
    <w:p w14:paraId="39052910"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21. </w:t>
      </w:r>
      <w:r w:rsidRPr="00DD7C60">
        <w:rPr>
          <w:rFonts w:ascii="Times New Roman" w:hAnsi="Times New Roman" w:cs="Times New Roman"/>
          <w:noProof/>
          <w:lang w:val="en-US"/>
        </w:rPr>
        <w:tab/>
        <w:t xml:space="preserve">Macgregor, LJ, Hunter, AM, Orizio, C, Fairweather, MM, and Ditroilo, M. Assessment of skeletal muscle contractile properties by radial displacement: the case for tensiomyography. </w:t>
      </w:r>
      <w:r w:rsidRPr="00DD7C60">
        <w:rPr>
          <w:rFonts w:ascii="Times New Roman" w:hAnsi="Times New Roman" w:cs="Times New Roman"/>
          <w:i/>
          <w:iCs/>
          <w:noProof/>
          <w:lang w:val="en-US"/>
        </w:rPr>
        <w:t>Sport Med</w:t>
      </w:r>
      <w:r w:rsidRPr="00DD7C60">
        <w:rPr>
          <w:rFonts w:ascii="Times New Roman" w:hAnsi="Times New Roman" w:cs="Times New Roman"/>
          <w:noProof/>
          <w:lang w:val="en-US"/>
        </w:rPr>
        <w:t xml:space="preserve"> 48: 1607–1620, 2018.Available from: https://doi.org/10.1007/s40279-018-0912-6</w:t>
      </w:r>
    </w:p>
    <w:p w14:paraId="16051B83"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22. </w:t>
      </w:r>
      <w:r w:rsidRPr="00DD7C60">
        <w:rPr>
          <w:rFonts w:ascii="Times New Roman" w:hAnsi="Times New Roman" w:cs="Times New Roman"/>
          <w:noProof/>
          <w:lang w:val="en-US"/>
        </w:rPr>
        <w:tab/>
        <w:t xml:space="preserve">MacIntosh, BR, Grange, RW, Cory, CR, and Houston, ME. Myosin light chain phosphorylation during staircase in fatigued skeletal muscle. </w:t>
      </w:r>
      <w:r w:rsidRPr="00DD7C60">
        <w:rPr>
          <w:rFonts w:ascii="Times New Roman" w:hAnsi="Times New Roman" w:cs="Times New Roman"/>
          <w:i/>
          <w:iCs/>
          <w:noProof/>
          <w:lang w:val="en-US"/>
        </w:rPr>
        <w:t>Pflugers Arch</w:t>
      </w:r>
      <w:r w:rsidRPr="00DD7C60">
        <w:rPr>
          <w:rFonts w:ascii="Times New Roman" w:hAnsi="Times New Roman" w:cs="Times New Roman"/>
          <w:noProof/>
          <w:lang w:val="en-US"/>
        </w:rPr>
        <w:t xml:space="preserve"> 425: 9–15, 1993.Available from: http://www.ncbi.nlm.nih.gov/pubmed/8272388</w:t>
      </w:r>
    </w:p>
    <w:p w14:paraId="5CFD3C1E"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23. </w:t>
      </w:r>
      <w:r w:rsidRPr="00DD7C60">
        <w:rPr>
          <w:rFonts w:ascii="Times New Roman" w:hAnsi="Times New Roman" w:cs="Times New Roman"/>
          <w:noProof/>
          <w:lang w:val="en-US"/>
        </w:rPr>
        <w:tab/>
        <w:t xml:space="preserve">Norrbrand, L, Pozzo, M, and Tesch, PA. Flywheel resistance training calls for greater eccentric muscle activation than weight training. </w:t>
      </w:r>
      <w:r w:rsidRPr="00DD7C60">
        <w:rPr>
          <w:rFonts w:ascii="Times New Roman" w:hAnsi="Times New Roman" w:cs="Times New Roman"/>
          <w:i/>
          <w:iCs/>
          <w:noProof/>
          <w:lang w:val="en-US"/>
        </w:rPr>
        <w:t>Eur J Appl Physiol</w:t>
      </w:r>
      <w:r w:rsidRPr="00DD7C60">
        <w:rPr>
          <w:rFonts w:ascii="Times New Roman" w:hAnsi="Times New Roman" w:cs="Times New Roman"/>
          <w:noProof/>
          <w:lang w:val="en-US"/>
        </w:rPr>
        <w:t xml:space="preserve"> 110: 997–1005, 2010.Available from: http://www.ncbi.nlm.nih.gov/pubmed/20676897</w:t>
      </w:r>
    </w:p>
    <w:p w14:paraId="79F82855"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24. </w:t>
      </w:r>
      <w:r w:rsidRPr="00DD7C60">
        <w:rPr>
          <w:rFonts w:ascii="Times New Roman" w:hAnsi="Times New Roman" w:cs="Times New Roman"/>
          <w:noProof/>
          <w:lang w:val="en-US"/>
        </w:rPr>
        <w:tab/>
        <w:t xml:space="preserve">Paul, DJ, Gabbett, TJ, and Nassis, GP. Agility in Team Sports: Testing, Training and Factors Affecting Performance. </w:t>
      </w:r>
      <w:r w:rsidRPr="00DD7C60">
        <w:rPr>
          <w:rFonts w:ascii="Times New Roman" w:hAnsi="Times New Roman" w:cs="Times New Roman"/>
          <w:i/>
          <w:iCs/>
          <w:noProof/>
          <w:lang w:val="en-US"/>
        </w:rPr>
        <w:t>Sports Med</w:t>
      </w:r>
      <w:r w:rsidRPr="00DD7C60">
        <w:rPr>
          <w:rFonts w:ascii="Times New Roman" w:hAnsi="Times New Roman" w:cs="Times New Roman"/>
          <w:noProof/>
          <w:lang w:val="en-US"/>
        </w:rPr>
        <w:t xml:space="preserve"> 46: 421–42, 2016.Available from: http://www.ncbi.nlm.nih.gov/pubmed/26670456</w:t>
      </w:r>
    </w:p>
    <w:p w14:paraId="40303220"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25. </w:t>
      </w:r>
      <w:r w:rsidRPr="00DD7C60">
        <w:rPr>
          <w:rFonts w:ascii="Times New Roman" w:hAnsi="Times New Roman" w:cs="Times New Roman"/>
          <w:noProof/>
          <w:lang w:val="en-US"/>
        </w:rPr>
        <w:tab/>
        <w:t xml:space="preserve">Piqueras-Sanchiz, F, Martín-Rodríguez, S, Martínez-Aranda, LM, Lopes, TR, Raya-González, J, García-García, Ó, et al. Effects of moderate vs. high iso-inertial loads on power, velocity, work and hamstring contractile function after flywheel resistance exercise. </w:t>
      </w:r>
      <w:r w:rsidRPr="00DD7C60">
        <w:rPr>
          <w:rFonts w:ascii="Times New Roman" w:hAnsi="Times New Roman" w:cs="Times New Roman"/>
          <w:i/>
          <w:iCs/>
          <w:noProof/>
          <w:lang w:val="en-US"/>
        </w:rPr>
        <w:t>PLoS One</w:t>
      </w:r>
      <w:r w:rsidRPr="00DD7C60">
        <w:rPr>
          <w:rFonts w:ascii="Times New Roman" w:hAnsi="Times New Roman" w:cs="Times New Roman"/>
          <w:noProof/>
          <w:lang w:val="en-US"/>
        </w:rPr>
        <w:t xml:space="preserve"> 14: e0211700, 2019.Available from: http://dx.plos.org/10.1371/journal.pone.0211700</w:t>
      </w:r>
    </w:p>
    <w:p w14:paraId="13FFC92C"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26. </w:t>
      </w:r>
      <w:r w:rsidRPr="00DD7C60">
        <w:rPr>
          <w:rFonts w:ascii="Times New Roman" w:hAnsi="Times New Roman" w:cs="Times New Roman"/>
          <w:noProof/>
          <w:lang w:val="en-US"/>
        </w:rPr>
        <w:tab/>
        <w:t xml:space="preserve">Pišot, R, Narici, M V., Šimunič, B, De Boer, M, Seynnes, O, Jurdana, M, et al. Whole muscle contractile parameters and thickness loss during 35-day bed rest. </w:t>
      </w:r>
      <w:r w:rsidRPr="00DD7C60">
        <w:rPr>
          <w:rFonts w:ascii="Times New Roman" w:hAnsi="Times New Roman" w:cs="Times New Roman"/>
          <w:i/>
          <w:iCs/>
          <w:noProof/>
          <w:lang w:val="en-US"/>
        </w:rPr>
        <w:t>Eur J Appl Physiol</w:t>
      </w:r>
      <w:r w:rsidRPr="00DD7C60">
        <w:rPr>
          <w:rFonts w:ascii="Times New Roman" w:hAnsi="Times New Roman" w:cs="Times New Roman"/>
          <w:noProof/>
          <w:lang w:val="en-US"/>
        </w:rPr>
        <w:t xml:space="preserve"> 104: 409–414, 2008.</w:t>
      </w:r>
    </w:p>
    <w:p w14:paraId="56D564C4" w14:textId="41FE287D"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27. </w:t>
      </w:r>
      <w:r w:rsidRPr="00DD7C60">
        <w:rPr>
          <w:rFonts w:ascii="Times New Roman" w:hAnsi="Times New Roman" w:cs="Times New Roman"/>
          <w:noProof/>
          <w:lang w:val="en-US"/>
        </w:rPr>
        <w:tab/>
        <w:t xml:space="preserve">Robbins, DW. Postactivation potentiation and its practical applicability: a brief review. </w:t>
      </w:r>
      <w:r w:rsidRPr="00DD7C60">
        <w:rPr>
          <w:rFonts w:ascii="Times New Roman" w:hAnsi="Times New Roman" w:cs="Times New Roman"/>
          <w:i/>
          <w:iCs/>
          <w:noProof/>
          <w:lang w:val="en-US"/>
        </w:rPr>
        <w:t xml:space="preserve">J </w:t>
      </w:r>
      <w:r>
        <w:rPr>
          <w:rFonts w:ascii="Times New Roman" w:hAnsi="Times New Roman" w:cs="Times New Roman"/>
          <w:i/>
          <w:iCs/>
          <w:noProof/>
          <w:lang w:val="en-US"/>
        </w:rPr>
        <w:t>S</w:t>
      </w:r>
      <w:r w:rsidRPr="00DD7C60">
        <w:rPr>
          <w:rFonts w:ascii="Times New Roman" w:hAnsi="Times New Roman" w:cs="Times New Roman"/>
          <w:i/>
          <w:iCs/>
          <w:noProof/>
          <w:lang w:val="en-US"/>
        </w:rPr>
        <w:t>trength Cond Res</w:t>
      </w:r>
      <w:r w:rsidRPr="00DD7C60">
        <w:rPr>
          <w:rFonts w:ascii="Times New Roman" w:hAnsi="Times New Roman" w:cs="Times New Roman"/>
          <w:noProof/>
          <w:lang w:val="en-US"/>
        </w:rPr>
        <w:t xml:space="preserve"> 19: 453–8, 2005.Available from: http://www.ncbi.nlm.nih.gov/pubmed/15903390</w:t>
      </w:r>
    </w:p>
    <w:p w14:paraId="53878D7E"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28. </w:t>
      </w:r>
      <w:r w:rsidRPr="00DD7C60">
        <w:rPr>
          <w:rFonts w:ascii="Times New Roman" w:hAnsi="Times New Roman" w:cs="Times New Roman"/>
          <w:noProof/>
          <w:lang w:val="en-US"/>
        </w:rPr>
        <w:tab/>
        <w:t xml:space="preserve">Sabido, R, Hernández-Davó, JL, and Pereyra-Gerber, GT. Influence of different inertial loads on basic training variables during the flywheel squat exercise. </w:t>
      </w:r>
      <w:r w:rsidRPr="00DD7C60">
        <w:rPr>
          <w:rFonts w:ascii="Times New Roman" w:hAnsi="Times New Roman" w:cs="Times New Roman"/>
          <w:i/>
          <w:iCs/>
          <w:noProof/>
          <w:lang w:val="en-US"/>
        </w:rPr>
        <w:t>Int J Sports Physiol Perform</w:t>
      </w:r>
      <w:r w:rsidRPr="00DD7C60">
        <w:rPr>
          <w:rFonts w:ascii="Times New Roman" w:hAnsi="Times New Roman" w:cs="Times New Roman"/>
          <w:noProof/>
          <w:lang w:val="en-US"/>
        </w:rPr>
        <w:t xml:space="preserve"> 13: 482–489, 2018.Available from: http://www.ncbi.nlm.nih.gov/pubmed/28872379</w:t>
      </w:r>
    </w:p>
    <w:p w14:paraId="124BEFE5"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29. </w:t>
      </w:r>
      <w:r w:rsidRPr="00DD7C60">
        <w:rPr>
          <w:rFonts w:ascii="Times New Roman" w:hAnsi="Times New Roman" w:cs="Times New Roman"/>
          <w:noProof/>
          <w:lang w:val="en-US"/>
        </w:rPr>
        <w:tab/>
        <w:t xml:space="preserve">Seitz, LB and Haff, GG. Factors modulating post-activation potentiation of jump, sprint, throw, and upperbody ballistic performances: a systematic review with meta-analysis. </w:t>
      </w:r>
      <w:r w:rsidRPr="00DD7C60">
        <w:rPr>
          <w:rFonts w:ascii="Times New Roman" w:hAnsi="Times New Roman" w:cs="Times New Roman"/>
          <w:i/>
          <w:iCs/>
          <w:noProof/>
          <w:lang w:val="en-US"/>
        </w:rPr>
        <w:t>Sports Med</w:t>
      </w:r>
      <w:r w:rsidRPr="00DD7C60">
        <w:rPr>
          <w:rFonts w:ascii="Times New Roman" w:hAnsi="Times New Roman" w:cs="Times New Roman"/>
          <w:noProof/>
          <w:lang w:val="en-US"/>
        </w:rPr>
        <w:t xml:space="preserve"> 46: 231–40, 2016.Available from: http://www.ncbi.nlm.nih.gov/pubmed/26508319</w:t>
      </w:r>
    </w:p>
    <w:p w14:paraId="063EE4DC"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30. </w:t>
      </w:r>
      <w:r w:rsidRPr="00DD7C60">
        <w:rPr>
          <w:rFonts w:ascii="Times New Roman" w:hAnsi="Times New Roman" w:cs="Times New Roman"/>
          <w:noProof/>
          <w:lang w:val="en-US"/>
        </w:rPr>
        <w:tab/>
        <w:t xml:space="preserve">Tillin, NA and Bishop, D. Factors modulating post-activation potentiation and its effect on performance of subsequent explosive activities. </w:t>
      </w:r>
      <w:r w:rsidRPr="00DD7C60">
        <w:rPr>
          <w:rFonts w:ascii="Times New Roman" w:hAnsi="Times New Roman" w:cs="Times New Roman"/>
          <w:i/>
          <w:iCs/>
          <w:noProof/>
          <w:lang w:val="en-US"/>
        </w:rPr>
        <w:t>Sports Med</w:t>
      </w:r>
      <w:r w:rsidRPr="00DD7C60">
        <w:rPr>
          <w:rFonts w:ascii="Times New Roman" w:hAnsi="Times New Roman" w:cs="Times New Roman"/>
          <w:noProof/>
          <w:lang w:val="en-US"/>
        </w:rPr>
        <w:t xml:space="preserve"> 39: 147–66, 2009.Available from: http://www.ncbi.nlm.nih.gov/pubmed/19203135</w:t>
      </w:r>
    </w:p>
    <w:p w14:paraId="35DE7608"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31. </w:t>
      </w:r>
      <w:r w:rsidRPr="00DD7C60">
        <w:rPr>
          <w:rFonts w:ascii="Times New Roman" w:hAnsi="Times New Roman" w:cs="Times New Roman"/>
          <w:noProof/>
          <w:lang w:val="en-US"/>
        </w:rPr>
        <w:tab/>
        <w:t xml:space="preserve">Tous-Fajardo, J, Gonzalo-Skok, O, Arjol-Serrano, JL, and Tesch, P. Enhancing change-of-direction speed in soccer players by functional inertial eccentric overload and vibration training. </w:t>
      </w:r>
      <w:r w:rsidRPr="00DD7C60">
        <w:rPr>
          <w:rFonts w:ascii="Times New Roman" w:hAnsi="Times New Roman" w:cs="Times New Roman"/>
          <w:i/>
          <w:iCs/>
          <w:noProof/>
          <w:lang w:val="en-US"/>
        </w:rPr>
        <w:t>Int J Sports Physiol Perform</w:t>
      </w:r>
      <w:r w:rsidRPr="00DD7C60">
        <w:rPr>
          <w:rFonts w:ascii="Times New Roman" w:hAnsi="Times New Roman" w:cs="Times New Roman"/>
          <w:noProof/>
          <w:lang w:val="en-US"/>
        </w:rPr>
        <w:t xml:space="preserve"> 11: 66–73, 2016.Available from: http://www.ncbi.nlm.nih.gov/pubmed/25942419</w:t>
      </w:r>
    </w:p>
    <w:p w14:paraId="3262EDE5"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32. </w:t>
      </w:r>
      <w:r w:rsidRPr="00DD7C60">
        <w:rPr>
          <w:rFonts w:ascii="Times New Roman" w:hAnsi="Times New Roman" w:cs="Times New Roman"/>
          <w:noProof/>
          <w:lang w:val="en-US"/>
        </w:rPr>
        <w:tab/>
        <w:t xml:space="preserve">Tubman, LA, MacIntosh, BR, and Maki, WA. Myosin light chain phosphorylation and posttetanic potentiation in fatigued skeletal muscle. </w:t>
      </w:r>
      <w:r w:rsidRPr="00DD7C60">
        <w:rPr>
          <w:rFonts w:ascii="Times New Roman" w:hAnsi="Times New Roman" w:cs="Times New Roman"/>
          <w:i/>
          <w:iCs/>
          <w:noProof/>
          <w:lang w:val="en-US"/>
        </w:rPr>
        <w:t>Pflugers Arch</w:t>
      </w:r>
      <w:r w:rsidRPr="00DD7C60">
        <w:rPr>
          <w:rFonts w:ascii="Times New Roman" w:hAnsi="Times New Roman" w:cs="Times New Roman"/>
          <w:noProof/>
          <w:lang w:val="en-US"/>
        </w:rPr>
        <w:t xml:space="preserve"> 431: 882–7, 1996.</w:t>
      </w:r>
    </w:p>
    <w:p w14:paraId="184D2DA1"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33. </w:t>
      </w:r>
      <w:r w:rsidRPr="00DD7C60">
        <w:rPr>
          <w:rFonts w:ascii="Times New Roman" w:hAnsi="Times New Roman" w:cs="Times New Roman"/>
          <w:noProof/>
          <w:lang w:val="en-US"/>
        </w:rPr>
        <w:tab/>
        <w:t xml:space="preserve">Vicens-Bordas, J, Esteve, E, Fort-Vanmeerhaeghe, A, Bandholm, T, and Thorborg, K. Is inertial flywheel resistance training superior to gravity-dependent resistance training in improving muscle strength? A systematic review with meta-analyses. </w:t>
      </w:r>
      <w:r w:rsidRPr="00DD7C60">
        <w:rPr>
          <w:rFonts w:ascii="Times New Roman" w:hAnsi="Times New Roman" w:cs="Times New Roman"/>
          <w:i/>
          <w:iCs/>
          <w:noProof/>
          <w:lang w:val="en-US"/>
        </w:rPr>
        <w:t>J Sci Med Sport</w:t>
      </w:r>
      <w:r w:rsidRPr="00DD7C60">
        <w:rPr>
          <w:rFonts w:ascii="Times New Roman" w:hAnsi="Times New Roman" w:cs="Times New Roman"/>
          <w:noProof/>
          <w:lang w:val="en-US"/>
        </w:rPr>
        <w:t xml:space="preserve"> 21: 75–83, 2017.Available from: http://dx.doi.org/10.1016/j.jsams.2017.10.006</w:t>
      </w:r>
    </w:p>
    <w:p w14:paraId="63DC3F3F"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34. </w:t>
      </w:r>
      <w:r w:rsidRPr="00DD7C60">
        <w:rPr>
          <w:rFonts w:ascii="Times New Roman" w:hAnsi="Times New Roman" w:cs="Times New Roman"/>
          <w:noProof/>
          <w:lang w:val="en-US"/>
        </w:rPr>
        <w:tab/>
        <w:t xml:space="preserve">Vicens-Bordas, J, Esteve, E, Fort-Vanmeerhaeghe, A, Bandholm, T, and Thorborg, K. Skeletal muscle functional and structural adaptations after eccentric overload flywheel resistance training: a systematic review and meta-analysis. </w:t>
      </w:r>
      <w:r w:rsidRPr="00DD7C60">
        <w:rPr>
          <w:rFonts w:ascii="Times New Roman" w:hAnsi="Times New Roman" w:cs="Times New Roman"/>
          <w:i/>
          <w:iCs/>
          <w:noProof/>
          <w:lang w:val="en-US"/>
        </w:rPr>
        <w:t>J Sci Med Sport</w:t>
      </w:r>
      <w:r w:rsidRPr="00DD7C60">
        <w:rPr>
          <w:rFonts w:ascii="Times New Roman" w:hAnsi="Times New Roman" w:cs="Times New Roman"/>
          <w:noProof/>
          <w:lang w:val="en-US"/>
        </w:rPr>
        <w:t xml:space="preserve"> 21: 2–3, 2018.Available from: http://insights.ovid.com/crossref?an=00124278-201711000-00028</w:t>
      </w:r>
    </w:p>
    <w:p w14:paraId="137331DA"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35. </w:t>
      </w:r>
      <w:r w:rsidRPr="00DD7C60">
        <w:rPr>
          <w:rFonts w:ascii="Times New Roman" w:hAnsi="Times New Roman" w:cs="Times New Roman"/>
          <w:noProof/>
          <w:lang w:val="en-US"/>
        </w:rPr>
        <w:tab/>
        <w:t xml:space="preserve">Wallace, BJ, Shapiro, R, Wallace, KL, Abel, MG, and Symons, TB. Muscular and neural contributions to postactivation potentiation. </w:t>
      </w:r>
      <w:r w:rsidRPr="00DD7C60">
        <w:rPr>
          <w:rFonts w:ascii="Times New Roman" w:hAnsi="Times New Roman" w:cs="Times New Roman"/>
          <w:i/>
          <w:iCs/>
          <w:noProof/>
          <w:lang w:val="en-US"/>
        </w:rPr>
        <w:t>J strength Cond Res</w:t>
      </w:r>
      <w:r w:rsidRPr="00DD7C60">
        <w:rPr>
          <w:rFonts w:ascii="Times New Roman" w:hAnsi="Times New Roman" w:cs="Times New Roman"/>
          <w:noProof/>
          <w:lang w:val="en-US"/>
        </w:rPr>
        <w:t xml:space="preserve"> 33: 615–625, 2019.Available from: http://www.ncbi.nlm.nih.gov/pubmed/30589723</w:t>
      </w:r>
    </w:p>
    <w:p w14:paraId="454C2321"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36. </w:t>
      </w:r>
      <w:r w:rsidRPr="00DD7C60">
        <w:rPr>
          <w:rFonts w:ascii="Times New Roman" w:hAnsi="Times New Roman" w:cs="Times New Roman"/>
          <w:noProof/>
          <w:lang w:val="en-US"/>
        </w:rPr>
        <w:tab/>
        <w:t xml:space="preserve">Young, WB, Dawson, B, and Henry, GJ. Agility and Change-of-Direction Speed are Independent Skills: Implications for Training for Agility in Invasion Sports. </w:t>
      </w:r>
      <w:r w:rsidRPr="00DD7C60">
        <w:rPr>
          <w:rFonts w:ascii="Times New Roman" w:hAnsi="Times New Roman" w:cs="Times New Roman"/>
          <w:i/>
          <w:iCs/>
          <w:noProof/>
          <w:lang w:val="en-US"/>
        </w:rPr>
        <w:t>Int J Sport Sci Coach</w:t>
      </w:r>
      <w:r w:rsidRPr="00DD7C60">
        <w:rPr>
          <w:rFonts w:ascii="Times New Roman" w:hAnsi="Times New Roman" w:cs="Times New Roman"/>
          <w:noProof/>
          <w:lang w:val="en-US"/>
        </w:rPr>
        <w:t xml:space="preserve"> 10: 159–169, 2015.Available from: http://spo.sagepub.com/lookup/doi/10.1260/1747-9541.10.1.159</w:t>
      </w:r>
    </w:p>
    <w:p w14:paraId="14EC85E7"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37. </w:t>
      </w:r>
      <w:r w:rsidRPr="00DD7C60">
        <w:rPr>
          <w:rFonts w:ascii="Times New Roman" w:hAnsi="Times New Roman" w:cs="Times New Roman"/>
          <w:noProof/>
          <w:lang w:val="en-US"/>
        </w:rPr>
        <w:tab/>
        <w:t xml:space="preserve">Zamparo, P, Bolomini, F, Nardello, F, and Beato, M. Energetics (and kinematics) of short shuttle runs. </w:t>
      </w:r>
      <w:r w:rsidRPr="00DD7C60">
        <w:rPr>
          <w:rFonts w:ascii="Times New Roman" w:hAnsi="Times New Roman" w:cs="Times New Roman"/>
          <w:i/>
          <w:iCs/>
          <w:noProof/>
          <w:lang w:val="en-US"/>
        </w:rPr>
        <w:t>Eur J Appl Physiol</w:t>
      </w:r>
      <w:r w:rsidRPr="00DD7C60">
        <w:rPr>
          <w:rFonts w:ascii="Times New Roman" w:hAnsi="Times New Roman" w:cs="Times New Roman"/>
          <w:noProof/>
          <w:lang w:val="en-US"/>
        </w:rPr>
        <w:t xml:space="preserve"> 115: 1985–1994, 2015.Available from: http://link.springer.com/10.1007/s00421-015-3180-2</w:t>
      </w:r>
    </w:p>
    <w:p w14:paraId="50D9AB62"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38. </w:t>
      </w:r>
      <w:r w:rsidRPr="00DD7C60">
        <w:rPr>
          <w:rFonts w:ascii="Times New Roman" w:hAnsi="Times New Roman" w:cs="Times New Roman"/>
          <w:noProof/>
          <w:lang w:val="en-US"/>
        </w:rPr>
        <w:tab/>
        <w:t xml:space="preserve">Zamparo, P, Pavei, G, Nardello, F, Bartolini, D, Monte, A, and Minetti, AE. Mechanical work and efficiency of 5 + 5 m shuttle running. </w:t>
      </w:r>
      <w:r w:rsidRPr="00DD7C60">
        <w:rPr>
          <w:rFonts w:ascii="Times New Roman" w:hAnsi="Times New Roman" w:cs="Times New Roman"/>
          <w:i/>
          <w:iCs/>
          <w:noProof/>
          <w:lang w:val="en-US"/>
        </w:rPr>
        <w:t>Eur J Appl Physiol</w:t>
      </w:r>
      <w:r w:rsidRPr="00DD7C60">
        <w:rPr>
          <w:rFonts w:ascii="Times New Roman" w:hAnsi="Times New Roman" w:cs="Times New Roman"/>
          <w:noProof/>
          <w:lang w:val="en-US"/>
        </w:rPr>
        <w:t xml:space="preserve"> 116: 1911–1919, 2016.Available from: http://link.springer.com/10.1007/s00421-016-3443-6</w:t>
      </w:r>
    </w:p>
    <w:p w14:paraId="4990BED8"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lang w:val="en-US"/>
        </w:rPr>
      </w:pPr>
      <w:r w:rsidRPr="00DD7C60">
        <w:rPr>
          <w:rFonts w:ascii="Times New Roman" w:hAnsi="Times New Roman" w:cs="Times New Roman"/>
          <w:noProof/>
          <w:lang w:val="en-US"/>
        </w:rPr>
        <w:t xml:space="preserve">39. </w:t>
      </w:r>
      <w:r w:rsidRPr="00DD7C60">
        <w:rPr>
          <w:rFonts w:ascii="Times New Roman" w:hAnsi="Times New Roman" w:cs="Times New Roman"/>
          <w:noProof/>
          <w:lang w:val="en-US"/>
        </w:rPr>
        <w:tab/>
        <w:t xml:space="preserve">Zamparo, P, Zadro, I, Lazzer, S, Beato, M, and Sepulcri, L. Energetics of shuttle runs: The effects of distance and change of direction. </w:t>
      </w:r>
      <w:r w:rsidRPr="00DD7C60">
        <w:rPr>
          <w:rFonts w:ascii="Times New Roman" w:hAnsi="Times New Roman" w:cs="Times New Roman"/>
          <w:i/>
          <w:iCs/>
          <w:noProof/>
          <w:lang w:val="en-US"/>
        </w:rPr>
        <w:t>Int J Sports Physiol Perform</w:t>
      </w:r>
      <w:r w:rsidRPr="00DD7C60">
        <w:rPr>
          <w:rFonts w:ascii="Times New Roman" w:hAnsi="Times New Roman" w:cs="Times New Roman"/>
          <w:noProof/>
          <w:lang w:val="en-US"/>
        </w:rPr>
        <w:t xml:space="preserve"> 9: 1033–1039, 2014.</w:t>
      </w:r>
    </w:p>
    <w:p w14:paraId="50F6420E" w14:textId="77777777" w:rsidR="00DD7C60" w:rsidRPr="00DD7C60" w:rsidRDefault="00DD7C60" w:rsidP="00DD7C60">
      <w:pPr>
        <w:widowControl w:val="0"/>
        <w:autoSpaceDE w:val="0"/>
        <w:autoSpaceDN w:val="0"/>
        <w:adjustRightInd w:val="0"/>
        <w:spacing w:line="480" w:lineRule="auto"/>
        <w:ind w:left="640" w:hanging="640"/>
        <w:rPr>
          <w:rFonts w:ascii="Times New Roman" w:hAnsi="Times New Roman" w:cs="Times New Roman"/>
          <w:noProof/>
        </w:rPr>
      </w:pPr>
      <w:r w:rsidRPr="00DD7C60">
        <w:rPr>
          <w:rFonts w:ascii="Times New Roman" w:hAnsi="Times New Roman" w:cs="Times New Roman"/>
          <w:noProof/>
          <w:lang w:val="en-US"/>
        </w:rPr>
        <w:t xml:space="preserve">40. </w:t>
      </w:r>
      <w:r w:rsidRPr="00DD7C60">
        <w:rPr>
          <w:rFonts w:ascii="Times New Roman" w:hAnsi="Times New Roman" w:cs="Times New Roman"/>
          <w:noProof/>
          <w:lang w:val="en-US"/>
        </w:rPr>
        <w:tab/>
        <w:t xml:space="preserve">Zubac, D and Šimunič, B. Skeletal muscle contraction time and tone decrease after 8 weeks of plyometric training. </w:t>
      </w:r>
      <w:r w:rsidRPr="00DD7C60">
        <w:rPr>
          <w:rFonts w:ascii="Times New Roman" w:hAnsi="Times New Roman" w:cs="Times New Roman"/>
          <w:i/>
          <w:iCs/>
          <w:noProof/>
          <w:lang w:val="en-US"/>
        </w:rPr>
        <w:t>J Strength Cond Res</w:t>
      </w:r>
      <w:r w:rsidRPr="00DD7C60">
        <w:rPr>
          <w:rFonts w:ascii="Times New Roman" w:hAnsi="Times New Roman" w:cs="Times New Roman"/>
          <w:noProof/>
          <w:lang w:val="en-US"/>
        </w:rPr>
        <w:t xml:space="preserve"> 31: 1610–1619, 2017.</w:t>
      </w:r>
    </w:p>
    <w:p w14:paraId="24B98E2B" w14:textId="64D29BFB" w:rsidR="00F44025" w:rsidRPr="00C27BB1" w:rsidRDefault="00675867" w:rsidP="00DD7C60">
      <w:pPr>
        <w:widowControl w:val="0"/>
        <w:autoSpaceDE w:val="0"/>
        <w:autoSpaceDN w:val="0"/>
        <w:adjustRightInd w:val="0"/>
        <w:spacing w:line="480" w:lineRule="auto"/>
        <w:ind w:left="640" w:hanging="640"/>
        <w:rPr>
          <w:rFonts w:ascii="Times New Roman" w:hAnsi="Times New Roman" w:cs="Times New Roman"/>
          <w:color w:val="000000" w:themeColor="text1"/>
          <w:lang w:val="en-US"/>
        </w:rPr>
      </w:pPr>
      <w:r w:rsidRPr="00C27BB1">
        <w:rPr>
          <w:rFonts w:ascii="Times New Roman" w:hAnsi="Times New Roman" w:cs="Times New Roman"/>
          <w:color w:val="000000" w:themeColor="text1"/>
          <w:lang w:val="en-US"/>
        </w:rPr>
        <w:fldChar w:fldCharType="end"/>
      </w:r>
    </w:p>
    <w:sectPr w:rsidR="00F44025" w:rsidRPr="00C27BB1" w:rsidSect="00FC335D">
      <w:headerReference w:type="even" r:id="rId8"/>
      <w:headerReference w:type="default" r:id="rId9"/>
      <w:pgSz w:w="11900" w:h="16840"/>
      <w:pgMar w:top="1417" w:right="1418" w:bottom="1418" w:left="1418"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28484" w14:textId="77777777" w:rsidR="005C3FC8" w:rsidRDefault="005C3FC8" w:rsidP="00E13B82">
      <w:r>
        <w:separator/>
      </w:r>
    </w:p>
  </w:endnote>
  <w:endnote w:type="continuationSeparator" w:id="0">
    <w:p w14:paraId="265233F2" w14:textId="77777777" w:rsidR="005C3FC8" w:rsidRDefault="005C3FC8" w:rsidP="00E1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B064E" w14:textId="77777777" w:rsidR="005C3FC8" w:rsidRDefault="005C3FC8" w:rsidP="00E13B82">
      <w:r>
        <w:separator/>
      </w:r>
    </w:p>
  </w:footnote>
  <w:footnote w:type="continuationSeparator" w:id="0">
    <w:p w14:paraId="7C59B494" w14:textId="77777777" w:rsidR="005C3FC8" w:rsidRDefault="005C3FC8" w:rsidP="00E1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312B2" w14:textId="77777777" w:rsidR="00507858" w:rsidRDefault="00507858" w:rsidP="004334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D11A9E" w14:textId="77777777" w:rsidR="00507858" w:rsidRDefault="00507858" w:rsidP="00E13B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9665" w14:textId="13BFA67B" w:rsidR="00507858" w:rsidRDefault="00507858" w:rsidP="004334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52A0">
      <w:rPr>
        <w:rStyle w:val="PageNumber"/>
        <w:noProof/>
      </w:rPr>
      <w:t>1</w:t>
    </w:r>
    <w:r>
      <w:rPr>
        <w:rStyle w:val="PageNumber"/>
      </w:rPr>
      <w:fldChar w:fldCharType="end"/>
    </w:r>
  </w:p>
  <w:p w14:paraId="409E2FAD" w14:textId="77777777" w:rsidR="00D852A0" w:rsidRPr="00D852A0" w:rsidRDefault="00D852A0" w:rsidP="00D852A0">
    <w:pPr>
      <w:spacing w:after="200" w:line="276" w:lineRule="auto"/>
      <w:rPr>
        <w:rFonts w:ascii="Calibri" w:eastAsia="Times New Roman" w:hAnsi="Calibri" w:cs="Times New Roman"/>
        <w:sz w:val="16"/>
        <w:szCs w:val="16"/>
        <w:lang w:eastAsia="zh-CN"/>
      </w:rPr>
    </w:pPr>
    <w:r w:rsidRPr="00D852A0">
      <w:rPr>
        <w:rFonts w:ascii="Calibri" w:eastAsia="Times New Roman" w:hAnsi="Calibri" w:cs="Times New Roman"/>
        <w:sz w:val="16"/>
        <w:szCs w:val="16"/>
        <w:lang w:eastAsia="zh-CN"/>
      </w:rPr>
      <w:t>Beato, Marco, Madruga-Parera, Marc, Piqueras-Sanchiz, Francisco, Moreno-Pérez, Victor and Romero-Rodriguez, Daniel (2019) Acute effect of eccentric overload exercises on change of direction performance and lower-limb muscle contractile function. Journal of Strength and Conditioning Research. ISSN 1064-8011</w:t>
    </w:r>
  </w:p>
  <w:p w14:paraId="77B8A17D" w14:textId="6623D6B9" w:rsidR="00507858" w:rsidRPr="00D852A0" w:rsidRDefault="00D852A0" w:rsidP="00D852A0">
    <w:pPr>
      <w:spacing w:after="200" w:line="276" w:lineRule="auto"/>
      <w:rPr>
        <w:rFonts w:ascii="Calibri" w:eastAsia="Times New Roman" w:hAnsi="Calibri" w:cs="Times New Roman"/>
        <w:sz w:val="16"/>
        <w:szCs w:val="16"/>
        <w:lang w:eastAsia="zh-CN"/>
      </w:rPr>
    </w:pPr>
    <w:r w:rsidRPr="00D852A0">
      <w:rPr>
        <w:rFonts w:ascii="Calibri" w:eastAsia="Times New Roman" w:hAnsi="Calibri" w:cs="Times New Roman"/>
        <w:sz w:val="16"/>
        <w:szCs w:val="16"/>
        <w:lang w:eastAsia="zh-CN"/>
      </w:rPr>
      <w:t xml:space="preserve">The published source for this article is available here:  </w:t>
    </w:r>
    <w:hyperlink r:id="rId1" w:history="1">
      <w:r w:rsidRPr="00D852A0">
        <w:rPr>
          <w:rFonts w:ascii="Calibri" w:eastAsia="Times New Roman" w:hAnsi="Calibri" w:cs="Times New Roman"/>
          <w:color w:val="0563C1"/>
          <w:sz w:val="16"/>
          <w:szCs w:val="16"/>
          <w:u w:val="single"/>
          <w:lang w:eastAsia="zh-CN"/>
        </w:rPr>
        <w:t>https://journals.lww.com/nsca-jscr/Abstract/publishahead/Acute_Effect_of_Eccentric_Overload_Exercises_on.94679.aspx</w:t>
      </w:r>
    </w:hyperlink>
    <w:r w:rsidRPr="00D852A0">
      <w:rPr>
        <w:rFonts w:ascii="Calibri" w:eastAsia="Times New Roman" w:hAnsi="Calibri" w:cs="Times New Roman"/>
        <w:sz w:val="16"/>
        <w:szCs w:val="16"/>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A24"/>
    <w:multiLevelType w:val="hybridMultilevel"/>
    <w:tmpl w:val="561CC6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5F5488"/>
    <w:multiLevelType w:val="hybridMultilevel"/>
    <w:tmpl w:val="73A4C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A2602"/>
    <w:multiLevelType w:val="hybridMultilevel"/>
    <w:tmpl w:val="17B62B06"/>
    <w:lvl w:ilvl="0" w:tplc="4E962B08">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560C"/>
    <w:multiLevelType w:val="hybridMultilevel"/>
    <w:tmpl w:val="E8D0F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54A86"/>
    <w:multiLevelType w:val="hybridMultilevel"/>
    <w:tmpl w:val="5A7CB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266C12"/>
    <w:multiLevelType w:val="hybridMultilevel"/>
    <w:tmpl w:val="79286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27274"/>
    <w:multiLevelType w:val="hybridMultilevel"/>
    <w:tmpl w:val="2FECDD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1C4755"/>
    <w:multiLevelType w:val="hybridMultilevel"/>
    <w:tmpl w:val="A79699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81912"/>
    <w:multiLevelType w:val="hybridMultilevel"/>
    <w:tmpl w:val="64EACC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B1756FD"/>
    <w:multiLevelType w:val="hybridMultilevel"/>
    <w:tmpl w:val="CFEA0104"/>
    <w:lvl w:ilvl="0" w:tplc="A742165A">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D6924"/>
    <w:multiLevelType w:val="hybridMultilevel"/>
    <w:tmpl w:val="A11C3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C0AC2"/>
    <w:multiLevelType w:val="hybridMultilevel"/>
    <w:tmpl w:val="DAE2B2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74265F"/>
    <w:multiLevelType w:val="hybridMultilevel"/>
    <w:tmpl w:val="649E8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2"/>
  </w:num>
  <w:num w:numId="5">
    <w:abstractNumId w:val="4"/>
  </w:num>
  <w:num w:numId="6">
    <w:abstractNumId w:val="8"/>
  </w:num>
  <w:num w:numId="7">
    <w:abstractNumId w:val="5"/>
  </w:num>
  <w:num w:numId="8">
    <w:abstractNumId w:val="11"/>
  </w:num>
  <w:num w:numId="9">
    <w:abstractNumId w:val="0"/>
  </w:num>
  <w:num w:numId="10">
    <w:abstractNumId w:val="9"/>
  </w:num>
  <w:num w:numId="11">
    <w:abstractNumId w:val="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89"/>
    <w:rsid w:val="00000275"/>
    <w:rsid w:val="000002D8"/>
    <w:rsid w:val="00000C23"/>
    <w:rsid w:val="00000E2B"/>
    <w:rsid w:val="00002556"/>
    <w:rsid w:val="000028C7"/>
    <w:rsid w:val="00002B03"/>
    <w:rsid w:val="00002BF3"/>
    <w:rsid w:val="0000328D"/>
    <w:rsid w:val="000032EA"/>
    <w:rsid w:val="00004308"/>
    <w:rsid w:val="000045A5"/>
    <w:rsid w:val="00004973"/>
    <w:rsid w:val="00005376"/>
    <w:rsid w:val="0000547F"/>
    <w:rsid w:val="0000626C"/>
    <w:rsid w:val="000069DC"/>
    <w:rsid w:val="00007485"/>
    <w:rsid w:val="00007490"/>
    <w:rsid w:val="00010054"/>
    <w:rsid w:val="00011A1E"/>
    <w:rsid w:val="00011E29"/>
    <w:rsid w:val="00012DCC"/>
    <w:rsid w:val="00012E2F"/>
    <w:rsid w:val="00013D6D"/>
    <w:rsid w:val="00013E86"/>
    <w:rsid w:val="000150A4"/>
    <w:rsid w:val="00017F95"/>
    <w:rsid w:val="00017FCD"/>
    <w:rsid w:val="000206FC"/>
    <w:rsid w:val="00020C2A"/>
    <w:rsid w:val="00021B16"/>
    <w:rsid w:val="00021B99"/>
    <w:rsid w:val="00021BAB"/>
    <w:rsid w:val="000224C7"/>
    <w:rsid w:val="00022845"/>
    <w:rsid w:val="000237FB"/>
    <w:rsid w:val="0002396E"/>
    <w:rsid w:val="00023A83"/>
    <w:rsid w:val="00024280"/>
    <w:rsid w:val="000246F0"/>
    <w:rsid w:val="00024A18"/>
    <w:rsid w:val="000250E1"/>
    <w:rsid w:val="00025F50"/>
    <w:rsid w:val="0003161A"/>
    <w:rsid w:val="0003237C"/>
    <w:rsid w:val="00032935"/>
    <w:rsid w:val="00032E00"/>
    <w:rsid w:val="00033451"/>
    <w:rsid w:val="00035467"/>
    <w:rsid w:val="00035B2F"/>
    <w:rsid w:val="000363F4"/>
    <w:rsid w:val="00036A1E"/>
    <w:rsid w:val="00040992"/>
    <w:rsid w:val="00040B75"/>
    <w:rsid w:val="00040DAA"/>
    <w:rsid w:val="00041049"/>
    <w:rsid w:val="00041051"/>
    <w:rsid w:val="00042CD2"/>
    <w:rsid w:val="00047645"/>
    <w:rsid w:val="000505D1"/>
    <w:rsid w:val="0005392C"/>
    <w:rsid w:val="00053AAC"/>
    <w:rsid w:val="00053FB2"/>
    <w:rsid w:val="00054736"/>
    <w:rsid w:val="000550B4"/>
    <w:rsid w:val="00055B39"/>
    <w:rsid w:val="00055FA6"/>
    <w:rsid w:val="000562C8"/>
    <w:rsid w:val="000578E8"/>
    <w:rsid w:val="00057D14"/>
    <w:rsid w:val="00060E99"/>
    <w:rsid w:val="0006296E"/>
    <w:rsid w:val="00062E39"/>
    <w:rsid w:val="000631A5"/>
    <w:rsid w:val="0006349D"/>
    <w:rsid w:val="00064F89"/>
    <w:rsid w:val="00066133"/>
    <w:rsid w:val="000667D9"/>
    <w:rsid w:val="00067712"/>
    <w:rsid w:val="00067AC1"/>
    <w:rsid w:val="00067BEA"/>
    <w:rsid w:val="00070D39"/>
    <w:rsid w:val="00071928"/>
    <w:rsid w:val="000722AA"/>
    <w:rsid w:val="00072B55"/>
    <w:rsid w:val="00072CBD"/>
    <w:rsid w:val="00072FA4"/>
    <w:rsid w:val="00073667"/>
    <w:rsid w:val="000736BB"/>
    <w:rsid w:val="000750E7"/>
    <w:rsid w:val="00075638"/>
    <w:rsid w:val="00075A0B"/>
    <w:rsid w:val="000762B9"/>
    <w:rsid w:val="000763B2"/>
    <w:rsid w:val="00077A00"/>
    <w:rsid w:val="00077E05"/>
    <w:rsid w:val="00080231"/>
    <w:rsid w:val="00080442"/>
    <w:rsid w:val="000814EF"/>
    <w:rsid w:val="00083260"/>
    <w:rsid w:val="00083FFA"/>
    <w:rsid w:val="00084834"/>
    <w:rsid w:val="00085AB0"/>
    <w:rsid w:val="0008620B"/>
    <w:rsid w:val="000865FD"/>
    <w:rsid w:val="000874FE"/>
    <w:rsid w:val="00087500"/>
    <w:rsid w:val="00087D7C"/>
    <w:rsid w:val="00090929"/>
    <w:rsid w:val="00090E98"/>
    <w:rsid w:val="000918AA"/>
    <w:rsid w:val="000918BB"/>
    <w:rsid w:val="00091921"/>
    <w:rsid w:val="00092604"/>
    <w:rsid w:val="00092B4E"/>
    <w:rsid w:val="00093CE5"/>
    <w:rsid w:val="00094D7C"/>
    <w:rsid w:val="00095192"/>
    <w:rsid w:val="00095219"/>
    <w:rsid w:val="000962A4"/>
    <w:rsid w:val="00096DDA"/>
    <w:rsid w:val="0009721E"/>
    <w:rsid w:val="000A1AA5"/>
    <w:rsid w:val="000A3533"/>
    <w:rsid w:val="000A41A7"/>
    <w:rsid w:val="000A4A99"/>
    <w:rsid w:val="000A4B31"/>
    <w:rsid w:val="000A5D40"/>
    <w:rsid w:val="000A6524"/>
    <w:rsid w:val="000A654E"/>
    <w:rsid w:val="000A7480"/>
    <w:rsid w:val="000A7BC6"/>
    <w:rsid w:val="000B0460"/>
    <w:rsid w:val="000B0D59"/>
    <w:rsid w:val="000B14B0"/>
    <w:rsid w:val="000B15F2"/>
    <w:rsid w:val="000B1787"/>
    <w:rsid w:val="000B1910"/>
    <w:rsid w:val="000B3DA0"/>
    <w:rsid w:val="000B3F41"/>
    <w:rsid w:val="000B4B54"/>
    <w:rsid w:val="000B557E"/>
    <w:rsid w:val="000B6445"/>
    <w:rsid w:val="000B6DD8"/>
    <w:rsid w:val="000C0599"/>
    <w:rsid w:val="000C08D6"/>
    <w:rsid w:val="000C0A43"/>
    <w:rsid w:val="000C1365"/>
    <w:rsid w:val="000C3354"/>
    <w:rsid w:val="000C43C7"/>
    <w:rsid w:val="000C4AC6"/>
    <w:rsid w:val="000C5F15"/>
    <w:rsid w:val="000C7C68"/>
    <w:rsid w:val="000D0691"/>
    <w:rsid w:val="000D22F6"/>
    <w:rsid w:val="000D2AF0"/>
    <w:rsid w:val="000D2CD6"/>
    <w:rsid w:val="000D3641"/>
    <w:rsid w:val="000D3A83"/>
    <w:rsid w:val="000D3F59"/>
    <w:rsid w:val="000D40D6"/>
    <w:rsid w:val="000D4822"/>
    <w:rsid w:val="000D5E72"/>
    <w:rsid w:val="000D69AF"/>
    <w:rsid w:val="000D6ED4"/>
    <w:rsid w:val="000D70BA"/>
    <w:rsid w:val="000D723D"/>
    <w:rsid w:val="000D76A9"/>
    <w:rsid w:val="000E0C45"/>
    <w:rsid w:val="000E0C48"/>
    <w:rsid w:val="000E168E"/>
    <w:rsid w:val="000E1A33"/>
    <w:rsid w:val="000E2449"/>
    <w:rsid w:val="000E264D"/>
    <w:rsid w:val="000E2E32"/>
    <w:rsid w:val="000E2F77"/>
    <w:rsid w:val="000E40A3"/>
    <w:rsid w:val="000E45FB"/>
    <w:rsid w:val="000E4F24"/>
    <w:rsid w:val="000E54F7"/>
    <w:rsid w:val="000E5D51"/>
    <w:rsid w:val="000E6114"/>
    <w:rsid w:val="000E628E"/>
    <w:rsid w:val="000E7AFF"/>
    <w:rsid w:val="000F00C5"/>
    <w:rsid w:val="000F1499"/>
    <w:rsid w:val="000F1532"/>
    <w:rsid w:val="000F1AD6"/>
    <w:rsid w:val="000F1C75"/>
    <w:rsid w:val="000F2CC0"/>
    <w:rsid w:val="000F3184"/>
    <w:rsid w:val="000F44B6"/>
    <w:rsid w:val="000F4A69"/>
    <w:rsid w:val="000F4CB8"/>
    <w:rsid w:val="000F53BB"/>
    <w:rsid w:val="000F5D2D"/>
    <w:rsid w:val="000F6079"/>
    <w:rsid w:val="000F76D8"/>
    <w:rsid w:val="00100041"/>
    <w:rsid w:val="00100D5E"/>
    <w:rsid w:val="00102661"/>
    <w:rsid w:val="001039E2"/>
    <w:rsid w:val="00104E1C"/>
    <w:rsid w:val="00105010"/>
    <w:rsid w:val="0010504A"/>
    <w:rsid w:val="00105F08"/>
    <w:rsid w:val="00107768"/>
    <w:rsid w:val="00107F76"/>
    <w:rsid w:val="0011015A"/>
    <w:rsid w:val="001107FA"/>
    <w:rsid w:val="001110FF"/>
    <w:rsid w:val="00111261"/>
    <w:rsid w:val="001136BA"/>
    <w:rsid w:val="00113A7C"/>
    <w:rsid w:val="00116DBB"/>
    <w:rsid w:val="00117A88"/>
    <w:rsid w:val="00117FF0"/>
    <w:rsid w:val="00120FF1"/>
    <w:rsid w:val="00122AF3"/>
    <w:rsid w:val="00122D31"/>
    <w:rsid w:val="001239FE"/>
    <w:rsid w:val="00123C3D"/>
    <w:rsid w:val="00124149"/>
    <w:rsid w:val="00124B9E"/>
    <w:rsid w:val="00125601"/>
    <w:rsid w:val="00125B00"/>
    <w:rsid w:val="00125B54"/>
    <w:rsid w:val="001262C3"/>
    <w:rsid w:val="00126380"/>
    <w:rsid w:val="00126F5B"/>
    <w:rsid w:val="00127F27"/>
    <w:rsid w:val="00130674"/>
    <w:rsid w:val="001312FF"/>
    <w:rsid w:val="00133EF2"/>
    <w:rsid w:val="001341C1"/>
    <w:rsid w:val="00136D79"/>
    <w:rsid w:val="00137556"/>
    <w:rsid w:val="00141C32"/>
    <w:rsid w:val="00143105"/>
    <w:rsid w:val="00143250"/>
    <w:rsid w:val="0014333B"/>
    <w:rsid w:val="00143E18"/>
    <w:rsid w:val="00145221"/>
    <w:rsid w:val="00145977"/>
    <w:rsid w:val="0014735A"/>
    <w:rsid w:val="0015053F"/>
    <w:rsid w:val="00150753"/>
    <w:rsid w:val="00152F4A"/>
    <w:rsid w:val="00153D9C"/>
    <w:rsid w:val="001551E5"/>
    <w:rsid w:val="001563FB"/>
    <w:rsid w:val="00157748"/>
    <w:rsid w:val="001579B2"/>
    <w:rsid w:val="00157D9A"/>
    <w:rsid w:val="00160D6D"/>
    <w:rsid w:val="00161B03"/>
    <w:rsid w:val="00162FC7"/>
    <w:rsid w:val="00164039"/>
    <w:rsid w:val="001654AE"/>
    <w:rsid w:val="001654CB"/>
    <w:rsid w:val="001662A6"/>
    <w:rsid w:val="00167338"/>
    <w:rsid w:val="00170DA8"/>
    <w:rsid w:val="00170F43"/>
    <w:rsid w:val="001718FF"/>
    <w:rsid w:val="001726EE"/>
    <w:rsid w:val="00172A9A"/>
    <w:rsid w:val="00173321"/>
    <w:rsid w:val="00173A9A"/>
    <w:rsid w:val="0017445E"/>
    <w:rsid w:val="00174630"/>
    <w:rsid w:val="0017479B"/>
    <w:rsid w:val="00174A98"/>
    <w:rsid w:val="00175A27"/>
    <w:rsid w:val="00175DEB"/>
    <w:rsid w:val="001763EC"/>
    <w:rsid w:val="001776FC"/>
    <w:rsid w:val="00177A77"/>
    <w:rsid w:val="0018073A"/>
    <w:rsid w:val="00181E07"/>
    <w:rsid w:val="00182298"/>
    <w:rsid w:val="00182302"/>
    <w:rsid w:val="0018265C"/>
    <w:rsid w:val="00182BB9"/>
    <w:rsid w:val="00182EEF"/>
    <w:rsid w:val="0018335A"/>
    <w:rsid w:val="0018348D"/>
    <w:rsid w:val="00184186"/>
    <w:rsid w:val="00184D13"/>
    <w:rsid w:val="00184F95"/>
    <w:rsid w:val="001853FC"/>
    <w:rsid w:val="00187404"/>
    <w:rsid w:val="00190732"/>
    <w:rsid w:val="00193933"/>
    <w:rsid w:val="001954FA"/>
    <w:rsid w:val="0019553D"/>
    <w:rsid w:val="001958BF"/>
    <w:rsid w:val="00196FCE"/>
    <w:rsid w:val="0019759B"/>
    <w:rsid w:val="001A0ADE"/>
    <w:rsid w:val="001A1032"/>
    <w:rsid w:val="001A2320"/>
    <w:rsid w:val="001A2E3F"/>
    <w:rsid w:val="001A349C"/>
    <w:rsid w:val="001A415C"/>
    <w:rsid w:val="001A4FEB"/>
    <w:rsid w:val="001A53CC"/>
    <w:rsid w:val="001A625F"/>
    <w:rsid w:val="001A63CE"/>
    <w:rsid w:val="001A6EC6"/>
    <w:rsid w:val="001B05DE"/>
    <w:rsid w:val="001B33E4"/>
    <w:rsid w:val="001B357D"/>
    <w:rsid w:val="001B47AA"/>
    <w:rsid w:val="001B5F1F"/>
    <w:rsid w:val="001B698F"/>
    <w:rsid w:val="001B7990"/>
    <w:rsid w:val="001B799F"/>
    <w:rsid w:val="001C0424"/>
    <w:rsid w:val="001C0546"/>
    <w:rsid w:val="001C0AFB"/>
    <w:rsid w:val="001C16A9"/>
    <w:rsid w:val="001C1B45"/>
    <w:rsid w:val="001C1DE9"/>
    <w:rsid w:val="001C26FB"/>
    <w:rsid w:val="001C3464"/>
    <w:rsid w:val="001C3813"/>
    <w:rsid w:val="001C5393"/>
    <w:rsid w:val="001C6947"/>
    <w:rsid w:val="001C7573"/>
    <w:rsid w:val="001C7EB7"/>
    <w:rsid w:val="001D0BFF"/>
    <w:rsid w:val="001D0FF4"/>
    <w:rsid w:val="001D4361"/>
    <w:rsid w:val="001D49A5"/>
    <w:rsid w:val="001D4AD7"/>
    <w:rsid w:val="001D4F37"/>
    <w:rsid w:val="001D5146"/>
    <w:rsid w:val="001D65F5"/>
    <w:rsid w:val="001D6E7F"/>
    <w:rsid w:val="001D6F60"/>
    <w:rsid w:val="001D7D9E"/>
    <w:rsid w:val="001E0133"/>
    <w:rsid w:val="001E0422"/>
    <w:rsid w:val="001E0E07"/>
    <w:rsid w:val="001E0E4C"/>
    <w:rsid w:val="001E0F5E"/>
    <w:rsid w:val="001E1F39"/>
    <w:rsid w:val="001E267F"/>
    <w:rsid w:val="001E29CF"/>
    <w:rsid w:val="001E3885"/>
    <w:rsid w:val="001E4A20"/>
    <w:rsid w:val="001E637D"/>
    <w:rsid w:val="001E704D"/>
    <w:rsid w:val="001E751A"/>
    <w:rsid w:val="001E785D"/>
    <w:rsid w:val="001F03CE"/>
    <w:rsid w:val="001F1CCD"/>
    <w:rsid w:val="001F1F23"/>
    <w:rsid w:val="001F3FE7"/>
    <w:rsid w:val="001F4042"/>
    <w:rsid w:val="001F4F29"/>
    <w:rsid w:val="001F6549"/>
    <w:rsid w:val="001F677F"/>
    <w:rsid w:val="001F7F1A"/>
    <w:rsid w:val="0020039D"/>
    <w:rsid w:val="002009B8"/>
    <w:rsid w:val="00201E3F"/>
    <w:rsid w:val="00202568"/>
    <w:rsid w:val="0020467E"/>
    <w:rsid w:val="00204768"/>
    <w:rsid w:val="00206419"/>
    <w:rsid w:val="00206CD0"/>
    <w:rsid w:val="00206F22"/>
    <w:rsid w:val="00207303"/>
    <w:rsid w:val="00207D92"/>
    <w:rsid w:val="00210D1B"/>
    <w:rsid w:val="00210F7E"/>
    <w:rsid w:val="00211734"/>
    <w:rsid w:val="0021211E"/>
    <w:rsid w:val="002126BB"/>
    <w:rsid w:val="002139FC"/>
    <w:rsid w:val="00214373"/>
    <w:rsid w:val="00214561"/>
    <w:rsid w:val="002163EF"/>
    <w:rsid w:val="00217AD3"/>
    <w:rsid w:val="002201D4"/>
    <w:rsid w:val="00220889"/>
    <w:rsid w:val="00220B59"/>
    <w:rsid w:val="00222B63"/>
    <w:rsid w:val="002234D9"/>
    <w:rsid w:val="002237ED"/>
    <w:rsid w:val="00224835"/>
    <w:rsid w:val="002249DE"/>
    <w:rsid w:val="002253B6"/>
    <w:rsid w:val="002253C1"/>
    <w:rsid w:val="00225BF4"/>
    <w:rsid w:val="00225D8B"/>
    <w:rsid w:val="00225FB6"/>
    <w:rsid w:val="00226123"/>
    <w:rsid w:val="002267CA"/>
    <w:rsid w:val="002267E4"/>
    <w:rsid w:val="0022789B"/>
    <w:rsid w:val="0023041B"/>
    <w:rsid w:val="00230484"/>
    <w:rsid w:val="002309D4"/>
    <w:rsid w:val="00230A68"/>
    <w:rsid w:val="0023113F"/>
    <w:rsid w:val="0023139D"/>
    <w:rsid w:val="0023175C"/>
    <w:rsid w:val="00233572"/>
    <w:rsid w:val="00233BB2"/>
    <w:rsid w:val="00234C75"/>
    <w:rsid w:val="00234CE4"/>
    <w:rsid w:val="002368FB"/>
    <w:rsid w:val="00236CF3"/>
    <w:rsid w:val="0023793C"/>
    <w:rsid w:val="00237BCE"/>
    <w:rsid w:val="00240A95"/>
    <w:rsid w:val="0024281C"/>
    <w:rsid w:val="00243042"/>
    <w:rsid w:val="00245D98"/>
    <w:rsid w:val="00245DCB"/>
    <w:rsid w:val="00246166"/>
    <w:rsid w:val="00246792"/>
    <w:rsid w:val="002467C3"/>
    <w:rsid w:val="00246A5E"/>
    <w:rsid w:val="00246AAD"/>
    <w:rsid w:val="00246E31"/>
    <w:rsid w:val="002476C0"/>
    <w:rsid w:val="002508F7"/>
    <w:rsid w:val="00250E55"/>
    <w:rsid w:val="00251721"/>
    <w:rsid w:val="002518CA"/>
    <w:rsid w:val="00252BE3"/>
    <w:rsid w:val="00252DF9"/>
    <w:rsid w:val="00253FC8"/>
    <w:rsid w:val="00254007"/>
    <w:rsid w:val="002542CC"/>
    <w:rsid w:val="00256165"/>
    <w:rsid w:val="00257423"/>
    <w:rsid w:val="00257AF1"/>
    <w:rsid w:val="0026197C"/>
    <w:rsid w:val="00261CF9"/>
    <w:rsid w:val="00261EBE"/>
    <w:rsid w:val="00262E6C"/>
    <w:rsid w:val="00263C61"/>
    <w:rsid w:val="00264217"/>
    <w:rsid w:val="00264596"/>
    <w:rsid w:val="0026518D"/>
    <w:rsid w:val="0026669C"/>
    <w:rsid w:val="00266750"/>
    <w:rsid w:val="002667C9"/>
    <w:rsid w:val="00266D81"/>
    <w:rsid w:val="00267D75"/>
    <w:rsid w:val="002702E3"/>
    <w:rsid w:val="0027080E"/>
    <w:rsid w:val="00270CD1"/>
    <w:rsid w:val="00270E62"/>
    <w:rsid w:val="00271222"/>
    <w:rsid w:val="00271605"/>
    <w:rsid w:val="00271852"/>
    <w:rsid w:val="00271A7B"/>
    <w:rsid w:val="002726A1"/>
    <w:rsid w:val="002730FE"/>
    <w:rsid w:val="002737FB"/>
    <w:rsid w:val="00273BA5"/>
    <w:rsid w:val="00274057"/>
    <w:rsid w:val="00274B89"/>
    <w:rsid w:val="002751CE"/>
    <w:rsid w:val="002763A9"/>
    <w:rsid w:val="002764F6"/>
    <w:rsid w:val="00277F24"/>
    <w:rsid w:val="00277F97"/>
    <w:rsid w:val="00281A2B"/>
    <w:rsid w:val="00281F0F"/>
    <w:rsid w:val="00282F66"/>
    <w:rsid w:val="00284330"/>
    <w:rsid w:val="002853E5"/>
    <w:rsid w:val="00285AF0"/>
    <w:rsid w:val="00286DC7"/>
    <w:rsid w:val="00290246"/>
    <w:rsid w:val="00290A4C"/>
    <w:rsid w:val="00290F6C"/>
    <w:rsid w:val="00290FDA"/>
    <w:rsid w:val="00291526"/>
    <w:rsid w:val="00292745"/>
    <w:rsid w:val="0029276F"/>
    <w:rsid w:val="00292A78"/>
    <w:rsid w:val="00292EFB"/>
    <w:rsid w:val="00293D77"/>
    <w:rsid w:val="002A0621"/>
    <w:rsid w:val="002A0C96"/>
    <w:rsid w:val="002A11A2"/>
    <w:rsid w:val="002A14AE"/>
    <w:rsid w:val="002A3A68"/>
    <w:rsid w:val="002A3B91"/>
    <w:rsid w:val="002A3E9B"/>
    <w:rsid w:val="002A46CE"/>
    <w:rsid w:val="002A4CE1"/>
    <w:rsid w:val="002A57A8"/>
    <w:rsid w:val="002A58B8"/>
    <w:rsid w:val="002A7446"/>
    <w:rsid w:val="002A7E72"/>
    <w:rsid w:val="002B043B"/>
    <w:rsid w:val="002B0565"/>
    <w:rsid w:val="002B0A5C"/>
    <w:rsid w:val="002B128C"/>
    <w:rsid w:val="002B1AB7"/>
    <w:rsid w:val="002B2D8C"/>
    <w:rsid w:val="002B2DC6"/>
    <w:rsid w:val="002B3281"/>
    <w:rsid w:val="002B40BD"/>
    <w:rsid w:val="002B41D8"/>
    <w:rsid w:val="002B4524"/>
    <w:rsid w:val="002B46B1"/>
    <w:rsid w:val="002B4C97"/>
    <w:rsid w:val="002B5934"/>
    <w:rsid w:val="002B5E13"/>
    <w:rsid w:val="002B5FA1"/>
    <w:rsid w:val="002B65A6"/>
    <w:rsid w:val="002B7BF6"/>
    <w:rsid w:val="002C1201"/>
    <w:rsid w:val="002C1208"/>
    <w:rsid w:val="002C270E"/>
    <w:rsid w:val="002C2CD7"/>
    <w:rsid w:val="002C3B3E"/>
    <w:rsid w:val="002C57DB"/>
    <w:rsid w:val="002C5CA9"/>
    <w:rsid w:val="002C691F"/>
    <w:rsid w:val="002D039E"/>
    <w:rsid w:val="002D114C"/>
    <w:rsid w:val="002D21BF"/>
    <w:rsid w:val="002D2D7E"/>
    <w:rsid w:val="002D3CD4"/>
    <w:rsid w:val="002D4D40"/>
    <w:rsid w:val="002D5E58"/>
    <w:rsid w:val="002D659B"/>
    <w:rsid w:val="002D76C9"/>
    <w:rsid w:val="002D770C"/>
    <w:rsid w:val="002D7B4F"/>
    <w:rsid w:val="002E14A6"/>
    <w:rsid w:val="002E1517"/>
    <w:rsid w:val="002E154D"/>
    <w:rsid w:val="002E1771"/>
    <w:rsid w:val="002E183C"/>
    <w:rsid w:val="002E1A85"/>
    <w:rsid w:val="002E39AD"/>
    <w:rsid w:val="002E3E21"/>
    <w:rsid w:val="002E577A"/>
    <w:rsid w:val="002E5A2D"/>
    <w:rsid w:val="002E68E9"/>
    <w:rsid w:val="002E7069"/>
    <w:rsid w:val="002E7280"/>
    <w:rsid w:val="002E7DC8"/>
    <w:rsid w:val="002F0581"/>
    <w:rsid w:val="002F1D53"/>
    <w:rsid w:val="002F1E9E"/>
    <w:rsid w:val="002F3B48"/>
    <w:rsid w:val="002F4456"/>
    <w:rsid w:val="002F4AEB"/>
    <w:rsid w:val="002F4ED5"/>
    <w:rsid w:val="002F5558"/>
    <w:rsid w:val="002F7E03"/>
    <w:rsid w:val="00300737"/>
    <w:rsid w:val="00300EE3"/>
    <w:rsid w:val="00301161"/>
    <w:rsid w:val="0030158E"/>
    <w:rsid w:val="003025DE"/>
    <w:rsid w:val="00302F5B"/>
    <w:rsid w:val="00303F03"/>
    <w:rsid w:val="00304426"/>
    <w:rsid w:val="003053C1"/>
    <w:rsid w:val="003059B3"/>
    <w:rsid w:val="0030656A"/>
    <w:rsid w:val="00306C41"/>
    <w:rsid w:val="00306FE2"/>
    <w:rsid w:val="003071FB"/>
    <w:rsid w:val="00310880"/>
    <w:rsid w:val="00311C3E"/>
    <w:rsid w:val="003124B3"/>
    <w:rsid w:val="0031408C"/>
    <w:rsid w:val="003155DF"/>
    <w:rsid w:val="00315D85"/>
    <w:rsid w:val="003174E2"/>
    <w:rsid w:val="003202FB"/>
    <w:rsid w:val="00320D0E"/>
    <w:rsid w:val="00321F9D"/>
    <w:rsid w:val="00321FC1"/>
    <w:rsid w:val="00322CD2"/>
    <w:rsid w:val="003241B5"/>
    <w:rsid w:val="00324833"/>
    <w:rsid w:val="00324932"/>
    <w:rsid w:val="00324E28"/>
    <w:rsid w:val="00325349"/>
    <w:rsid w:val="00326B3A"/>
    <w:rsid w:val="0032739F"/>
    <w:rsid w:val="003279A9"/>
    <w:rsid w:val="00327CDB"/>
    <w:rsid w:val="00330247"/>
    <w:rsid w:val="00331B14"/>
    <w:rsid w:val="00332E35"/>
    <w:rsid w:val="00333DFC"/>
    <w:rsid w:val="00334492"/>
    <w:rsid w:val="003345A7"/>
    <w:rsid w:val="003346C6"/>
    <w:rsid w:val="00334D36"/>
    <w:rsid w:val="00335D12"/>
    <w:rsid w:val="00337177"/>
    <w:rsid w:val="0033751A"/>
    <w:rsid w:val="00337B5F"/>
    <w:rsid w:val="00337F3E"/>
    <w:rsid w:val="0034104D"/>
    <w:rsid w:val="003420D6"/>
    <w:rsid w:val="003420E7"/>
    <w:rsid w:val="003422CB"/>
    <w:rsid w:val="0034376A"/>
    <w:rsid w:val="00344153"/>
    <w:rsid w:val="00344482"/>
    <w:rsid w:val="00344F86"/>
    <w:rsid w:val="00345105"/>
    <w:rsid w:val="0034534A"/>
    <w:rsid w:val="0034558B"/>
    <w:rsid w:val="00347F3C"/>
    <w:rsid w:val="003503CB"/>
    <w:rsid w:val="003521FA"/>
    <w:rsid w:val="00352C77"/>
    <w:rsid w:val="00352D0A"/>
    <w:rsid w:val="003537C8"/>
    <w:rsid w:val="00353C1C"/>
    <w:rsid w:val="00354492"/>
    <w:rsid w:val="00354CD7"/>
    <w:rsid w:val="00355862"/>
    <w:rsid w:val="00355B91"/>
    <w:rsid w:val="00355E1C"/>
    <w:rsid w:val="00360293"/>
    <w:rsid w:val="00361C9A"/>
    <w:rsid w:val="00362658"/>
    <w:rsid w:val="00362750"/>
    <w:rsid w:val="00363674"/>
    <w:rsid w:val="003637F4"/>
    <w:rsid w:val="00364964"/>
    <w:rsid w:val="00364CE9"/>
    <w:rsid w:val="003655FA"/>
    <w:rsid w:val="00365B38"/>
    <w:rsid w:val="00366356"/>
    <w:rsid w:val="003666B4"/>
    <w:rsid w:val="00367E22"/>
    <w:rsid w:val="0037067C"/>
    <w:rsid w:val="00373161"/>
    <w:rsid w:val="00373342"/>
    <w:rsid w:val="0037348B"/>
    <w:rsid w:val="00374231"/>
    <w:rsid w:val="00374A09"/>
    <w:rsid w:val="003754AC"/>
    <w:rsid w:val="00375D65"/>
    <w:rsid w:val="0037752B"/>
    <w:rsid w:val="00377A9F"/>
    <w:rsid w:val="0038007C"/>
    <w:rsid w:val="0038206C"/>
    <w:rsid w:val="003832E7"/>
    <w:rsid w:val="0038332E"/>
    <w:rsid w:val="00385ACF"/>
    <w:rsid w:val="00385F72"/>
    <w:rsid w:val="0038636B"/>
    <w:rsid w:val="00386CAE"/>
    <w:rsid w:val="00387401"/>
    <w:rsid w:val="00387721"/>
    <w:rsid w:val="0038781D"/>
    <w:rsid w:val="0038789F"/>
    <w:rsid w:val="00387987"/>
    <w:rsid w:val="00387A6B"/>
    <w:rsid w:val="00390AA6"/>
    <w:rsid w:val="00393D81"/>
    <w:rsid w:val="00393F36"/>
    <w:rsid w:val="003942D8"/>
    <w:rsid w:val="003946DE"/>
    <w:rsid w:val="003951C4"/>
    <w:rsid w:val="00396609"/>
    <w:rsid w:val="00396A6F"/>
    <w:rsid w:val="00397158"/>
    <w:rsid w:val="00397B88"/>
    <w:rsid w:val="003A015F"/>
    <w:rsid w:val="003A2BDB"/>
    <w:rsid w:val="003A413D"/>
    <w:rsid w:val="003A486C"/>
    <w:rsid w:val="003A4B81"/>
    <w:rsid w:val="003A5466"/>
    <w:rsid w:val="003A5E3D"/>
    <w:rsid w:val="003A6D95"/>
    <w:rsid w:val="003A76B9"/>
    <w:rsid w:val="003A783E"/>
    <w:rsid w:val="003B0C91"/>
    <w:rsid w:val="003B0D40"/>
    <w:rsid w:val="003B2634"/>
    <w:rsid w:val="003B3BD7"/>
    <w:rsid w:val="003B3D50"/>
    <w:rsid w:val="003B3F17"/>
    <w:rsid w:val="003B499D"/>
    <w:rsid w:val="003B4A45"/>
    <w:rsid w:val="003B4F5E"/>
    <w:rsid w:val="003B5265"/>
    <w:rsid w:val="003B5B96"/>
    <w:rsid w:val="003B6C31"/>
    <w:rsid w:val="003B70F8"/>
    <w:rsid w:val="003B76C6"/>
    <w:rsid w:val="003C228B"/>
    <w:rsid w:val="003C240B"/>
    <w:rsid w:val="003C261F"/>
    <w:rsid w:val="003C4498"/>
    <w:rsid w:val="003C4BD1"/>
    <w:rsid w:val="003C6060"/>
    <w:rsid w:val="003C6074"/>
    <w:rsid w:val="003C6723"/>
    <w:rsid w:val="003D1BEE"/>
    <w:rsid w:val="003D1EFD"/>
    <w:rsid w:val="003D2624"/>
    <w:rsid w:val="003D2913"/>
    <w:rsid w:val="003D315F"/>
    <w:rsid w:val="003D478E"/>
    <w:rsid w:val="003D4904"/>
    <w:rsid w:val="003D4BE3"/>
    <w:rsid w:val="003D50EE"/>
    <w:rsid w:val="003D672E"/>
    <w:rsid w:val="003E0EEC"/>
    <w:rsid w:val="003E16F0"/>
    <w:rsid w:val="003E1971"/>
    <w:rsid w:val="003E2D9E"/>
    <w:rsid w:val="003E36A3"/>
    <w:rsid w:val="003E4643"/>
    <w:rsid w:val="003E48FA"/>
    <w:rsid w:val="003E4A69"/>
    <w:rsid w:val="003E62E4"/>
    <w:rsid w:val="003E6C8D"/>
    <w:rsid w:val="003E7A19"/>
    <w:rsid w:val="003F16BF"/>
    <w:rsid w:val="003F1820"/>
    <w:rsid w:val="003F1D01"/>
    <w:rsid w:val="003F2A8F"/>
    <w:rsid w:val="003F3350"/>
    <w:rsid w:val="003F37E3"/>
    <w:rsid w:val="003F3809"/>
    <w:rsid w:val="003F4B46"/>
    <w:rsid w:val="003F4CD7"/>
    <w:rsid w:val="003F5F69"/>
    <w:rsid w:val="003F61B2"/>
    <w:rsid w:val="00400500"/>
    <w:rsid w:val="00401C37"/>
    <w:rsid w:val="0040256C"/>
    <w:rsid w:val="004034AE"/>
    <w:rsid w:val="004036B4"/>
    <w:rsid w:val="00403ACE"/>
    <w:rsid w:val="00403D14"/>
    <w:rsid w:val="00403EDF"/>
    <w:rsid w:val="004048EA"/>
    <w:rsid w:val="00406C22"/>
    <w:rsid w:val="00406ED1"/>
    <w:rsid w:val="00407247"/>
    <w:rsid w:val="0040735E"/>
    <w:rsid w:val="00407AC6"/>
    <w:rsid w:val="004108BA"/>
    <w:rsid w:val="00410E50"/>
    <w:rsid w:val="00410F0C"/>
    <w:rsid w:val="004119B1"/>
    <w:rsid w:val="00412434"/>
    <w:rsid w:val="0041264C"/>
    <w:rsid w:val="0041275A"/>
    <w:rsid w:val="00412DA2"/>
    <w:rsid w:val="00412FE0"/>
    <w:rsid w:val="00413054"/>
    <w:rsid w:val="00413D0E"/>
    <w:rsid w:val="00413E6A"/>
    <w:rsid w:val="00414155"/>
    <w:rsid w:val="00414BE6"/>
    <w:rsid w:val="00415746"/>
    <w:rsid w:val="00415CC1"/>
    <w:rsid w:val="004175CC"/>
    <w:rsid w:val="004207A5"/>
    <w:rsid w:val="00420DD2"/>
    <w:rsid w:val="004217B8"/>
    <w:rsid w:val="00423964"/>
    <w:rsid w:val="00424549"/>
    <w:rsid w:val="00425C6C"/>
    <w:rsid w:val="004263DB"/>
    <w:rsid w:val="00426A35"/>
    <w:rsid w:val="00427CD7"/>
    <w:rsid w:val="00427D67"/>
    <w:rsid w:val="004301EF"/>
    <w:rsid w:val="00431797"/>
    <w:rsid w:val="00432190"/>
    <w:rsid w:val="00432226"/>
    <w:rsid w:val="00432390"/>
    <w:rsid w:val="00432B81"/>
    <w:rsid w:val="004334B4"/>
    <w:rsid w:val="00433563"/>
    <w:rsid w:val="00433959"/>
    <w:rsid w:val="00433AF4"/>
    <w:rsid w:val="00433F6D"/>
    <w:rsid w:val="0043411A"/>
    <w:rsid w:val="0043462B"/>
    <w:rsid w:val="00434C13"/>
    <w:rsid w:val="00435808"/>
    <w:rsid w:val="00435C15"/>
    <w:rsid w:val="00436232"/>
    <w:rsid w:val="0043705A"/>
    <w:rsid w:val="00437274"/>
    <w:rsid w:val="004372DA"/>
    <w:rsid w:val="004374F7"/>
    <w:rsid w:val="00440567"/>
    <w:rsid w:val="00440A1F"/>
    <w:rsid w:val="00441139"/>
    <w:rsid w:val="00441B33"/>
    <w:rsid w:val="00442740"/>
    <w:rsid w:val="00442C19"/>
    <w:rsid w:val="004436FC"/>
    <w:rsid w:val="0044381F"/>
    <w:rsid w:val="00443DDB"/>
    <w:rsid w:val="004447A6"/>
    <w:rsid w:val="0044584F"/>
    <w:rsid w:val="004459F6"/>
    <w:rsid w:val="00445A85"/>
    <w:rsid w:val="00447077"/>
    <w:rsid w:val="00447847"/>
    <w:rsid w:val="00447E1F"/>
    <w:rsid w:val="004500E2"/>
    <w:rsid w:val="004510DC"/>
    <w:rsid w:val="00453F4F"/>
    <w:rsid w:val="00454E9C"/>
    <w:rsid w:val="004554DE"/>
    <w:rsid w:val="00455915"/>
    <w:rsid w:val="004561A6"/>
    <w:rsid w:val="004561EE"/>
    <w:rsid w:val="004574E5"/>
    <w:rsid w:val="00457576"/>
    <w:rsid w:val="00461930"/>
    <w:rsid w:val="00461946"/>
    <w:rsid w:val="004621CB"/>
    <w:rsid w:val="00462862"/>
    <w:rsid w:val="00462CCF"/>
    <w:rsid w:val="004639E4"/>
    <w:rsid w:val="00463AF0"/>
    <w:rsid w:val="0046472A"/>
    <w:rsid w:val="00464898"/>
    <w:rsid w:val="004649EB"/>
    <w:rsid w:val="0046558E"/>
    <w:rsid w:val="0046711F"/>
    <w:rsid w:val="004672FA"/>
    <w:rsid w:val="00467AEA"/>
    <w:rsid w:val="0047170C"/>
    <w:rsid w:val="00472718"/>
    <w:rsid w:val="00473D65"/>
    <w:rsid w:val="00476030"/>
    <w:rsid w:val="004768F4"/>
    <w:rsid w:val="004776D5"/>
    <w:rsid w:val="00480DDC"/>
    <w:rsid w:val="00481988"/>
    <w:rsid w:val="00481E38"/>
    <w:rsid w:val="00481F55"/>
    <w:rsid w:val="00481FA1"/>
    <w:rsid w:val="00481FE9"/>
    <w:rsid w:val="00482867"/>
    <w:rsid w:val="00482D49"/>
    <w:rsid w:val="004833D8"/>
    <w:rsid w:val="00483E34"/>
    <w:rsid w:val="00484014"/>
    <w:rsid w:val="00484126"/>
    <w:rsid w:val="00484183"/>
    <w:rsid w:val="00484452"/>
    <w:rsid w:val="00484574"/>
    <w:rsid w:val="0048477C"/>
    <w:rsid w:val="00485BA8"/>
    <w:rsid w:val="00486548"/>
    <w:rsid w:val="00487378"/>
    <w:rsid w:val="0048772A"/>
    <w:rsid w:val="004902CD"/>
    <w:rsid w:val="00490705"/>
    <w:rsid w:val="00491CF5"/>
    <w:rsid w:val="0049251C"/>
    <w:rsid w:val="00493174"/>
    <w:rsid w:val="00494B5C"/>
    <w:rsid w:val="00495A3C"/>
    <w:rsid w:val="00495CE6"/>
    <w:rsid w:val="00496525"/>
    <w:rsid w:val="00496FA0"/>
    <w:rsid w:val="004972E1"/>
    <w:rsid w:val="00497B7C"/>
    <w:rsid w:val="004A0140"/>
    <w:rsid w:val="004A0330"/>
    <w:rsid w:val="004A0514"/>
    <w:rsid w:val="004A05DF"/>
    <w:rsid w:val="004A0601"/>
    <w:rsid w:val="004A132A"/>
    <w:rsid w:val="004A16BD"/>
    <w:rsid w:val="004A3F56"/>
    <w:rsid w:val="004A4096"/>
    <w:rsid w:val="004A45FA"/>
    <w:rsid w:val="004A4E28"/>
    <w:rsid w:val="004A69F7"/>
    <w:rsid w:val="004A7949"/>
    <w:rsid w:val="004B012F"/>
    <w:rsid w:val="004B0276"/>
    <w:rsid w:val="004B12FD"/>
    <w:rsid w:val="004B2376"/>
    <w:rsid w:val="004B3948"/>
    <w:rsid w:val="004B3A56"/>
    <w:rsid w:val="004B3D81"/>
    <w:rsid w:val="004B4749"/>
    <w:rsid w:val="004B5014"/>
    <w:rsid w:val="004B56D8"/>
    <w:rsid w:val="004B5AAF"/>
    <w:rsid w:val="004B5CAE"/>
    <w:rsid w:val="004B6ECF"/>
    <w:rsid w:val="004B74BD"/>
    <w:rsid w:val="004B7D0D"/>
    <w:rsid w:val="004C02A7"/>
    <w:rsid w:val="004C04DB"/>
    <w:rsid w:val="004C08AD"/>
    <w:rsid w:val="004C099F"/>
    <w:rsid w:val="004C14B7"/>
    <w:rsid w:val="004C2D00"/>
    <w:rsid w:val="004C2DA9"/>
    <w:rsid w:val="004C2F1F"/>
    <w:rsid w:val="004C30CF"/>
    <w:rsid w:val="004C3606"/>
    <w:rsid w:val="004C3A07"/>
    <w:rsid w:val="004C3B7D"/>
    <w:rsid w:val="004C4930"/>
    <w:rsid w:val="004C5980"/>
    <w:rsid w:val="004C5D72"/>
    <w:rsid w:val="004C7D3C"/>
    <w:rsid w:val="004D01F6"/>
    <w:rsid w:val="004D0557"/>
    <w:rsid w:val="004D1A31"/>
    <w:rsid w:val="004D1A74"/>
    <w:rsid w:val="004D1B6E"/>
    <w:rsid w:val="004D2859"/>
    <w:rsid w:val="004D2EF5"/>
    <w:rsid w:val="004D3053"/>
    <w:rsid w:val="004D3566"/>
    <w:rsid w:val="004D39AC"/>
    <w:rsid w:val="004D3C01"/>
    <w:rsid w:val="004D4844"/>
    <w:rsid w:val="004D51B4"/>
    <w:rsid w:val="004D6809"/>
    <w:rsid w:val="004D6AA1"/>
    <w:rsid w:val="004D6CF5"/>
    <w:rsid w:val="004D7CEA"/>
    <w:rsid w:val="004E0BC4"/>
    <w:rsid w:val="004E1F25"/>
    <w:rsid w:val="004E2796"/>
    <w:rsid w:val="004E2866"/>
    <w:rsid w:val="004E2F1E"/>
    <w:rsid w:val="004E3320"/>
    <w:rsid w:val="004E379F"/>
    <w:rsid w:val="004E3AFD"/>
    <w:rsid w:val="004E4519"/>
    <w:rsid w:val="004E47DD"/>
    <w:rsid w:val="004E4C7D"/>
    <w:rsid w:val="004E570D"/>
    <w:rsid w:val="004E70A8"/>
    <w:rsid w:val="004E7622"/>
    <w:rsid w:val="004F017B"/>
    <w:rsid w:val="004F0A1F"/>
    <w:rsid w:val="004F2120"/>
    <w:rsid w:val="004F3722"/>
    <w:rsid w:val="004F5AB0"/>
    <w:rsid w:val="004F6118"/>
    <w:rsid w:val="004F6839"/>
    <w:rsid w:val="004F6C8E"/>
    <w:rsid w:val="004F6D5D"/>
    <w:rsid w:val="004F7F4B"/>
    <w:rsid w:val="005008C6"/>
    <w:rsid w:val="00502666"/>
    <w:rsid w:val="005032DE"/>
    <w:rsid w:val="00503633"/>
    <w:rsid w:val="0050455D"/>
    <w:rsid w:val="00504C39"/>
    <w:rsid w:val="005055D0"/>
    <w:rsid w:val="00505A85"/>
    <w:rsid w:val="00505EE9"/>
    <w:rsid w:val="00506396"/>
    <w:rsid w:val="00506406"/>
    <w:rsid w:val="00506A1C"/>
    <w:rsid w:val="00506D36"/>
    <w:rsid w:val="00507858"/>
    <w:rsid w:val="00507C95"/>
    <w:rsid w:val="00511216"/>
    <w:rsid w:val="00511A46"/>
    <w:rsid w:val="005137D0"/>
    <w:rsid w:val="00513D1B"/>
    <w:rsid w:val="00513D8E"/>
    <w:rsid w:val="00516583"/>
    <w:rsid w:val="005169CB"/>
    <w:rsid w:val="00517BC0"/>
    <w:rsid w:val="0052063F"/>
    <w:rsid w:val="00520AE1"/>
    <w:rsid w:val="00520B57"/>
    <w:rsid w:val="00521067"/>
    <w:rsid w:val="00521F49"/>
    <w:rsid w:val="00522399"/>
    <w:rsid w:val="00524320"/>
    <w:rsid w:val="0052476F"/>
    <w:rsid w:val="00524A70"/>
    <w:rsid w:val="00526668"/>
    <w:rsid w:val="00530C53"/>
    <w:rsid w:val="005317F2"/>
    <w:rsid w:val="00532FBC"/>
    <w:rsid w:val="00533F3C"/>
    <w:rsid w:val="00534460"/>
    <w:rsid w:val="0053515D"/>
    <w:rsid w:val="00535856"/>
    <w:rsid w:val="00535B5E"/>
    <w:rsid w:val="00535F42"/>
    <w:rsid w:val="00540426"/>
    <w:rsid w:val="00540B92"/>
    <w:rsid w:val="0054144E"/>
    <w:rsid w:val="005429B2"/>
    <w:rsid w:val="00543BC2"/>
    <w:rsid w:val="00543D97"/>
    <w:rsid w:val="00543EDC"/>
    <w:rsid w:val="0054562C"/>
    <w:rsid w:val="00545AB5"/>
    <w:rsid w:val="00545C62"/>
    <w:rsid w:val="005479FB"/>
    <w:rsid w:val="005508B6"/>
    <w:rsid w:val="005517C0"/>
    <w:rsid w:val="00553AAE"/>
    <w:rsid w:val="005543F9"/>
    <w:rsid w:val="00554FB6"/>
    <w:rsid w:val="0055599E"/>
    <w:rsid w:val="00557171"/>
    <w:rsid w:val="0056017A"/>
    <w:rsid w:val="005606A8"/>
    <w:rsid w:val="005622A1"/>
    <w:rsid w:val="0056393E"/>
    <w:rsid w:val="00564731"/>
    <w:rsid w:val="00565354"/>
    <w:rsid w:val="00566930"/>
    <w:rsid w:val="005669DD"/>
    <w:rsid w:val="00566DE2"/>
    <w:rsid w:val="00567231"/>
    <w:rsid w:val="00570EA4"/>
    <w:rsid w:val="005714F4"/>
    <w:rsid w:val="00571953"/>
    <w:rsid w:val="00572015"/>
    <w:rsid w:val="005727C1"/>
    <w:rsid w:val="00572D22"/>
    <w:rsid w:val="00572F40"/>
    <w:rsid w:val="005753FE"/>
    <w:rsid w:val="00575C60"/>
    <w:rsid w:val="00575D1D"/>
    <w:rsid w:val="005777BF"/>
    <w:rsid w:val="005804D4"/>
    <w:rsid w:val="00580B43"/>
    <w:rsid w:val="00581419"/>
    <w:rsid w:val="0058195A"/>
    <w:rsid w:val="0058234E"/>
    <w:rsid w:val="005823D8"/>
    <w:rsid w:val="00582687"/>
    <w:rsid w:val="00582E69"/>
    <w:rsid w:val="00583317"/>
    <w:rsid w:val="00583B16"/>
    <w:rsid w:val="00585859"/>
    <w:rsid w:val="00586685"/>
    <w:rsid w:val="00590E3C"/>
    <w:rsid w:val="00590F0F"/>
    <w:rsid w:val="00591A27"/>
    <w:rsid w:val="00591B48"/>
    <w:rsid w:val="00591DDE"/>
    <w:rsid w:val="00593133"/>
    <w:rsid w:val="0059359E"/>
    <w:rsid w:val="00593DF9"/>
    <w:rsid w:val="00594459"/>
    <w:rsid w:val="00595F56"/>
    <w:rsid w:val="00597101"/>
    <w:rsid w:val="00597442"/>
    <w:rsid w:val="005A0C70"/>
    <w:rsid w:val="005A0E93"/>
    <w:rsid w:val="005A1191"/>
    <w:rsid w:val="005A15BA"/>
    <w:rsid w:val="005A1992"/>
    <w:rsid w:val="005A1D4C"/>
    <w:rsid w:val="005A235D"/>
    <w:rsid w:val="005A2E90"/>
    <w:rsid w:val="005A463E"/>
    <w:rsid w:val="005A5672"/>
    <w:rsid w:val="005A70EC"/>
    <w:rsid w:val="005A7909"/>
    <w:rsid w:val="005A7922"/>
    <w:rsid w:val="005B184D"/>
    <w:rsid w:val="005B1C17"/>
    <w:rsid w:val="005B2305"/>
    <w:rsid w:val="005B41BC"/>
    <w:rsid w:val="005B4DB5"/>
    <w:rsid w:val="005B50C0"/>
    <w:rsid w:val="005B517C"/>
    <w:rsid w:val="005B6322"/>
    <w:rsid w:val="005B63BB"/>
    <w:rsid w:val="005B6713"/>
    <w:rsid w:val="005B6C55"/>
    <w:rsid w:val="005B7A28"/>
    <w:rsid w:val="005C097D"/>
    <w:rsid w:val="005C1139"/>
    <w:rsid w:val="005C176C"/>
    <w:rsid w:val="005C1B05"/>
    <w:rsid w:val="005C1C75"/>
    <w:rsid w:val="005C1C90"/>
    <w:rsid w:val="005C23D6"/>
    <w:rsid w:val="005C246C"/>
    <w:rsid w:val="005C2A56"/>
    <w:rsid w:val="005C36B6"/>
    <w:rsid w:val="005C3D13"/>
    <w:rsid w:val="005C3D72"/>
    <w:rsid w:val="005C3FC8"/>
    <w:rsid w:val="005C441B"/>
    <w:rsid w:val="005C6703"/>
    <w:rsid w:val="005C77E4"/>
    <w:rsid w:val="005D0029"/>
    <w:rsid w:val="005D01CD"/>
    <w:rsid w:val="005D0712"/>
    <w:rsid w:val="005D1366"/>
    <w:rsid w:val="005D16C3"/>
    <w:rsid w:val="005D3309"/>
    <w:rsid w:val="005D3E17"/>
    <w:rsid w:val="005D4908"/>
    <w:rsid w:val="005D4AB2"/>
    <w:rsid w:val="005D64F1"/>
    <w:rsid w:val="005E132B"/>
    <w:rsid w:val="005E3DF0"/>
    <w:rsid w:val="005E435F"/>
    <w:rsid w:val="005E6D13"/>
    <w:rsid w:val="005F029E"/>
    <w:rsid w:val="005F05B3"/>
    <w:rsid w:val="005F0A42"/>
    <w:rsid w:val="005F0F0C"/>
    <w:rsid w:val="005F1F97"/>
    <w:rsid w:val="005F37B1"/>
    <w:rsid w:val="005F4555"/>
    <w:rsid w:val="005F4C80"/>
    <w:rsid w:val="005F53DC"/>
    <w:rsid w:val="005F5912"/>
    <w:rsid w:val="005F7B94"/>
    <w:rsid w:val="006005AB"/>
    <w:rsid w:val="006013BB"/>
    <w:rsid w:val="006018B6"/>
    <w:rsid w:val="0060443D"/>
    <w:rsid w:val="00604989"/>
    <w:rsid w:val="00605C16"/>
    <w:rsid w:val="00606297"/>
    <w:rsid w:val="00607896"/>
    <w:rsid w:val="0061032E"/>
    <w:rsid w:val="0061059D"/>
    <w:rsid w:val="00612CDF"/>
    <w:rsid w:val="006138D1"/>
    <w:rsid w:val="0061507A"/>
    <w:rsid w:val="006153C9"/>
    <w:rsid w:val="00615908"/>
    <w:rsid w:val="006160F5"/>
    <w:rsid w:val="00620CE0"/>
    <w:rsid w:val="006211D1"/>
    <w:rsid w:val="00622221"/>
    <w:rsid w:val="00622555"/>
    <w:rsid w:val="006228AD"/>
    <w:rsid w:val="00624252"/>
    <w:rsid w:val="0062487C"/>
    <w:rsid w:val="006248C0"/>
    <w:rsid w:val="00624AA5"/>
    <w:rsid w:val="00624B0C"/>
    <w:rsid w:val="0062664B"/>
    <w:rsid w:val="00627049"/>
    <w:rsid w:val="00632C4F"/>
    <w:rsid w:val="0063353C"/>
    <w:rsid w:val="00633664"/>
    <w:rsid w:val="006345A7"/>
    <w:rsid w:val="0063655B"/>
    <w:rsid w:val="00636919"/>
    <w:rsid w:val="00636932"/>
    <w:rsid w:val="00636C49"/>
    <w:rsid w:val="006376DA"/>
    <w:rsid w:val="00637DBA"/>
    <w:rsid w:val="00641753"/>
    <w:rsid w:val="00644738"/>
    <w:rsid w:val="00644D8A"/>
    <w:rsid w:val="00644D9A"/>
    <w:rsid w:val="00644E49"/>
    <w:rsid w:val="00645784"/>
    <w:rsid w:val="006459CB"/>
    <w:rsid w:val="006467BD"/>
    <w:rsid w:val="006468C0"/>
    <w:rsid w:val="0064700E"/>
    <w:rsid w:val="00650A93"/>
    <w:rsid w:val="0065201E"/>
    <w:rsid w:val="00652614"/>
    <w:rsid w:val="00652CD9"/>
    <w:rsid w:val="00653D59"/>
    <w:rsid w:val="00654058"/>
    <w:rsid w:val="00654252"/>
    <w:rsid w:val="0065436E"/>
    <w:rsid w:val="00654665"/>
    <w:rsid w:val="006569B1"/>
    <w:rsid w:val="00656C9D"/>
    <w:rsid w:val="006571D4"/>
    <w:rsid w:val="006600F6"/>
    <w:rsid w:val="006608EF"/>
    <w:rsid w:val="006612C9"/>
    <w:rsid w:val="0066150D"/>
    <w:rsid w:val="006615C6"/>
    <w:rsid w:val="0066225F"/>
    <w:rsid w:val="00663220"/>
    <w:rsid w:val="006632CC"/>
    <w:rsid w:val="00664BC5"/>
    <w:rsid w:val="00665919"/>
    <w:rsid w:val="006664E6"/>
    <w:rsid w:val="00666C1F"/>
    <w:rsid w:val="006670C1"/>
    <w:rsid w:val="00667545"/>
    <w:rsid w:val="00667DD4"/>
    <w:rsid w:val="00667FBA"/>
    <w:rsid w:val="0067056B"/>
    <w:rsid w:val="006706DB"/>
    <w:rsid w:val="00671AEB"/>
    <w:rsid w:val="006724BE"/>
    <w:rsid w:val="0067320C"/>
    <w:rsid w:val="00673B78"/>
    <w:rsid w:val="0067400F"/>
    <w:rsid w:val="00674D4C"/>
    <w:rsid w:val="00675867"/>
    <w:rsid w:val="0067591C"/>
    <w:rsid w:val="006805C9"/>
    <w:rsid w:val="0068087A"/>
    <w:rsid w:val="006810EE"/>
    <w:rsid w:val="006811A9"/>
    <w:rsid w:val="006812A4"/>
    <w:rsid w:val="00681466"/>
    <w:rsid w:val="00681F80"/>
    <w:rsid w:val="00682F35"/>
    <w:rsid w:val="00683764"/>
    <w:rsid w:val="00683823"/>
    <w:rsid w:val="006844A9"/>
    <w:rsid w:val="0068499F"/>
    <w:rsid w:val="006850C0"/>
    <w:rsid w:val="00686175"/>
    <w:rsid w:val="0068659C"/>
    <w:rsid w:val="00686C5A"/>
    <w:rsid w:val="00686F58"/>
    <w:rsid w:val="00687EAD"/>
    <w:rsid w:val="00690CD9"/>
    <w:rsid w:val="00691912"/>
    <w:rsid w:val="006925E0"/>
    <w:rsid w:val="00692673"/>
    <w:rsid w:val="006938EF"/>
    <w:rsid w:val="00693D49"/>
    <w:rsid w:val="00695A4C"/>
    <w:rsid w:val="006967B6"/>
    <w:rsid w:val="0069770B"/>
    <w:rsid w:val="00697DA2"/>
    <w:rsid w:val="006A05A9"/>
    <w:rsid w:val="006A091E"/>
    <w:rsid w:val="006A0A71"/>
    <w:rsid w:val="006A1435"/>
    <w:rsid w:val="006A177C"/>
    <w:rsid w:val="006A18C2"/>
    <w:rsid w:val="006A1982"/>
    <w:rsid w:val="006A1AB7"/>
    <w:rsid w:val="006A253B"/>
    <w:rsid w:val="006A3E96"/>
    <w:rsid w:val="006A4458"/>
    <w:rsid w:val="006A5271"/>
    <w:rsid w:val="006A5763"/>
    <w:rsid w:val="006A5CDF"/>
    <w:rsid w:val="006A68F9"/>
    <w:rsid w:val="006A69E3"/>
    <w:rsid w:val="006A70AA"/>
    <w:rsid w:val="006B022D"/>
    <w:rsid w:val="006B07F3"/>
    <w:rsid w:val="006B0E80"/>
    <w:rsid w:val="006B0EBF"/>
    <w:rsid w:val="006B2AD0"/>
    <w:rsid w:val="006B3B18"/>
    <w:rsid w:val="006B3BA2"/>
    <w:rsid w:val="006B40B2"/>
    <w:rsid w:val="006B476C"/>
    <w:rsid w:val="006B5020"/>
    <w:rsid w:val="006B503C"/>
    <w:rsid w:val="006B5CAA"/>
    <w:rsid w:val="006B63E7"/>
    <w:rsid w:val="006C1FD3"/>
    <w:rsid w:val="006C26C6"/>
    <w:rsid w:val="006C2D7A"/>
    <w:rsid w:val="006C5EA2"/>
    <w:rsid w:val="006C6282"/>
    <w:rsid w:val="006C62DF"/>
    <w:rsid w:val="006C6836"/>
    <w:rsid w:val="006C6B9D"/>
    <w:rsid w:val="006C7044"/>
    <w:rsid w:val="006C7348"/>
    <w:rsid w:val="006D05FD"/>
    <w:rsid w:val="006D10CB"/>
    <w:rsid w:val="006D1828"/>
    <w:rsid w:val="006D1C90"/>
    <w:rsid w:val="006D360F"/>
    <w:rsid w:val="006D4B58"/>
    <w:rsid w:val="006D5CB3"/>
    <w:rsid w:val="006D739C"/>
    <w:rsid w:val="006D7679"/>
    <w:rsid w:val="006E00BB"/>
    <w:rsid w:val="006E0332"/>
    <w:rsid w:val="006E10EF"/>
    <w:rsid w:val="006E152B"/>
    <w:rsid w:val="006E198C"/>
    <w:rsid w:val="006E21C4"/>
    <w:rsid w:val="006E2792"/>
    <w:rsid w:val="006E4950"/>
    <w:rsid w:val="006E5F94"/>
    <w:rsid w:val="006E6BF1"/>
    <w:rsid w:val="006E7C1F"/>
    <w:rsid w:val="006F0EC3"/>
    <w:rsid w:val="006F1351"/>
    <w:rsid w:val="006F13B4"/>
    <w:rsid w:val="006F1917"/>
    <w:rsid w:val="006F1A75"/>
    <w:rsid w:val="006F4473"/>
    <w:rsid w:val="006F5C46"/>
    <w:rsid w:val="006F7B0F"/>
    <w:rsid w:val="006F7BA2"/>
    <w:rsid w:val="006F7C0B"/>
    <w:rsid w:val="007006E6"/>
    <w:rsid w:val="007006E7"/>
    <w:rsid w:val="00701FF0"/>
    <w:rsid w:val="0070280D"/>
    <w:rsid w:val="00702A8B"/>
    <w:rsid w:val="00703410"/>
    <w:rsid w:val="00704232"/>
    <w:rsid w:val="0070428D"/>
    <w:rsid w:val="00704C22"/>
    <w:rsid w:val="0070595A"/>
    <w:rsid w:val="0070611C"/>
    <w:rsid w:val="007069B3"/>
    <w:rsid w:val="00710A43"/>
    <w:rsid w:val="00711005"/>
    <w:rsid w:val="00711162"/>
    <w:rsid w:val="00711411"/>
    <w:rsid w:val="007134CD"/>
    <w:rsid w:val="00713FED"/>
    <w:rsid w:val="00714662"/>
    <w:rsid w:val="007147D6"/>
    <w:rsid w:val="007154D4"/>
    <w:rsid w:val="00717EB2"/>
    <w:rsid w:val="00720C46"/>
    <w:rsid w:val="00722172"/>
    <w:rsid w:val="00722B61"/>
    <w:rsid w:val="00723080"/>
    <w:rsid w:val="007239FF"/>
    <w:rsid w:val="00724273"/>
    <w:rsid w:val="00724874"/>
    <w:rsid w:val="00724F88"/>
    <w:rsid w:val="007252EC"/>
    <w:rsid w:val="0072584D"/>
    <w:rsid w:val="00725A0B"/>
    <w:rsid w:val="00727688"/>
    <w:rsid w:val="00727747"/>
    <w:rsid w:val="0073004B"/>
    <w:rsid w:val="007302F6"/>
    <w:rsid w:val="007305B8"/>
    <w:rsid w:val="0073100C"/>
    <w:rsid w:val="007313E4"/>
    <w:rsid w:val="007313F2"/>
    <w:rsid w:val="00731687"/>
    <w:rsid w:val="00731A89"/>
    <w:rsid w:val="00732BA0"/>
    <w:rsid w:val="0073314A"/>
    <w:rsid w:val="00733CF1"/>
    <w:rsid w:val="00733E8B"/>
    <w:rsid w:val="0073459C"/>
    <w:rsid w:val="007350CE"/>
    <w:rsid w:val="007356E3"/>
    <w:rsid w:val="00735D1F"/>
    <w:rsid w:val="00736116"/>
    <w:rsid w:val="00736793"/>
    <w:rsid w:val="007367A8"/>
    <w:rsid w:val="00740C1D"/>
    <w:rsid w:val="00741783"/>
    <w:rsid w:val="00743138"/>
    <w:rsid w:val="007435EC"/>
    <w:rsid w:val="007437CF"/>
    <w:rsid w:val="00743F34"/>
    <w:rsid w:val="007446F9"/>
    <w:rsid w:val="00744856"/>
    <w:rsid w:val="00744861"/>
    <w:rsid w:val="00745486"/>
    <w:rsid w:val="007461CD"/>
    <w:rsid w:val="0074671D"/>
    <w:rsid w:val="00747373"/>
    <w:rsid w:val="00747C76"/>
    <w:rsid w:val="00750438"/>
    <w:rsid w:val="00750EA8"/>
    <w:rsid w:val="00750FBD"/>
    <w:rsid w:val="007511AB"/>
    <w:rsid w:val="00751636"/>
    <w:rsid w:val="00752F93"/>
    <w:rsid w:val="007539FA"/>
    <w:rsid w:val="007540C0"/>
    <w:rsid w:val="00754939"/>
    <w:rsid w:val="0075792B"/>
    <w:rsid w:val="0076013B"/>
    <w:rsid w:val="007604BC"/>
    <w:rsid w:val="0076054A"/>
    <w:rsid w:val="00761ADB"/>
    <w:rsid w:val="00761C92"/>
    <w:rsid w:val="007625AE"/>
    <w:rsid w:val="00762866"/>
    <w:rsid w:val="00763800"/>
    <w:rsid w:val="00765A79"/>
    <w:rsid w:val="00766171"/>
    <w:rsid w:val="00766322"/>
    <w:rsid w:val="00766345"/>
    <w:rsid w:val="00770BB5"/>
    <w:rsid w:val="00771240"/>
    <w:rsid w:val="007714CF"/>
    <w:rsid w:val="007720BD"/>
    <w:rsid w:val="007736EA"/>
    <w:rsid w:val="00775D96"/>
    <w:rsid w:val="00776BD0"/>
    <w:rsid w:val="007778CC"/>
    <w:rsid w:val="00780BD3"/>
    <w:rsid w:val="00780C87"/>
    <w:rsid w:val="00782986"/>
    <w:rsid w:val="007831F1"/>
    <w:rsid w:val="00783FFB"/>
    <w:rsid w:val="0078475B"/>
    <w:rsid w:val="00784ABE"/>
    <w:rsid w:val="00786364"/>
    <w:rsid w:val="00787EB8"/>
    <w:rsid w:val="00790B3E"/>
    <w:rsid w:val="00791DE0"/>
    <w:rsid w:val="007930D6"/>
    <w:rsid w:val="007931DB"/>
    <w:rsid w:val="007937E4"/>
    <w:rsid w:val="007939F8"/>
    <w:rsid w:val="00793C7E"/>
    <w:rsid w:val="00794F07"/>
    <w:rsid w:val="00795E35"/>
    <w:rsid w:val="00796DFE"/>
    <w:rsid w:val="007979DD"/>
    <w:rsid w:val="00797C3A"/>
    <w:rsid w:val="007A0970"/>
    <w:rsid w:val="007A1261"/>
    <w:rsid w:val="007A3462"/>
    <w:rsid w:val="007A3B5D"/>
    <w:rsid w:val="007A63D9"/>
    <w:rsid w:val="007A7147"/>
    <w:rsid w:val="007A7B2B"/>
    <w:rsid w:val="007B0647"/>
    <w:rsid w:val="007B0D74"/>
    <w:rsid w:val="007B1066"/>
    <w:rsid w:val="007B1357"/>
    <w:rsid w:val="007B2BFB"/>
    <w:rsid w:val="007B2EE2"/>
    <w:rsid w:val="007B42CB"/>
    <w:rsid w:val="007B4F9A"/>
    <w:rsid w:val="007B533A"/>
    <w:rsid w:val="007B6001"/>
    <w:rsid w:val="007B6375"/>
    <w:rsid w:val="007B6492"/>
    <w:rsid w:val="007C002F"/>
    <w:rsid w:val="007C016D"/>
    <w:rsid w:val="007C08CC"/>
    <w:rsid w:val="007C101D"/>
    <w:rsid w:val="007C1347"/>
    <w:rsid w:val="007C18C3"/>
    <w:rsid w:val="007C1945"/>
    <w:rsid w:val="007C210A"/>
    <w:rsid w:val="007C2BAF"/>
    <w:rsid w:val="007C3094"/>
    <w:rsid w:val="007C3353"/>
    <w:rsid w:val="007C3B1D"/>
    <w:rsid w:val="007C3E1B"/>
    <w:rsid w:val="007C403F"/>
    <w:rsid w:val="007C407B"/>
    <w:rsid w:val="007C4A1D"/>
    <w:rsid w:val="007C51D3"/>
    <w:rsid w:val="007C52F1"/>
    <w:rsid w:val="007C574E"/>
    <w:rsid w:val="007C5CD9"/>
    <w:rsid w:val="007C74D7"/>
    <w:rsid w:val="007C76D2"/>
    <w:rsid w:val="007C7AF9"/>
    <w:rsid w:val="007D1F14"/>
    <w:rsid w:val="007D2245"/>
    <w:rsid w:val="007D25EF"/>
    <w:rsid w:val="007D2F23"/>
    <w:rsid w:val="007D3911"/>
    <w:rsid w:val="007D4409"/>
    <w:rsid w:val="007D45C9"/>
    <w:rsid w:val="007D5EA8"/>
    <w:rsid w:val="007D65DC"/>
    <w:rsid w:val="007E061B"/>
    <w:rsid w:val="007E0736"/>
    <w:rsid w:val="007E08A4"/>
    <w:rsid w:val="007E122C"/>
    <w:rsid w:val="007E22C7"/>
    <w:rsid w:val="007E2492"/>
    <w:rsid w:val="007E293F"/>
    <w:rsid w:val="007E2AD6"/>
    <w:rsid w:val="007E3664"/>
    <w:rsid w:val="007E42C6"/>
    <w:rsid w:val="007E46B8"/>
    <w:rsid w:val="007E4A3E"/>
    <w:rsid w:val="007E4BEA"/>
    <w:rsid w:val="007E601C"/>
    <w:rsid w:val="007E6A66"/>
    <w:rsid w:val="007F36F4"/>
    <w:rsid w:val="007F4380"/>
    <w:rsid w:val="007F4CA6"/>
    <w:rsid w:val="007F51A3"/>
    <w:rsid w:val="007F52F9"/>
    <w:rsid w:val="007F5B25"/>
    <w:rsid w:val="007F5DB3"/>
    <w:rsid w:val="007F6693"/>
    <w:rsid w:val="008006B9"/>
    <w:rsid w:val="0080171D"/>
    <w:rsid w:val="00801CC1"/>
    <w:rsid w:val="00801E25"/>
    <w:rsid w:val="008028A0"/>
    <w:rsid w:val="00803660"/>
    <w:rsid w:val="008039DA"/>
    <w:rsid w:val="008043A7"/>
    <w:rsid w:val="008043BD"/>
    <w:rsid w:val="00804835"/>
    <w:rsid w:val="00804A77"/>
    <w:rsid w:val="00804DB5"/>
    <w:rsid w:val="00805784"/>
    <w:rsid w:val="00805985"/>
    <w:rsid w:val="00806164"/>
    <w:rsid w:val="00806277"/>
    <w:rsid w:val="008066F3"/>
    <w:rsid w:val="00806EA3"/>
    <w:rsid w:val="00807796"/>
    <w:rsid w:val="00807E75"/>
    <w:rsid w:val="00807F60"/>
    <w:rsid w:val="008104A3"/>
    <w:rsid w:val="00810C0F"/>
    <w:rsid w:val="0081237D"/>
    <w:rsid w:val="008142BD"/>
    <w:rsid w:val="00814341"/>
    <w:rsid w:val="008143D4"/>
    <w:rsid w:val="00816E76"/>
    <w:rsid w:val="00817C43"/>
    <w:rsid w:val="0082022F"/>
    <w:rsid w:val="0082090B"/>
    <w:rsid w:val="008213BE"/>
    <w:rsid w:val="00821464"/>
    <w:rsid w:val="0082195F"/>
    <w:rsid w:val="00822D86"/>
    <w:rsid w:val="00823120"/>
    <w:rsid w:val="0082317E"/>
    <w:rsid w:val="00823365"/>
    <w:rsid w:val="008250D5"/>
    <w:rsid w:val="008251C9"/>
    <w:rsid w:val="008264EE"/>
    <w:rsid w:val="00826593"/>
    <w:rsid w:val="008270F1"/>
    <w:rsid w:val="00827577"/>
    <w:rsid w:val="00827691"/>
    <w:rsid w:val="00827ABF"/>
    <w:rsid w:val="00827EE1"/>
    <w:rsid w:val="008300FB"/>
    <w:rsid w:val="008304F8"/>
    <w:rsid w:val="00830C02"/>
    <w:rsid w:val="008330E0"/>
    <w:rsid w:val="0083333A"/>
    <w:rsid w:val="00834DC5"/>
    <w:rsid w:val="0083596B"/>
    <w:rsid w:val="008379DF"/>
    <w:rsid w:val="00842840"/>
    <w:rsid w:val="00842B1E"/>
    <w:rsid w:val="00843650"/>
    <w:rsid w:val="0084433E"/>
    <w:rsid w:val="0084507D"/>
    <w:rsid w:val="00845590"/>
    <w:rsid w:val="00845FFE"/>
    <w:rsid w:val="00847C43"/>
    <w:rsid w:val="00850B43"/>
    <w:rsid w:val="0085252E"/>
    <w:rsid w:val="00852727"/>
    <w:rsid w:val="008539B4"/>
    <w:rsid w:val="00853D42"/>
    <w:rsid w:val="008542EA"/>
    <w:rsid w:val="0085478A"/>
    <w:rsid w:val="00855982"/>
    <w:rsid w:val="0085603B"/>
    <w:rsid w:val="008560B0"/>
    <w:rsid w:val="00856C7B"/>
    <w:rsid w:val="00857480"/>
    <w:rsid w:val="00857498"/>
    <w:rsid w:val="008600D4"/>
    <w:rsid w:val="008600E7"/>
    <w:rsid w:val="008616DA"/>
    <w:rsid w:val="008621DA"/>
    <w:rsid w:val="0086430D"/>
    <w:rsid w:val="0086481F"/>
    <w:rsid w:val="008650EA"/>
    <w:rsid w:val="00865397"/>
    <w:rsid w:val="00866499"/>
    <w:rsid w:val="00870449"/>
    <w:rsid w:val="00870E22"/>
    <w:rsid w:val="00871995"/>
    <w:rsid w:val="00872BA6"/>
    <w:rsid w:val="00873C2B"/>
    <w:rsid w:val="00874BC1"/>
    <w:rsid w:val="00875742"/>
    <w:rsid w:val="00875CEE"/>
    <w:rsid w:val="00875D24"/>
    <w:rsid w:val="008762FF"/>
    <w:rsid w:val="00876B9C"/>
    <w:rsid w:val="0087709F"/>
    <w:rsid w:val="00877EF4"/>
    <w:rsid w:val="00880762"/>
    <w:rsid w:val="00880DE9"/>
    <w:rsid w:val="00881131"/>
    <w:rsid w:val="008814C3"/>
    <w:rsid w:val="00881685"/>
    <w:rsid w:val="0088173C"/>
    <w:rsid w:val="00881DAD"/>
    <w:rsid w:val="00882A0B"/>
    <w:rsid w:val="00882DBE"/>
    <w:rsid w:val="00882E0B"/>
    <w:rsid w:val="0088375B"/>
    <w:rsid w:val="00883CCE"/>
    <w:rsid w:val="008842C5"/>
    <w:rsid w:val="00884DBC"/>
    <w:rsid w:val="00884F1A"/>
    <w:rsid w:val="00886939"/>
    <w:rsid w:val="00886BA7"/>
    <w:rsid w:val="00890994"/>
    <w:rsid w:val="008936B2"/>
    <w:rsid w:val="008942A8"/>
    <w:rsid w:val="008944C2"/>
    <w:rsid w:val="00895388"/>
    <w:rsid w:val="0089543E"/>
    <w:rsid w:val="00896DEA"/>
    <w:rsid w:val="00897A15"/>
    <w:rsid w:val="008A06DE"/>
    <w:rsid w:val="008A0761"/>
    <w:rsid w:val="008A0879"/>
    <w:rsid w:val="008A0CE1"/>
    <w:rsid w:val="008A1C72"/>
    <w:rsid w:val="008A3AB2"/>
    <w:rsid w:val="008A40D8"/>
    <w:rsid w:val="008A65D5"/>
    <w:rsid w:val="008B17C0"/>
    <w:rsid w:val="008B1819"/>
    <w:rsid w:val="008B30EA"/>
    <w:rsid w:val="008B3A73"/>
    <w:rsid w:val="008B439A"/>
    <w:rsid w:val="008B4E17"/>
    <w:rsid w:val="008B5C11"/>
    <w:rsid w:val="008B647F"/>
    <w:rsid w:val="008B73C2"/>
    <w:rsid w:val="008C0037"/>
    <w:rsid w:val="008C074F"/>
    <w:rsid w:val="008C0F31"/>
    <w:rsid w:val="008C1960"/>
    <w:rsid w:val="008C2742"/>
    <w:rsid w:val="008C2BD8"/>
    <w:rsid w:val="008C342A"/>
    <w:rsid w:val="008C4E14"/>
    <w:rsid w:val="008C5148"/>
    <w:rsid w:val="008C546E"/>
    <w:rsid w:val="008C6A45"/>
    <w:rsid w:val="008C6AAD"/>
    <w:rsid w:val="008D0C60"/>
    <w:rsid w:val="008D1D66"/>
    <w:rsid w:val="008D20D8"/>
    <w:rsid w:val="008D2B9E"/>
    <w:rsid w:val="008D368B"/>
    <w:rsid w:val="008D412A"/>
    <w:rsid w:val="008D41FB"/>
    <w:rsid w:val="008D4E91"/>
    <w:rsid w:val="008D5E33"/>
    <w:rsid w:val="008D5FAB"/>
    <w:rsid w:val="008D7AAF"/>
    <w:rsid w:val="008D7AE8"/>
    <w:rsid w:val="008E0D73"/>
    <w:rsid w:val="008E10E0"/>
    <w:rsid w:val="008E1C6C"/>
    <w:rsid w:val="008E22DC"/>
    <w:rsid w:val="008E2A15"/>
    <w:rsid w:val="008E2DBB"/>
    <w:rsid w:val="008E2DC6"/>
    <w:rsid w:val="008E3875"/>
    <w:rsid w:val="008E4D6D"/>
    <w:rsid w:val="008E5812"/>
    <w:rsid w:val="008E6F2D"/>
    <w:rsid w:val="008F01CA"/>
    <w:rsid w:val="008F0429"/>
    <w:rsid w:val="008F1083"/>
    <w:rsid w:val="008F1A1C"/>
    <w:rsid w:val="008F1C55"/>
    <w:rsid w:val="008F1D39"/>
    <w:rsid w:val="008F202D"/>
    <w:rsid w:val="008F21E9"/>
    <w:rsid w:val="008F2642"/>
    <w:rsid w:val="008F2832"/>
    <w:rsid w:val="008F3070"/>
    <w:rsid w:val="008F3598"/>
    <w:rsid w:val="008F4280"/>
    <w:rsid w:val="008F4380"/>
    <w:rsid w:val="008F5A6C"/>
    <w:rsid w:val="008F602C"/>
    <w:rsid w:val="008F6BD9"/>
    <w:rsid w:val="00900C8B"/>
    <w:rsid w:val="00901A64"/>
    <w:rsid w:val="00903227"/>
    <w:rsid w:val="00903BFD"/>
    <w:rsid w:val="00906B1A"/>
    <w:rsid w:val="009104EE"/>
    <w:rsid w:val="00910632"/>
    <w:rsid w:val="00910649"/>
    <w:rsid w:val="00911F8C"/>
    <w:rsid w:val="00912028"/>
    <w:rsid w:val="009125C6"/>
    <w:rsid w:val="00912AC3"/>
    <w:rsid w:val="00914497"/>
    <w:rsid w:val="00914868"/>
    <w:rsid w:val="00914898"/>
    <w:rsid w:val="00914D8E"/>
    <w:rsid w:val="00916077"/>
    <w:rsid w:val="00916354"/>
    <w:rsid w:val="00916F60"/>
    <w:rsid w:val="00920D8A"/>
    <w:rsid w:val="00920F0D"/>
    <w:rsid w:val="00921559"/>
    <w:rsid w:val="009216AA"/>
    <w:rsid w:val="009220BC"/>
    <w:rsid w:val="009229FC"/>
    <w:rsid w:val="00923910"/>
    <w:rsid w:val="00925558"/>
    <w:rsid w:val="00925EF4"/>
    <w:rsid w:val="00926F86"/>
    <w:rsid w:val="00927FC1"/>
    <w:rsid w:val="00930E9E"/>
    <w:rsid w:val="0093314A"/>
    <w:rsid w:val="009333D3"/>
    <w:rsid w:val="009341C6"/>
    <w:rsid w:val="009349EE"/>
    <w:rsid w:val="00935912"/>
    <w:rsid w:val="00935AC0"/>
    <w:rsid w:val="009366FD"/>
    <w:rsid w:val="00937F63"/>
    <w:rsid w:val="00940C4A"/>
    <w:rsid w:val="009410A2"/>
    <w:rsid w:val="00941EED"/>
    <w:rsid w:val="00941FF6"/>
    <w:rsid w:val="0094354A"/>
    <w:rsid w:val="00943A7C"/>
    <w:rsid w:val="00943B61"/>
    <w:rsid w:val="0094436B"/>
    <w:rsid w:val="00945EFC"/>
    <w:rsid w:val="00946F16"/>
    <w:rsid w:val="009478F9"/>
    <w:rsid w:val="00950396"/>
    <w:rsid w:val="009508AF"/>
    <w:rsid w:val="0095136C"/>
    <w:rsid w:val="00951B40"/>
    <w:rsid w:val="00952EAB"/>
    <w:rsid w:val="009543DC"/>
    <w:rsid w:val="0095573E"/>
    <w:rsid w:val="00956262"/>
    <w:rsid w:val="00956587"/>
    <w:rsid w:val="009570D7"/>
    <w:rsid w:val="0095724D"/>
    <w:rsid w:val="00957F4B"/>
    <w:rsid w:val="00960632"/>
    <w:rsid w:val="00960D4C"/>
    <w:rsid w:val="00961C94"/>
    <w:rsid w:val="00961DDC"/>
    <w:rsid w:val="00961FD9"/>
    <w:rsid w:val="00962496"/>
    <w:rsid w:val="009629B2"/>
    <w:rsid w:val="00962DBF"/>
    <w:rsid w:val="00963AC3"/>
    <w:rsid w:val="00964AD0"/>
    <w:rsid w:val="00964E94"/>
    <w:rsid w:val="0096505C"/>
    <w:rsid w:val="009651DC"/>
    <w:rsid w:val="0096596A"/>
    <w:rsid w:val="00965C9E"/>
    <w:rsid w:val="00966284"/>
    <w:rsid w:val="00966654"/>
    <w:rsid w:val="00966EED"/>
    <w:rsid w:val="0096758E"/>
    <w:rsid w:val="00970B52"/>
    <w:rsid w:val="00970FEA"/>
    <w:rsid w:val="009716E5"/>
    <w:rsid w:val="00973213"/>
    <w:rsid w:val="009733ED"/>
    <w:rsid w:val="009738EC"/>
    <w:rsid w:val="009765C3"/>
    <w:rsid w:val="00976A8B"/>
    <w:rsid w:val="00977218"/>
    <w:rsid w:val="00977809"/>
    <w:rsid w:val="00977DC0"/>
    <w:rsid w:val="00977E7D"/>
    <w:rsid w:val="00980C0D"/>
    <w:rsid w:val="00981E0D"/>
    <w:rsid w:val="009830F0"/>
    <w:rsid w:val="009831EE"/>
    <w:rsid w:val="009839C9"/>
    <w:rsid w:val="00984265"/>
    <w:rsid w:val="009845C9"/>
    <w:rsid w:val="0098518C"/>
    <w:rsid w:val="009868CE"/>
    <w:rsid w:val="00986AA4"/>
    <w:rsid w:val="00987364"/>
    <w:rsid w:val="00987DCE"/>
    <w:rsid w:val="00990982"/>
    <w:rsid w:val="00990A42"/>
    <w:rsid w:val="00991257"/>
    <w:rsid w:val="009928D2"/>
    <w:rsid w:val="00992C0B"/>
    <w:rsid w:val="00993C3D"/>
    <w:rsid w:val="00993D6D"/>
    <w:rsid w:val="00994080"/>
    <w:rsid w:val="009959A2"/>
    <w:rsid w:val="00995D16"/>
    <w:rsid w:val="009964D7"/>
    <w:rsid w:val="009967C1"/>
    <w:rsid w:val="0099713F"/>
    <w:rsid w:val="00997B23"/>
    <w:rsid w:val="00997FEC"/>
    <w:rsid w:val="009A00BE"/>
    <w:rsid w:val="009A046F"/>
    <w:rsid w:val="009A145E"/>
    <w:rsid w:val="009A1AE0"/>
    <w:rsid w:val="009A4C15"/>
    <w:rsid w:val="009A52EB"/>
    <w:rsid w:val="009A60D0"/>
    <w:rsid w:val="009A75A0"/>
    <w:rsid w:val="009A7C17"/>
    <w:rsid w:val="009B07B2"/>
    <w:rsid w:val="009B0C91"/>
    <w:rsid w:val="009B2269"/>
    <w:rsid w:val="009B2592"/>
    <w:rsid w:val="009B2D41"/>
    <w:rsid w:val="009B2FC4"/>
    <w:rsid w:val="009B3ECD"/>
    <w:rsid w:val="009B4F84"/>
    <w:rsid w:val="009B5AC1"/>
    <w:rsid w:val="009B630C"/>
    <w:rsid w:val="009B781A"/>
    <w:rsid w:val="009B7902"/>
    <w:rsid w:val="009C167B"/>
    <w:rsid w:val="009C1A83"/>
    <w:rsid w:val="009C2883"/>
    <w:rsid w:val="009C366F"/>
    <w:rsid w:val="009C3E6B"/>
    <w:rsid w:val="009C4D81"/>
    <w:rsid w:val="009C5D14"/>
    <w:rsid w:val="009C6348"/>
    <w:rsid w:val="009C637B"/>
    <w:rsid w:val="009C67AE"/>
    <w:rsid w:val="009C6C78"/>
    <w:rsid w:val="009C6F22"/>
    <w:rsid w:val="009C7403"/>
    <w:rsid w:val="009C7B11"/>
    <w:rsid w:val="009D0070"/>
    <w:rsid w:val="009D0AB3"/>
    <w:rsid w:val="009D0DC1"/>
    <w:rsid w:val="009D0E11"/>
    <w:rsid w:val="009D1D63"/>
    <w:rsid w:val="009D2061"/>
    <w:rsid w:val="009D23E0"/>
    <w:rsid w:val="009D24EA"/>
    <w:rsid w:val="009D2BB6"/>
    <w:rsid w:val="009D623E"/>
    <w:rsid w:val="009D6DED"/>
    <w:rsid w:val="009D7A57"/>
    <w:rsid w:val="009D7CDD"/>
    <w:rsid w:val="009E0197"/>
    <w:rsid w:val="009E031A"/>
    <w:rsid w:val="009E164A"/>
    <w:rsid w:val="009E1A9B"/>
    <w:rsid w:val="009E2879"/>
    <w:rsid w:val="009E2D8E"/>
    <w:rsid w:val="009E5801"/>
    <w:rsid w:val="009E5D92"/>
    <w:rsid w:val="009E70B6"/>
    <w:rsid w:val="009E7140"/>
    <w:rsid w:val="009E7362"/>
    <w:rsid w:val="009E742A"/>
    <w:rsid w:val="009E7461"/>
    <w:rsid w:val="009E7CAD"/>
    <w:rsid w:val="009F04CE"/>
    <w:rsid w:val="009F19A7"/>
    <w:rsid w:val="009F1DAF"/>
    <w:rsid w:val="009F2511"/>
    <w:rsid w:val="009F2ED2"/>
    <w:rsid w:val="009F32BE"/>
    <w:rsid w:val="009F3302"/>
    <w:rsid w:val="009F36C3"/>
    <w:rsid w:val="009F3CCF"/>
    <w:rsid w:val="009F3FC6"/>
    <w:rsid w:val="009F5011"/>
    <w:rsid w:val="009F6015"/>
    <w:rsid w:val="009F6F09"/>
    <w:rsid w:val="009F7849"/>
    <w:rsid w:val="00A007AC"/>
    <w:rsid w:val="00A00D09"/>
    <w:rsid w:val="00A0144F"/>
    <w:rsid w:val="00A017D3"/>
    <w:rsid w:val="00A02EC4"/>
    <w:rsid w:val="00A02EEE"/>
    <w:rsid w:val="00A0376D"/>
    <w:rsid w:val="00A04F1E"/>
    <w:rsid w:val="00A053F5"/>
    <w:rsid w:val="00A058E3"/>
    <w:rsid w:val="00A0651B"/>
    <w:rsid w:val="00A0675E"/>
    <w:rsid w:val="00A0698D"/>
    <w:rsid w:val="00A10713"/>
    <w:rsid w:val="00A108A1"/>
    <w:rsid w:val="00A111C2"/>
    <w:rsid w:val="00A113AF"/>
    <w:rsid w:val="00A12420"/>
    <w:rsid w:val="00A1247C"/>
    <w:rsid w:val="00A12D1C"/>
    <w:rsid w:val="00A1317C"/>
    <w:rsid w:val="00A135CB"/>
    <w:rsid w:val="00A1372A"/>
    <w:rsid w:val="00A13AD6"/>
    <w:rsid w:val="00A14367"/>
    <w:rsid w:val="00A14450"/>
    <w:rsid w:val="00A145A9"/>
    <w:rsid w:val="00A14EDB"/>
    <w:rsid w:val="00A159B8"/>
    <w:rsid w:val="00A1618D"/>
    <w:rsid w:val="00A17B66"/>
    <w:rsid w:val="00A17E51"/>
    <w:rsid w:val="00A216BF"/>
    <w:rsid w:val="00A21BE6"/>
    <w:rsid w:val="00A23839"/>
    <w:rsid w:val="00A238D8"/>
    <w:rsid w:val="00A23C78"/>
    <w:rsid w:val="00A24142"/>
    <w:rsid w:val="00A252AF"/>
    <w:rsid w:val="00A25508"/>
    <w:rsid w:val="00A261FD"/>
    <w:rsid w:val="00A26F02"/>
    <w:rsid w:val="00A27FA7"/>
    <w:rsid w:val="00A30DAA"/>
    <w:rsid w:val="00A3155C"/>
    <w:rsid w:val="00A31B8D"/>
    <w:rsid w:val="00A335BD"/>
    <w:rsid w:val="00A33C77"/>
    <w:rsid w:val="00A34359"/>
    <w:rsid w:val="00A34B37"/>
    <w:rsid w:val="00A35213"/>
    <w:rsid w:val="00A35498"/>
    <w:rsid w:val="00A3567B"/>
    <w:rsid w:val="00A356A7"/>
    <w:rsid w:val="00A359BF"/>
    <w:rsid w:val="00A36B01"/>
    <w:rsid w:val="00A36D69"/>
    <w:rsid w:val="00A40FA3"/>
    <w:rsid w:val="00A41C60"/>
    <w:rsid w:val="00A42399"/>
    <w:rsid w:val="00A4408C"/>
    <w:rsid w:val="00A445E7"/>
    <w:rsid w:val="00A44AB1"/>
    <w:rsid w:val="00A474A2"/>
    <w:rsid w:val="00A475E9"/>
    <w:rsid w:val="00A47D7B"/>
    <w:rsid w:val="00A5101D"/>
    <w:rsid w:val="00A5171E"/>
    <w:rsid w:val="00A517AA"/>
    <w:rsid w:val="00A52A1F"/>
    <w:rsid w:val="00A53CC5"/>
    <w:rsid w:val="00A53FB0"/>
    <w:rsid w:val="00A54E3F"/>
    <w:rsid w:val="00A54FC2"/>
    <w:rsid w:val="00A568B2"/>
    <w:rsid w:val="00A575A5"/>
    <w:rsid w:val="00A606D4"/>
    <w:rsid w:val="00A6117A"/>
    <w:rsid w:val="00A624A2"/>
    <w:rsid w:val="00A62A32"/>
    <w:rsid w:val="00A63174"/>
    <w:rsid w:val="00A63427"/>
    <w:rsid w:val="00A63BA8"/>
    <w:rsid w:val="00A6411D"/>
    <w:rsid w:val="00A64170"/>
    <w:rsid w:val="00A645FE"/>
    <w:rsid w:val="00A64B19"/>
    <w:rsid w:val="00A67345"/>
    <w:rsid w:val="00A674FB"/>
    <w:rsid w:val="00A675AC"/>
    <w:rsid w:val="00A701E3"/>
    <w:rsid w:val="00A7399C"/>
    <w:rsid w:val="00A73A9D"/>
    <w:rsid w:val="00A75699"/>
    <w:rsid w:val="00A75CE5"/>
    <w:rsid w:val="00A763DB"/>
    <w:rsid w:val="00A764FB"/>
    <w:rsid w:val="00A76B1F"/>
    <w:rsid w:val="00A76F0B"/>
    <w:rsid w:val="00A77920"/>
    <w:rsid w:val="00A8030D"/>
    <w:rsid w:val="00A810C8"/>
    <w:rsid w:val="00A81D20"/>
    <w:rsid w:val="00A81E6B"/>
    <w:rsid w:val="00A8212E"/>
    <w:rsid w:val="00A82A05"/>
    <w:rsid w:val="00A837DD"/>
    <w:rsid w:val="00A83978"/>
    <w:rsid w:val="00A83E2A"/>
    <w:rsid w:val="00A85312"/>
    <w:rsid w:val="00A867DE"/>
    <w:rsid w:val="00A87964"/>
    <w:rsid w:val="00A90160"/>
    <w:rsid w:val="00A9063D"/>
    <w:rsid w:val="00A91D34"/>
    <w:rsid w:val="00A91D53"/>
    <w:rsid w:val="00A920F6"/>
    <w:rsid w:val="00A92758"/>
    <w:rsid w:val="00A93530"/>
    <w:rsid w:val="00A93944"/>
    <w:rsid w:val="00A94E2A"/>
    <w:rsid w:val="00A94E57"/>
    <w:rsid w:val="00A9526E"/>
    <w:rsid w:val="00A955AC"/>
    <w:rsid w:val="00A95B55"/>
    <w:rsid w:val="00A95FA4"/>
    <w:rsid w:val="00A96047"/>
    <w:rsid w:val="00A97437"/>
    <w:rsid w:val="00A97EEC"/>
    <w:rsid w:val="00A97F23"/>
    <w:rsid w:val="00AA0B66"/>
    <w:rsid w:val="00AA13AD"/>
    <w:rsid w:val="00AA1CAF"/>
    <w:rsid w:val="00AA1D00"/>
    <w:rsid w:val="00AA21BA"/>
    <w:rsid w:val="00AA2E8A"/>
    <w:rsid w:val="00AA2F3F"/>
    <w:rsid w:val="00AA34D4"/>
    <w:rsid w:val="00AA35B8"/>
    <w:rsid w:val="00AA41B9"/>
    <w:rsid w:val="00AA500E"/>
    <w:rsid w:val="00AA7968"/>
    <w:rsid w:val="00AB0B71"/>
    <w:rsid w:val="00AB0BA4"/>
    <w:rsid w:val="00AB1E8A"/>
    <w:rsid w:val="00AB2065"/>
    <w:rsid w:val="00AB2460"/>
    <w:rsid w:val="00AB2A7B"/>
    <w:rsid w:val="00AB2D6A"/>
    <w:rsid w:val="00AB3605"/>
    <w:rsid w:val="00AB38F4"/>
    <w:rsid w:val="00AB4891"/>
    <w:rsid w:val="00AB498F"/>
    <w:rsid w:val="00AB4B82"/>
    <w:rsid w:val="00AB600E"/>
    <w:rsid w:val="00AB6D9A"/>
    <w:rsid w:val="00AB724C"/>
    <w:rsid w:val="00AC0041"/>
    <w:rsid w:val="00AC1ED8"/>
    <w:rsid w:val="00AC28D9"/>
    <w:rsid w:val="00AC29E3"/>
    <w:rsid w:val="00AC2FE8"/>
    <w:rsid w:val="00AC3281"/>
    <w:rsid w:val="00AC4C4F"/>
    <w:rsid w:val="00AC4CC0"/>
    <w:rsid w:val="00AC6201"/>
    <w:rsid w:val="00AC7276"/>
    <w:rsid w:val="00AC73ED"/>
    <w:rsid w:val="00AC7632"/>
    <w:rsid w:val="00AC7CC8"/>
    <w:rsid w:val="00AC7E72"/>
    <w:rsid w:val="00AD047A"/>
    <w:rsid w:val="00AD1246"/>
    <w:rsid w:val="00AD1B06"/>
    <w:rsid w:val="00AD2021"/>
    <w:rsid w:val="00AD27CE"/>
    <w:rsid w:val="00AD3393"/>
    <w:rsid w:val="00AD347A"/>
    <w:rsid w:val="00AD3B9C"/>
    <w:rsid w:val="00AD3E79"/>
    <w:rsid w:val="00AD46A3"/>
    <w:rsid w:val="00AD691A"/>
    <w:rsid w:val="00AD6AF3"/>
    <w:rsid w:val="00AD6AF9"/>
    <w:rsid w:val="00AD6B78"/>
    <w:rsid w:val="00AD7386"/>
    <w:rsid w:val="00AE1C70"/>
    <w:rsid w:val="00AE204A"/>
    <w:rsid w:val="00AE22A7"/>
    <w:rsid w:val="00AE27E4"/>
    <w:rsid w:val="00AE2E20"/>
    <w:rsid w:val="00AE3962"/>
    <w:rsid w:val="00AE40BF"/>
    <w:rsid w:val="00AE4720"/>
    <w:rsid w:val="00AE4E29"/>
    <w:rsid w:val="00AE542F"/>
    <w:rsid w:val="00AE723F"/>
    <w:rsid w:val="00AE77D0"/>
    <w:rsid w:val="00AE7A7B"/>
    <w:rsid w:val="00AF1FB9"/>
    <w:rsid w:val="00AF48C1"/>
    <w:rsid w:val="00AF4A35"/>
    <w:rsid w:val="00AF523E"/>
    <w:rsid w:val="00AF610F"/>
    <w:rsid w:val="00AF65F2"/>
    <w:rsid w:val="00AF6AF2"/>
    <w:rsid w:val="00AF7316"/>
    <w:rsid w:val="00AF7734"/>
    <w:rsid w:val="00B004D0"/>
    <w:rsid w:val="00B01E53"/>
    <w:rsid w:val="00B02130"/>
    <w:rsid w:val="00B02325"/>
    <w:rsid w:val="00B0281E"/>
    <w:rsid w:val="00B04A39"/>
    <w:rsid w:val="00B04A3D"/>
    <w:rsid w:val="00B05DF5"/>
    <w:rsid w:val="00B061A8"/>
    <w:rsid w:val="00B06967"/>
    <w:rsid w:val="00B07E1D"/>
    <w:rsid w:val="00B104BD"/>
    <w:rsid w:val="00B108CA"/>
    <w:rsid w:val="00B1100C"/>
    <w:rsid w:val="00B11704"/>
    <w:rsid w:val="00B127E9"/>
    <w:rsid w:val="00B12B9D"/>
    <w:rsid w:val="00B13072"/>
    <w:rsid w:val="00B13DF1"/>
    <w:rsid w:val="00B13F6F"/>
    <w:rsid w:val="00B13FD5"/>
    <w:rsid w:val="00B1574F"/>
    <w:rsid w:val="00B161CE"/>
    <w:rsid w:val="00B16B48"/>
    <w:rsid w:val="00B1707E"/>
    <w:rsid w:val="00B2084B"/>
    <w:rsid w:val="00B22229"/>
    <w:rsid w:val="00B224F8"/>
    <w:rsid w:val="00B23781"/>
    <w:rsid w:val="00B23C3A"/>
    <w:rsid w:val="00B251EA"/>
    <w:rsid w:val="00B254B2"/>
    <w:rsid w:val="00B26229"/>
    <w:rsid w:val="00B31F0A"/>
    <w:rsid w:val="00B321FB"/>
    <w:rsid w:val="00B32B2E"/>
    <w:rsid w:val="00B32E64"/>
    <w:rsid w:val="00B33639"/>
    <w:rsid w:val="00B3371B"/>
    <w:rsid w:val="00B3446E"/>
    <w:rsid w:val="00B349C1"/>
    <w:rsid w:val="00B34FBE"/>
    <w:rsid w:val="00B35219"/>
    <w:rsid w:val="00B35E56"/>
    <w:rsid w:val="00B36030"/>
    <w:rsid w:val="00B370A0"/>
    <w:rsid w:val="00B3729B"/>
    <w:rsid w:val="00B37524"/>
    <w:rsid w:val="00B37581"/>
    <w:rsid w:val="00B41128"/>
    <w:rsid w:val="00B41F44"/>
    <w:rsid w:val="00B437D1"/>
    <w:rsid w:val="00B44824"/>
    <w:rsid w:val="00B44E04"/>
    <w:rsid w:val="00B44E82"/>
    <w:rsid w:val="00B47403"/>
    <w:rsid w:val="00B51904"/>
    <w:rsid w:val="00B51B51"/>
    <w:rsid w:val="00B51D7D"/>
    <w:rsid w:val="00B51E5B"/>
    <w:rsid w:val="00B51EA8"/>
    <w:rsid w:val="00B52058"/>
    <w:rsid w:val="00B52E5D"/>
    <w:rsid w:val="00B53B1E"/>
    <w:rsid w:val="00B55534"/>
    <w:rsid w:val="00B55830"/>
    <w:rsid w:val="00B55D2B"/>
    <w:rsid w:val="00B57F60"/>
    <w:rsid w:val="00B60DC6"/>
    <w:rsid w:val="00B60DE7"/>
    <w:rsid w:val="00B61789"/>
    <w:rsid w:val="00B6254A"/>
    <w:rsid w:val="00B6281F"/>
    <w:rsid w:val="00B62979"/>
    <w:rsid w:val="00B62D69"/>
    <w:rsid w:val="00B62E52"/>
    <w:rsid w:val="00B638D4"/>
    <w:rsid w:val="00B63B9C"/>
    <w:rsid w:val="00B640DC"/>
    <w:rsid w:val="00B647BA"/>
    <w:rsid w:val="00B66A68"/>
    <w:rsid w:val="00B7058A"/>
    <w:rsid w:val="00B70DCF"/>
    <w:rsid w:val="00B714C0"/>
    <w:rsid w:val="00B71E6D"/>
    <w:rsid w:val="00B721AD"/>
    <w:rsid w:val="00B73C22"/>
    <w:rsid w:val="00B759A1"/>
    <w:rsid w:val="00B76842"/>
    <w:rsid w:val="00B76FC5"/>
    <w:rsid w:val="00B77244"/>
    <w:rsid w:val="00B80151"/>
    <w:rsid w:val="00B81C10"/>
    <w:rsid w:val="00B834A4"/>
    <w:rsid w:val="00B83C1A"/>
    <w:rsid w:val="00B86DDF"/>
    <w:rsid w:val="00B8715B"/>
    <w:rsid w:val="00B876E9"/>
    <w:rsid w:val="00B87C3F"/>
    <w:rsid w:val="00B87E57"/>
    <w:rsid w:val="00B90CC1"/>
    <w:rsid w:val="00B918DB"/>
    <w:rsid w:val="00B9298A"/>
    <w:rsid w:val="00B92D44"/>
    <w:rsid w:val="00B9328D"/>
    <w:rsid w:val="00B93ACE"/>
    <w:rsid w:val="00B943E9"/>
    <w:rsid w:val="00B94BA0"/>
    <w:rsid w:val="00B95B1E"/>
    <w:rsid w:val="00B96967"/>
    <w:rsid w:val="00B976BE"/>
    <w:rsid w:val="00B978A6"/>
    <w:rsid w:val="00BA197F"/>
    <w:rsid w:val="00BA1FBE"/>
    <w:rsid w:val="00BA23B9"/>
    <w:rsid w:val="00BA31BB"/>
    <w:rsid w:val="00BA439D"/>
    <w:rsid w:val="00BA4B99"/>
    <w:rsid w:val="00BA4D1A"/>
    <w:rsid w:val="00BA561E"/>
    <w:rsid w:val="00BA5C3D"/>
    <w:rsid w:val="00BA5F34"/>
    <w:rsid w:val="00BA5F94"/>
    <w:rsid w:val="00BA6B18"/>
    <w:rsid w:val="00BA773F"/>
    <w:rsid w:val="00BA7A4B"/>
    <w:rsid w:val="00BA7B0E"/>
    <w:rsid w:val="00BB00DA"/>
    <w:rsid w:val="00BB12E3"/>
    <w:rsid w:val="00BB19BD"/>
    <w:rsid w:val="00BB1BB3"/>
    <w:rsid w:val="00BB1D75"/>
    <w:rsid w:val="00BB3A01"/>
    <w:rsid w:val="00BB4BBA"/>
    <w:rsid w:val="00BB50FD"/>
    <w:rsid w:val="00BB5685"/>
    <w:rsid w:val="00BB568C"/>
    <w:rsid w:val="00BB5A85"/>
    <w:rsid w:val="00BB7A8C"/>
    <w:rsid w:val="00BB7C06"/>
    <w:rsid w:val="00BB7E66"/>
    <w:rsid w:val="00BC02FA"/>
    <w:rsid w:val="00BC0398"/>
    <w:rsid w:val="00BC0662"/>
    <w:rsid w:val="00BC09C3"/>
    <w:rsid w:val="00BC0A0A"/>
    <w:rsid w:val="00BC2727"/>
    <w:rsid w:val="00BC2851"/>
    <w:rsid w:val="00BC3D38"/>
    <w:rsid w:val="00BC3E87"/>
    <w:rsid w:val="00BC55CC"/>
    <w:rsid w:val="00BC5D00"/>
    <w:rsid w:val="00BC5D09"/>
    <w:rsid w:val="00BD01D0"/>
    <w:rsid w:val="00BD034A"/>
    <w:rsid w:val="00BD0600"/>
    <w:rsid w:val="00BD1031"/>
    <w:rsid w:val="00BD10D5"/>
    <w:rsid w:val="00BD28D9"/>
    <w:rsid w:val="00BD2F17"/>
    <w:rsid w:val="00BD30E6"/>
    <w:rsid w:val="00BD3919"/>
    <w:rsid w:val="00BD48A5"/>
    <w:rsid w:val="00BD4FBB"/>
    <w:rsid w:val="00BD52A9"/>
    <w:rsid w:val="00BD5940"/>
    <w:rsid w:val="00BD59EC"/>
    <w:rsid w:val="00BD5E2C"/>
    <w:rsid w:val="00BD619C"/>
    <w:rsid w:val="00BD658C"/>
    <w:rsid w:val="00BD6DC0"/>
    <w:rsid w:val="00BE0125"/>
    <w:rsid w:val="00BE0936"/>
    <w:rsid w:val="00BE0A21"/>
    <w:rsid w:val="00BE0B4D"/>
    <w:rsid w:val="00BE1684"/>
    <w:rsid w:val="00BE1C68"/>
    <w:rsid w:val="00BE236C"/>
    <w:rsid w:val="00BE2BC3"/>
    <w:rsid w:val="00BE46CB"/>
    <w:rsid w:val="00BE5A8C"/>
    <w:rsid w:val="00BE642D"/>
    <w:rsid w:val="00BE7B72"/>
    <w:rsid w:val="00BF1AA5"/>
    <w:rsid w:val="00BF26A7"/>
    <w:rsid w:val="00BF3C94"/>
    <w:rsid w:val="00BF474E"/>
    <w:rsid w:val="00BF6177"/>
    <w:rsid w:val="00BF6ACD"/>
    <w:rsid w:val="00BF7699"/>
    <w:rsid w:val="00C0033A"/>
    <w:rsid w:val="00C005CF"/>
    <w:rsid w:val="00C01487"/>
    <w:rsid w:val="00C016D9"/>
    <w:rsid w:val="00C027A2"/>
    <w:rsid w:val="00C03DBA"/>
    <w:rsid w:val="00C05312"/>
    <w:rsid w:val="00C06475"/>
    <w:rsid w:val="00C0653B"/>
    <w:rsid w:val="00C06EF5"/>
    <w:rsid w:val="00C072A6"/>
    <w:rsid w:val="00C0781B"/>
    <w:rsid w:val="00C07836"/>
    <w:rsid w:val="00C104DB"/>
    <w:rsid w:val="00C10832"/>
    <w:rsid w:val="00C11EF0"/>
    <w:rsid w:val="00C12AE7"/>
    <w:rsid w:val="00C12DA4"/>
    <w:rsid w:val="00C12F43"/>
    <w:rsid w:val="00C141D5"/>
    <w:rsid w:val="00C156B9"/>
    <w:rsid w:val="00C15BD1"/>
    <w:rsid w:val="00C15FA7"/>
    <w:rsid w:val="00C16ECF"/>
    <w:rsid w:val="00C170F2"/>
    <w:rsid w:val="00C17324"/>
    <w:rsid w:val="00C17830"/>
    <w:rsid w:val="00C20B0A"/>
    <w:rsid w:val="00C21A17"/>
    <w:rsid w:val="00C22332"/>
    <w:rsid w:val="00C22910"/>
    <w:rsid w:val="00C2339A"/>
    <w:rsid w:val="00C24529"/>
    <w:rsid w:val="00C249D8"/>
    <w:rsid w:val="00C24BA7"/>
    <w:rsid w:val="00C25119"/>
    <w:rsid w:val="00C26D73"/>
    <w:rsid w:val="00C27BB1"/>
    <w:rsid w:val="00C3004C"/>
    <w:rsid w:val="00C34CEF"/>
    <w:rsid w:val="00C34E9C"/>
    <w:rsid w:val="00C37129"/>
    <w:rsid w:val="00C40125"/>
    <w:rsid w:val="00C430CD"/>
    <w:rsid w:val="00C43A02"/>
    <w:rsid w:val="00C43E33"/>
    <w:rsid w:val="00C43E9E"/>
    <w:rsid w:val="00C44320"/>
    <w:rsid w:val="00C44CA4"/>
    <w:rsid w:val="00C45075"/>
    <w:rsid w:val="00C46289"/>
    <w:rsid w:val="00C46B61"/>
    <w:rsid w:val="00C471CF"/>
    <w:rsid w:val="00C47BF4"/>
    <w:rsid w:val="00C47E44"/>
    <w:rsid w:val="00C47F41"/>
    <w:rsid w:val="00C50476"/>
    <w:rsid w:val="00C504A6"/>
    <w:rsid w:val="00C5189E"/>
    <w:rsid w:val="00C5287A"/>
    <w:rsid w:val="00C53AEB"/>
    <w:rsid w:val="00C54286"/>
    <w:rsid w:val="00C55436"/>
    <w:rsid w:val="00C56938"/>
    <w:rsid w:val="00C56A95"/>
    <w:rsid w:val="00C570D9"/>
    <w:rsid w:val="00C605EB"/>
    <w:rsid w:val="00C62B39"/>
    <w:rsid w:val="00C630FF"/>
    <w:rsid w:val="00C63D4E"/>
    <w:rsid w:val="00C6478D"/>
    <w:rsid w:val="00C65C9C"/>
    <w:rsid w:val="00C663F3"/>
    <w:rsid w:val="00C66738"/>
    <w:rsid w:val="00C676E7"/>
    <w:rsid w:val="00C7127C"/>
    <w:rsid w:val="00C71822"/>
    <w:rsid w:val="00C71D2B"/>
    <w:rsid w:val="00C71D4E"/>
    <w:rsid w:val="00C72287"/>
    <w:rsid w:val="00C72AAF"/>
    <w:rsid w:val="00C74BB4"/>
    <w:rsid w:val="00C75618"/>
    <w:rsid w:val="00C77C9F"/>
    <w:rsid w:val="00C77F40"/>
    <w:rsid w:val="00C80398"/>
    <w:rsid w:val="00C80A7E"/>
    <w:rsid w:val="00C81949"/>
    <w:rsid w:val="00C82123"/>
    <w:rsid w:val="00C82239"/>
    <w:rsid w:val="00C83F36"/>
    <w:rsid w:val="00C84A35"/>
    <w:rsid w:val="00C84FEC"/>
    <w:rsid w:val="00C857AF"/>
    <w:rsid w:val="00C87465"/>
    <w:rsid w:val="00C87556"/>
    <w:rsid w:val="00C87A72"/>
    <w:rsid w:val="00C87A82"/>
    <w:rsid w:val="00C90222"/>
    <w:rsid w:val="00C908E9"/>
    <w:rsid w:val="00C91162"/>
    <w:rsid w:val="00C9128E"/>
    <w:rsid w:val="00C91330"/>
    <w:rsid w:val="00C914BF"/>
    <w:rsid w:val="00C91CE3"/>
    <w:rsid w:val="00C920C5"/>
    <w:rsid w:val="00C924B5"/>
    <w:rsid w:val="00C93A7F"/>
    <w:rsid w:val="00C94309"/>
    <w:rsid w:val="00C94BBA"/>
    <w:rsid w:val="00C94D84"/>
    <w:rsid w:val="00C94E88"/>
    <w:rsid w:val="00C972E9"/>
    <w:rsid w:val="00C97DE2"/>
    <w:rsid w:val="00CA0D8E"/>
    <w:rsid w:val="00CA213F"/>
    <w:rsid w:val="00CA26E2"/>
    <w:rsid w:val="00CA367E"/>
    <w:rsid w:val="00CA41E2"/>
    <w:rsid w:val="00CA4F0E"/>
    <w:rsid w:val="00CA5231"/>
    <w:rsid w:val="00CA566B"/>
    <w:rsid w:val="00CA59D9"/>
    <w:rsid w:val="00CA788D"/>
    <w:rsid w:val="00CB0092"/>
    <w:rsid w:val="00CB174C"/>
    <w:rsid w:val="00CB3292"/>
    <w:rsid w:val="00CB5C55"/>
    <w:rsid w:val="00CC0226"/>
    <w:rsid w:val="00CC172A"/>
    <w:rsid w:val="00CC1C24"/>
    <w:rsid w:val="00CC1EC1"/>
    <w:rsid w:val="00CC3167"/>
    <w:rsid w:val="00CC33C6"/>
    <w:rsid w:val="00CC38FC"/>
    <w:rsid w:val="00CC4412"/>
    <w:rsid w:val="00CC47F0"/>
    <w:rsid w:val="00CC4DDD"/>
    <w:rsid w:val="00CC5359"/>
    <w:rsid w:val="00CC5B45"/>
    <w:rsid w:val="00CC5C55"/>
    <w:rsid w:val="00CC7007"/>
    <w:rsid w:val="00CD0D16"/>
    <w:rsid w:val="00CD13E2"/>
    <w:rsid w:val="00CD20F2"/>
    <w:rsid w:val="00CD3565"/>
    <w:rsid w:val="00CD4901"/>
    <w:rsid w:val="00CD4E2D"/>
    <w:rsid w:val="00CD4F3D"/>
    <w:rsid w:val="00CD5942"/>
    <w:rsid w:val="00CD5E1A"/>
    <w:rsid w:val="00CD644F"/>
    <w:rsid w:val="00CD6824"/>
    <w:rsid w:val="00CD715E"/>
    <w:rsid w:val="00CD7DA2"/>
    <w:rsid w:val="00CE0554"/>
    <w:rsid w:val="00CE078A"/>
    <w:rsid w:val="00CE0834"/>
    <w:rsid w:val="00CE0C18"/>
    <w:rsid w:val="00CE2A7D"/>
    <w:rsid w:val="00CE34C5"/>
    <w:rsid w:val="00CE34F3"/>
    <w:rsid w:val="00CE37E6"/>
    <w:rsid w:val="00CE4204"/>
    <w:rsid w:val="00CE4FA8"/>
    <w:rsid w:val="00CE6832"/>
    <w:rsid w:val="00CE694E"/>
    <w:rsid w:val="00CE7DE4"/>
    <w:rsid w:val="00CF037E"/>
    <w:rsid w:val="00CF0E07"/>
    <w:rsid w:val="00CF1638"/>
    <w:rsid w:val="00CF1FEE"/>
    <w:rsid w:val="00CF2025"/>
    <w:rsid w:val="00CF2C8C"/>
    <w:rsid w:val="00CF317F"/>
    <w:rsid w:val="00CF3510"/>
    <w:rsid w:val="00CF6B85"/>
    <w:rsid w:val="00CF7065"/>
    <w:rsid w:val="00CF7282"/>
    <w:rsid w:val="00CF751E"/>
    <w:rsid w:val="00CF7A81"/>
    <w:rsid w:val="00D02188"/>
    <w:rsid w:val="00D03B93"/>
    <w:rsid w:val="00D05907"/>
    <w:rsid w:val="00D0675D"/>
    <w:rsid w:val="00D07A51"/>
    <w:rsid w:val="00D10651"/>
    <w:rsid w:val="00D11855"/>
    <w:rsid w:val="00D13110"/>
    <w:rsid w:val="00D132C0"/>
    <w:rsid w:val="00D13711"/>
    <w:rsid w:val="00D14B0E"/>
    <w:rsid w:val="00D15097"/>
    <w:rsid w:val="00D151DA"/>
    <w:rsid w:val="00D153B6"/>
    <w:rsid w:val="00D165B4"/>
    <w:rsid w:val="00D205E9"/>
    <w:rsid w:val="00D20B74"/>
    <w:rsid w:val="00D227F1"/>
    <w:rsid w:val="00D22CA5"/>
    <w:rsid w:val="00D23957"/>
    <w:rsid w:val="00D24838"/>
    <w:rsid w:val="00D24898"/>
    <w:rsid w:val="00D24A23"/>
    <w:rsid w:val="00D251DD"/>
    <w:rsid w:val="00D25324"/>
    <w:rsid w:val="00D25A9C"/>
    <w:rsid w:val="00D25BAB"/>
    <w:rsid w:val="00D26960"/>
    <w:rsid w:val="00D30D41"/>
    <w:rsid w:val="00D30E09"/>
    <w:rsid w:val="00D32588"/>
    <w:rsid w:val="00D339AC"/>
    <w:rsid w:val="00D33DC0"/>
    <w:rsid w:val="00D34469"/>
    <w:rsid w:val="00D34614"/>
    <w:rsid w:val="00D356AB"/>
    <w:rsid w:val="00D36DA9"/>
    <w:rsid w:val="00D37AB7"/>
    <w:rsid w:val="00D405D8"/>
    <w:rsid w:val="00D415D5"/>
    <w:rsid w:val="00D418D1"/>
    <w:rsid w:val="00D41B57"/>
    <w:rsid w:val="00D42A6C"/>
    <w:rsid w:val="00D437A2"/>
    <w:rsid w:val="00D44187"/>
    <w:rsid w:val="00D445D7"/>
    <w:rsid w:val="00D44ED4"/>
    <w:rsid w:val="00D45A33"/>
    <w:rsid w:val="00D45CBC"/>
    <w:rsid w:val="00D46307"/>
    <w:rsid w:val="00D463C4"/>
    <w:rsid w:val="00D46828"/>
    <w:rsid w:val="00D473EE"/>
    <w:rsid w:val="00D47A68"/>
    <w:rsid w:val="00D47AC7"/>
    <w:rsid w:val="00D47E57"/>
    <w:rsid w:val="00D50532"/>
    <w:rsid w:val="00D50E5B"/>
    <w:rsid w:val="00D50FA0"/>
    <w:rsid w:val="00D52B3F"/>
    <w:rsid w:val="00D52FEB"/>
    <w:rsid w:val="00D535B6"/>
    <w:rsid w:val="00D54426"/>
    <w:rsid w:val="00D55493"/>
    <w:rsid w:val="00D57173"/>
    <w:rsid w:val="00D57265"/>
    <w:rsid w:val="00D578A0"/>
    <w:rsid w:val="00D57AD7"/>
    <w:rsid w:val="00D57E11"/>
    <w:rsid w:val="00D60807"/>
    <w:rsid w:val="00D60F4F"/>
    <w:rsid w:val="00D62905"/>
    <w:rsid w:val="00D62A5A"/>
    <w:rsid w:val="00D6312F"/>
    <w:rsid w:val="00D63272"/>
    <w:rsid w:val="00D641FC"/>
    <w:rsid w:val="00D66DDF"/>
    <w:rsid w:val="00D70B57"/>
    <w:rsid w:val="00D70DD4"/>
    <w:rsid w:val="00D7129C"/>
    <w:rsid w:val="00D7295D"/>
    <w:rsid w:val="00D73B2F"/>
    <w:rsid w:val="00D744C7"/>
    <w:rsid w:val="00D74ED5"/>
    <w:rsid w:val="00D754B7"/>
    <w:rsid w:val="00D75508"/>
    <w:rsid w:val="00D76239"/>
    <w:rsid w:val="00D766ED"/>
    <w:rsid w:val="00D77C89"/>
    <w:rsid w:val="00D81F8F"/>
    <w:rsid w:val="00D82595"/>
    <w:rsid w:val="00D83221"/>
    <w:rsid w:val="00D833B2"/>
    <w:rsid w:val="00D83896"/>
    <w:rsid w:val="00D84935"/>
    <w:rsid w:val="00D84C84"/>
    <w:rsid w:val="00D84F68"/>
    <w:rsid w:val="00D852A0"/>
    <w:rsid w:val="00D856DC"/>
    <w:rsid w:val="00D8573D"/>
    <w:rsid w:val="00D85DBA"/>
    <w:rsid w:val="00D86125"/>
    <w:rsid w:val="00D86B15"/>
    <w:rsid w:val="00D87C52"/>
    <w:rsid w:val="00D909EF"/>
    <w:rsid w:val="00D91978"/>
    <w:rsid w:val="00D91D7D"/>
    <w:rsid w:val="00D929E9"/>
    <w:rsid w:val="00D92F49"/>
    <w:rsid w:val="00D93066"/>
    <w:rsid w:val="00D942CC"/>
    <w:rsid w:val="00D9431D"/>
    <w:rsid w:val="00D94398"/>
    <w:rsid w:val="00D94C63"/>
    <w:rsid w:val="00D96DDD"/>
    <w:rsid w:val="00DA12A3"/>
    <w:rsid w:val="00DA1B3C"/>
    <w:rsid w:val="00DA4377"/>
    <w:rsid w:val="00DA4968"/>
    <w:rsid w:val="00DA4B72"/>
    <w:rsid w:val="00DA539B"/>
    <w:rsid w:val="00DA6495"/>
    <w:rsid w:val="00DA749B"/>
    <w:rsid w:val="00DB0330"/>
    <w:rsid w:val="00DB0657"/>
    <w:rsid w:val="00DB0B35"/>
    <w:rsid w:val="00DB1020"/>
    <w:rsid w:val="00DB1523"/>
    <w:rsid w:val="00DB19C7"/>
    <w:rsid w:val="00DB27FC"/>
    <w:rsid w:val="00DB2B21"/>
    <w:rsid w:val="00DB3028"/>
    <w:rsid w:val="00DB4813"/>
    <w:rsid w:val="00DB540A"/>
    <w:rsid w:val="00DB6799"/>
    <w:rsid w:val="00DB68C2"/>
    <w:rsid w:val="00DB6FB8"/>
    <w:rsid w:val="00DB7210"/>
    <w:rsid w:val="00DC0E06"/>
    <w:rsid w:val="00DC10C0"/>
    <w:rsid w:val="00DC2C17"/>
    <w:rsid w:val="00DC3522"/>
    <w:rsid w:val="00DC35ED"/>
    <w:rsid w:val="00DC3A34"/>
    <w:rsid w:val="00DC3F9D"/>
    <w:rsid w:val="00DC5413"/>
    <w:rsid w:val="00DC5E3E"/>
    <w:rsid w:val="00DC696D"/>
    <w:rsid w:val="00DC77A1"/>
    <w:rsid w:val="00DD2336"/>
    <w:rsid w:val="00DD56C3"/>
    <w:rsid w:val="00DD57E3"/>
    <w:rsid w:val="00DD5DFC"/>
    <w:rsid w:val="00DD5EA1"/>
    <w:rsid w:val="00DD6B18"/>
    <w:rsid w:val="00DD6DEF"/>
    <w:rsid w:val="00DD74A0"/>
    <w:rsid w:val="00DD79C8"/>
    <w:rsid w:val="00DD7C60"/>
    <w:rsid w:val="00DE239A"/>
    <w:rsid w:val="00DE26B7"/>
    <w:rsid w:val="00DE291D"/>
    <w:rsid w:val="00DE2D41"/>
    <w:rsid w:val="00DE4320"/>
    <w:rsid w:val="00DE4E61"/>
    <w:rsid w:val="00DE513C"/>
    <w:rsid w:val="00DE5264"/>
    <w:rsid w:val="00DE57F9"/>
    <w:rsid w:val="00DE6AAD"/>
    <w:rsid w:val="00DE6FCE"/>
    <w:rsid w:val="00DE70DF"/>
    <w:rsid w:val="00DE7712"/>
    <w:rsid w:val="00DE7795"/>
    <w:rsid w:val="00DF0EB9"/>
    <w:rsid w:val="00DF1398"/>
    <w:rsid w:val="00DF19A4"/>
    <w:rsid w:val="00DF2033"/>
    <w:rsid w:val="00DF478F"/>
    <w:rsid w:val="00DF5F11"/>
    <w:rsid w:val="00DF65E5"/>
    <w:rsid w:val="00DF6824"/>
    <w:rsid w:val="00DF7221"/>
    <w:rsid w:val="00DF73DA"/>
    <w:rsid w:val="00DF74CC"/>
    <w:rsid w:val="00DF7A68"/>
    <w:rsid w:val="00E00227"/>
    <w:rsid w:val="00E02446"/>
    <w:rsid w:val="00E03A90"/>
    <w:rsid w:val="00E047D7"/>
    <w:rsid w:val="00E04B88"/>
    <w:rsid w:val="00E11203"/>
    <w:rsid w:val="00E119B6"/>
    <w:rsid w:val="00E13A78"/>
    <w:rsid w:val="00E13B82"/>
    <w:rsid w:val="00E13FA1"/>
    <w:rsid w:val="00E15012"/>
    <w:rsid w:val="00E154A4"/>
    <w:rsid w:val="00E15F84"/>
    <w:rsid w:val="00E16055"/>
    <w:rsid w:val="00E162D9"/>
    <w:rsid w:val="00E16A9C"/>
    <w:rsid w:val="00E226B4"/>
    <w:rsid w:val="00E22C59"/>
    <w:rsid w:val="00E22D60"/>
    <w:rsid w:val="00E236CC"/>
    <w:rsid w:val="00E23C9B"/>
    <w:rsid w:val="00E24916"/>
    <w:rsid w:val="00E25005"/>
    <w:rsid w:val="00E25696"/>
    <w:rsid w:val="00E27E08"/>
    <w:rsid w:val="00E27E1D"/>
    <w:rsid w:val="00E30009"/>
    <w:rsid w:val="00E3004B"/>
    <w:rsid w:val="00E30136"/>
    <w:rsid w:val="00E30CFE"/>
    <w:rsid w:val="00E312F2"/>
    <w:rsid w:val="00E315DD"/>
    <w:rsid w:val="00E31705"/>
    <w:rsid w:val="00E31A7B"/>
    <w:rsid w:val="00E32129"/>
    <w:rsid w:val="00E33285"/>
    <w:rsid w:val="00E34269"/>
    <w:rsid w:val="00E34352"/>
    <w:rsid w:val="00E3551A"/>
    <w:rsid w:val="00E359E8"/>
    <w:rsid w:val="00E368D5"/>
    <w:rsid w:val="00E36C29"/>
    <w:rsid w:val="00E37557"/>
    <w:rsid w:val="00E40E8E"/>
    <w:rsid w:val="00E414B7"/>
    <w:rsid w:val="00E41A80"/>
    <w:rsid w:val="00E41CB3"/>
    <w:rsid w:val="00E427B2"/>
    <w:rsid w:val="00E42DC3"/>
    <w:rsid w:val="00E43EB3"/>
    <w:rsid w:val="00E46C98"/>
    <w:rsid w:val="00E501E8"/>
    <w:rsid w:val="00E509D5"/>
    <w:rsid w:val="00E515BF"/>
    <w:rsid w:val="00E52959"/>
    <w:rsid w:val="00E537DE"/>
    <w:rsid w:val="00E539FB"/>
    <w:rsid w:val="00E53B32"/>
    <w:rsid w:val="00E544D9"/>
    <w:rsid w:val="00E55F51"/>
    <w:rsid w:val="00E570AA"/>
    <w:rsid w:val="00E57392"/>
    <w:rsid w:val="00E60A2D"/>
    <w:rsid w:val="00E618B2"/>
    <w:rsid w:val="00E63541"/>
    <w:rsid w:val="00E63AEF"/>
    <w:rsid w:val="00E63F68"/>
    <w:rsid w:val="00E64799"/>
    <w:rsid w:val="00E64B0E"/>
    <w:rsid w:val="00E65F90"/>
    <w:rsid w:val="00E66204"/>
    <w:rsid w:val="00E665C7"/>
    <w:rsid w:val="00E67160"/>
    <w:rsid w:val="00E67544"/>
    <w:rsid w:val="00E675EB"/>
    <w:rsid w:val="00E7053E"/>
    <w:rsid w:val="00E70924"/>
    <w:rsid w:val="00E70A57"/>
    <w:rsid w:val="00E72195"/>
    <w:rsid w:val="00E721E9"/>
    <w:rsid w:val="00E72535"/>
    <w:rsid w:val="00E72B0C"/>
    <w:rsid w:val="00E734C3"/>
    <w:rsid w:val="00E7378A"/>
    <w:rsid w:val="00E73A9C"/>
    <w:rsid w:val="00E73D16"/>
    <w:rsid w:val="00E74909"/>
    <w:rsid w:val="00E752AA"/>
    <w:rsid w:val="00E75A2C"/>
    <w:rsid w:val="00E75A53"/>
    <w:rsid w:val="00E76CDE"/>
    <w:rsid w:val="00E77975"/>
    <w:rsid w:val="00E803BA"/>
    <w:rsid w:val="00E80E83"/>
    <w:rsid w:val="00E80F1D"/>
    <w:rsid w:val="00E8156E"/>
    <w:rsid w:val="00E81D58"/>
    <w:rsid w:val="00E826B5"/>
    <w:rsid w:val="00E829ED"/>
    <w:rsid w:val="00E82F76"/>
    <w:rsid w:val="00E8457D"/>
    <w:rsid w:val="00E847D2"/>
    <w:rsid w:val="00E849A1"/>
    <w:rsid w:val="00E860A5"/>
    <w:rsid w:val="00E8706F"/>
    <w:rsid w:val="00E87141"/>
    <w:rsid w:val="00E877E9"/>
    <w:rsid w:val="00E90399"/>
    <w:rsid w:val="00E917E7"/>
    <w:rsid w:val="00E9264C"/>
    <w:rsid w:val="00E9289B"/>
    <w:rsid w:val="00E93411"/>
    <w:rsid w:val="00E93747"/>
    <w:rsid w:val="00E937CA"/>
    <w:rsid w:val="00E94EE2"/>
    <w:rsid w:val="00E95600"/>
    <w:rsid w:val="00E95656"/>
    <w:rsid w:val="00E956A0"/>
    <w:rsid w:val="00E967CD"/>
    <w:rsid w:val="00E97AEC"/>
    <w:rsid w:val="00EA0708"/>
    <w:rsid w:val="00EA1507"/>
    <w:rsid w:val="00EA159A"/>
    <w:rsid w:val="00EA22DE"/>
    <w:rsid w:val="00EA23AD"/>
    <w:rsid w:val="00EA2E29"/>
    <w:rsid w:val="00EA3DB1"/>
    <w:rsid w:val="00EA47E1"/>
    <w:rsid w:val="00EA5299"/>
    <w:rsid w:val="00EA534A"/>
    <w:rsid w:val="00EA55FD"/>
    <w:rsid w:val="00EA568F"/>
    <w:rsid w:val="00EA56B2"/>
    <w:rsid w:val="00EA7FC4"/>
    <w:rsid w:val="00EB0BC2"/>
    <w:rsid w:val="00EB0C93"/>
    <w:rsid w:val="00EB1598"/>
    <w:rsid w:val="00EB1A4C"/>
    <w:rsid w:val="00EB1C4A"/>
    <w:rsid w:val="00EB40BB"/>
    <w:rsid w:val="00EB44AC"/>
    <w:rsid w:val="00EB4633"/>
    <w:rsid w:val="00EB4644"/>
    <w:rsid w:val="00EB46A0"/>
    <w:rsid w:val="00EB4C0F"/>
    <w:rsid w:val="00EB5195"/>
    <w:rsid w:val="00EB57BC"/>
    <w:rsid w:val="00EB7C25"/>
    <w:rsid w:val="00EC016E"/>
    <w:rsid w:val="00EC0205"/>
    <w:rsid w:val="00EC26C8"/>
    <w:rsid w:val="00EC2C08"/>
    <w:rsid w:val="00EC3522"/>
    <w:rsid w:val="00EC4DA3"/>
    <w:rsid w:val="00EC54BB"/>
    <w:rsid w:val="00EC55DA"/>
    <w:rsid w:val="00EC691B"/>
    <w:rsid w:val="00ED01EB"/>
    <w:rsid w:val="00ED0E99"/>
    <w:rsid w:val="00ED1F13"/>
    <w:rsid w:val="00ED2030"/>
    <w:rsid w:val="00ED276F"/>
    <w:rsid w:val="00ED34BD"/>
    <w:rsid w:val="00ED35C4"/>
    <w:rsid w:val="00ED3DB9"/>
    <w:rsid w:val="00ED3E02"/>
    <w:rsid w:val="00ED3F20"/>
    <w:rsid w:val="00ED4461"/>
    <w:rsid w:val="00ED6871"/>
    <w:rsid w:val="00ED6BE5"/>
    <w:rsid w:val="00ED79D7"/>
    <w:rsid w:val="00ED7FD7"/>
    <w:rsid w:val="00EE0F51"/>
    <w:rsid w:val="00EE2174"/>
    <w:rsid w:val="00EE26CB"/>
    <w:rsid w:val="00EE577F"/>
    <w:rsid w:val="00EE5A8A"/>
    <w:rsid w:val="00EF041F"/>
    <w:rsid w:val="00EF05DD"/>
    <w:rsid w:val="00EF06D0"/>
    <w:rsid w:val="00EF1F1A"/>
    <w:rsid w:val="00EF2EAD"/>
    <w:rsid w:val="00EF3111"/>
    <w:rsid w:val="00EF3ED2"/>
    <w:rsid w:val="00EF4223"/>
    <w:rsid w:val="00F0092B"/>
    <w:rsid w:val="00F015AA"/>
    <w:rsid w:val="00F017C8"/>
    <w:rsid w:val="00F01B93"/>
    <w:rsid w:val="00F01BAC"/>
    <w:rsid w:val="00F024BD"/>
    <w:rsid w:val="00F02A7E"/>
    <w:rsid w:val="00F02E28"/>
    <w:rsid w:val="00F036D2"/>
    <w:rsid w:val="00F03C5C"/>
    <w:rsid w:val="00F03E0C"/>
    <w:rsid w:val="00F04B98"/>
    <w:rsid w:val="00F051EC"/>
    <w:rsid w:val="00F0584F"/>
    <w:rsid w:val="00F05A8D"/>
    <w:rsid w:val="00F05DDC"/>
    <w:rsid w:val="00F066FA"/>
    <w:rsid w:val="00F0682C"/>
    <w:rsid w:val="00F06F68"/>
    <w:rsid w:val="00F0719F"/>
    <w:rsid w:val="00F07C11"/>
    <w:rsid w:val="00F100C8"/>
    <w:rsid w:val="00F10630"/>
    <w:rsid w:val="00F11881"/>
    <w:rsid w:val="00F132E5"/>
    <w:rsid w:val="00F15F5C"/>
    <w:rsid w:val="00F162DF"/>
    <w:rsid w:val="00F1729D"/>
    <w:rsid w:val="00F17ACE"/>
    <w:rsid w:val="00F22A73"/>
    <w:rsid w:val="00F23297"/>
    <w:rsid w:val="00F23300"/>
    <w:rsid w:val="00F23AE1"/>
    <w:rsid w:val="00F25472"/>
    <w:rsid w:val="00F2580C"/>
    <w:rsid w:val="00F265FF"/>
    <w:rsid w:val="00F27208"/>
    <w:rsid w:val="00F2721D"/>
    <w:rsid w:val="00F2728D"/>
    <w:rsid w:val="00F305C5"/>
    <w:rsid w:val="00F308E2"/>
    <w:rsid w:val="00F32562"/>
    <w:rsid w:val="00F326F5"/>
    <w:rsid w:val="00F32B79"/>
    <w:rsid w:val="00F341B0"/>
    <w:rsid w:val="00F349EA"/>
    <w:rsid w:val="00F34B13"/>
    <w:rsid w:val="00F362C8"/>
    <w:rsid w:val="00F404C0"/>
    <w:rsid w:val="00F415A9"/>
    <w:rsid w:val="00F41EC4"/>
    <w:rsid w:val="00F42FA2"/>
    <w:rsid w:val="00F43055"/>
    <w:rsid w:val="00F43E1F"/>
    <w:rsid w:val="00F44025"/>
    <w:rsid w:val="00F446A3"/>
    <w:rsid w:val="00F44ADB"/>
    <w:rsid w:val="00F45D30"/>
    <w:rsid w:val="00F460AC"/>
    <w:rsid w:val="00F464FD"/>
    <w:rsid w:val="00F46C66"/>
    <w:rsid w:val="00F46D18"/>
    <w:rsid w:val="00F5137D"/>
    <w:rsid w:val="00F51E58"/>
    <w:rsid w:val="00F532A9"/>
    <w:rsid w:val="00F54A14"/>
    <w:rsid w:val="00F55D22"/>
    <w:rsid w:val="00F55F7B"/>
    <w:rsid w:val="00F56911"/>
    <w:rsid w:val="00F56F5F"/>
    <w:rsid w:val="00F57A8C"/>
    <w:rsid w:val="00F57D3C"/>
    <w:rsid w:val="00F606DC"/>
    <w:rsid w:val="00F60F84"/>
    <w:rsid w:val="00F6141C"/>
    <w:rsid w:val="00F61843"/>
    <w:rsid w:val="00F61C93"/>
    <w:rsid w:val="00F62B91"/>
    <w:rsid w:val="00F639EE"/>
    <w:rsid w:val="00F63A4B"/>
    <w:rsid w:val="00F64218"/>
    <w:rsid w:val="00F6470B"/>
    <w:rsid w:val="00F6517F"/>
    <w:rsid w:val="00F6542D"/>
    <w:rsid w:val="00F6584A"/>
    <w:rsid w:val="00F65861"/>
    <w:rsid w:val="00F65E27"/>
    <w:rsid w:val="00F661D5"/>
    <w:rsid w:val="00F70F3B"/>
    <w:rsid w:val="00F71664"/>
    <w:rsid w:val="00F7176E"/>
    <w:rsid w:val="00F71BA7"/>
    <w:rsid w:val="00F71CDF"/>
    <w:rsid w:val="00F72256"/>
    <w:rsid w:val="00F72C02"/>
    <w:rsid w:val="00F72CDF"/>
    <w:rsid w:val="00F72FF4"/>
    <w:rsid w:val="00F73924"/>
    <w:rsid w:val="00F74021"/>
    <w:rsid w:val="00F7445D"/>
    <w:rsid w:val="00F75A8E"/>
    <w:rsid w:val="00F76B98"/>
    <w:rsid w:val="00F7718B"/>
    <w:rsid w:val="00F77404"/>
    <w:rsid w:val="00F8185D"/>
    <w:rsid w:val="00F82E26"/>
    <w:rsid w:val="00F82E39"/>
    <w:rsid w:val="00F83C17"/>
    <w:rsid w:val="00F83CE8"/>
    <w:rsid w:val="00F843C4"/>
    <w:rsid w:val="00F84ED7"/>
    <w:rsid w:val="00F85D59"/>
    <w:rsid w:val="00F860F4"/>
    <w:rsid w:val="00F86A4B"/>
    <w:rsid w:val="00F87809"/>
    <w:rsid w:val="00F87EEF"/>
    <w:rsid w:val="00F90DF9"/>
    <w:rsid w:val="00F91B98"/>
    <w:rsid w:val="00F91C41"/>
    <w:rsid w:val="00F93093"/>
    <w:rsid w:val="00F938A4"/>
    <w:rsid w:val="00F947D9"/>
    <w:rsid w:val="00F97D5A"/>
    <w:rsid w:val="00FA0D1D"/>
    <w:rsid w:val="00FA1F40"/>
    <w:rsid w:val="00FA2323"/>
    <w:rsid w:val="00FA3313"/>
    <w:rsid w:val="00FA373A"/>
    <w:rsid w:val="00FA403B"/>
    <w:rsid w:val="00FA4574"/>
    <w:rsid w:val="00FA4E07"/>
    <w:rsid w:val="00FA5441"/>
    <w:rsid w:val="00FA641F"/>
    <w:rsid w:val="00FA662C"/>
    <w:rsid w:val="00FA7507"/>
    <w:rsid w:val="00FA7998"/>
    <w:rsid w:val="00FA7E27"/>
    <w:rsid w:val="00FA7ED8"/>
    <w:rsid w:val="00FB01B0"/>
    <w:rsid w:val="00FB053F"/>
    <w:rsid w:val="00FB06FB"/>
    <w:rsid w:val="00FB0C77"/>
    <w:rsid w:val="00FB1620"/>
    <w:rsid w:val="00FB1B69"/>
    <w:rsid w:val="00FB1E1E"/>
    <w:rsid w:val="00FB1FF6"/>
    <w:rsid w:val="00FB33F5"/>
    <w:rsid w:val="00FB47BA"/>
    <w:rsid w:val="00FB4DB9"/>
    <w:rsid w:val="00FB4E9D"/>
    <w:rsid w:val="00FB537B"/>
    <w:rsid w:val="00FB5F34"/>
    <w:rsid w:val="00FC053C"/>
    <w:rsid w:val="00FC1B49"/>
    <w:rsid w:val="00FC31B8"/>
    <w:rsid w:val="00FC335D"/>
    <w:rsid w:val="00FC34AD"/>
    <w:rsid w:val="00FC3700"/>
    <w:rsid w:val="00FC4BC8"/>
    <w:rsid w:val="00FC4CD4"/>
    <w:rsid w:val="00FC622D"/>
    <w:rsid w:val="00FC6D7D"/>
    <w:rsid w:val="00FC7BB8"/>
    <w:rsid w:val="00FD1147"/>
    <w:rsid w:val="00FD1469"/>
    <w:rsid w:val="00FD17C1"/>
    <w:rsid w:val="00FD26FD"/>
    <w:rsid w:val="00FD4145"/>
    <w:rsid w:val="00FD49A8"/>
    <w:rsid w:val="00FD6A22"/>
    <w:rsid w:val="00FD745D"/>
    <w:rsid w:val="00FD751E"/>
    <w:rsid w:val="00FD7594"/>
    <w:rsid w:val="00FD7FB4"/>
    <w:rsid w:val="00FE1569"/>
    <w:rsid w:val="00FE2C7F"/>
    <w:rsid w:val="00FE706C"/>
    <w:rsid w:val="00FE7958"/>
    <w:rsid w:val="00FF17C6"/>
    <w:rsid w:val="00FF3E0B"/>
    <w:rsid w:val="00FF6125"/>
    <w:rsid w:val="00FF6156"/>
    <w:rsid w:val="00FF65D9"/>
    <w:rsid w:val="00FF7472"/>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854D33"/>
  <w15:docId w15:val="{18704B9E-6161-4241-ABCF-C31CECF0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1505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264217"/>
    <w:pPr>
      <w:keepNext/>
      <w:keepLines/>
      <w:spacing w:before="200" w:line="360" w:lineRule="auto"/>
      <w:jc w:val="both"/>
      <w:outlineLvl w:val="1"/>
    </w:pPr>
    <w:rPr>
      <w:rFonts w:ascii="Arial Bold" w:eastAsia="Times New Roman" w:hAnsi="Arial Bold"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C335D"/>
  </w:style>
  <w:style w:type="character" w:customStyle="1" w:styleId="Heading2Char">
    <w:name w:val="Heading 2 Char"/>
    <w:basedOn w:val="DefaultParagraphFont"/>
    <w:link w:val="Heading2"/>
    <w:rsid w:val="00264217"/>
    <w:rPr>
      <w:rFonts w:ascii="Arial Bold" w:eastAsia="Times New Roman" w:hAnsi="Arial Bold" w:cs="Times New Roman"/>
      <w:bCs/>
      <w:sz w:val="26"/>
      <w:szCs w:val="26"/>
    </w:rPr>
  </w:style>
  <w:style w:type="paragraph" w:styleId="NoSpacing">
    <w:name w:val="No Spacing"/>
    <w:uiPriority w:val="1"/>
    <w:qFormat/>
    <w:rsid w:val="00264217"/>
    <w:rPr>
      <w:rFonts w:ascii="Times New Roman" w:eastAsia="Calibri" w:hAnsi="Times New Roman" w:cs="Times New Roman"/>
      <w:sz w:val="20"/>
      <w:szCs w:val="20"/>
      <w:lang w:val="en-US" w:eastAsia="en-US"/>
    </w:rPr>
  </w:style>
  <w:style w:type="paragraph" w:styleId="BalloonText">
    <w:name w:val="Balloon Text"/>
    <w:basedOn w:val="Normal"/>
    <w:link w:val="BalloonTextChar"/>
    <w:uiPriority w:val="99"/>
    <w:semiHidden/>
    <w:unhideWhenUsed/>
    <w:rsid w:val="00BD10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10D5"/>
    <w:rPr>
      <w:rFonts w:ascii="Lucida Grande" w:hAnsi="Lucida Grande" w:cs="Lucida Grande"/>
      <w:sz w:val="18"/>
      <w:szCs w:val="18"/>
    </w:rPr>
  </w:style>
  <w:style w:type="paragraph" w:styleId="Footer">
    <w:name w:val="footer"/>
    <w:basedOn w:val="Normal"/>
    <w:link w:val="FooterChar"/>
    <w:uiPriority w:val="99"/>
    <w:unhideWhenUsed/>
    <w:rsid w:val="00E13B82"/>
    <w:pPr>
      <w:tabs>
        <w:tab w:val="center" w:pos="4819"/>
        <w:tab w:val="right" w:pos="9638"/>
      </w:tabs>
    </w:pPr>
  </w:style>
  <w:style w:type="character" w:customStyle="1" w:styleId="FooterChar">
    <w:name w:val="Footer Char"/>
    <w:basedOn w:val="DefaultParagraphFont"/>
    <w:link w:val="Footer"/>
    <w:uiPriority w:val="99"/>
    <w:rsid w:val="00E13B82"/>
  </w:style>
  <w:style w:type="character" w:styleId="PageNumber">
    <w:name w:val="page number"/>
    <w:basedOn w:val="DefaultParagraphFont"/>
    <w:uiPriority w:val="99"/>
    <w:semiHidden/>
    <w:unhideWhenUsed/>
    <w:rsid w:val="00E13B82"/>
  </w:style>
  <w:style w:type="paragraph" w:styleId="Header">
    <w:name w:val="header"/>
    <w:basedOn w:val="Normal"/>
    <w:link w:val="HeaderChar"/>
    <w:uiPriority w:val="99"/>
    <w:unhideWhenUsed/>
    <w:rsid w:val="00E13B82"/>
    <w:pPr>
      <w:tabs>
        <w:tab w:val="center" w:pos="4819"/>
        <w:tab w:val="right" w:pos="9638"/>
      </w:tabs>
    </w:pPr>
  </w:style>
  <w:style w:type="character" w:customStyle="1" w:styleId="HeaderChar">
    <w:name w:val="Header Char"/>
    <w:basedOn w:val="DefaultParagraphFont"/>
    <w:link w:val="Header"/>
    <w:uiPriority w:val="99"/>
    <w:rsid w:val="00E13B82"/>
  </w:style>
  <w:style w:type="character" w:styleId="CommentReference">
    <w:name w:val="annotation reference"/>
    <w:basedOn w:val="DefaultParagraphFont"/>
    <w:uiPriority w:val="99"/>
    <w:semiHidden/>
    <w:unhideWhenUsed/>
    <w:rsid w:val="001776FC"/>
    <w:rPr>
      <w:sz w:val="18"/>
      <w:szCs w:val="18"/>
    </w:rPr>
  </w:style>
  <w:style w:type="paragraph" w:styleId="CommentText">
    <w:name w:val="annotation text"/>
    <w:basedOn w:val="Normal"/>
    <w:link w:val="CommentTextChar"/>
    <w:uiPriority w:val="99"/>
    <w:semiHidden/>
    <w:unhideWhenUsed/>
    <w:rsid w:val="001776FC"/>
  </w:style>
  <w:style w:type="character" w:customStyle="1" w:styleId="CommentTextChar">
    <w:name w:val="Comment Text Char"/>
    <w:basedOn w:val="DefaultParagraphFont"/>
    <w:link w:val="CommentText"/>
    <w:uiPriority w:val="99"/>
    <w:semiHidden/>
    <w:rsid w:val="001776FC"/>
  </w:style>
  <w:style w:type="paragraph" w:styleId="CommentSubject">
    <w:name w:val="annotation subject"/>
    <w:basedOn w:val="CommentText"/>
    <w:next w:val="CommentText"/>
    <w:link w:val="CommentSubjectChar"/>
    <w:uiPriority w:val="99"/>
    <w:semiHidden/>
    <w:unhideWhenUsed/>
    <w:rsid w:val="001776FC"/>
    <w:rPr>
      <w:b/>
      <w:bCs/>
      <w:sz w:val="20"/>
      <w:szCs w:val="20"/>
    </w:rPr>
  </w:style>
  <w:style w:type="character" w:customStyle="1" w:styleId="CommentSubjectChar">
    <w:name w:val="Comment Subject Char"/>
    <w:basedOn w:val="CommentTextChar"/>
    <w:link w:val="CommentSubject"/>
    <w:uiPriority w:val="99"/>
    <w:semiHidden/>
    <w:rsid w:val="001776FC"/>
    <w:rPr>
      <w:b/>
      <w:bCs/>
      <w:sz w:val="20"/>
      <w:szCs w:val="20"/>
    </w:rPr>
  </w:style>
  <w:style w:type="paragraph" w:styleId="Revision">
    <w:name w:val="Revision"/>
    <w:hidden/>
    <w:uiPriority w:val="99"/>
    <w:semiHidden/>
    <w:rsid w:val="00BD28D9"/>
  </w:style>
  <w:style w:type="character" w:customStyle="1" w:styleId="Heading1Char">
    <w:name w:val="Heading 1 Char"/>
    <w:basedOn w:val="DefaultParagraphFont"/>
    <w:link w:val="Heading1"/>
    <w:uiPriority w:val="9"/>
    <w:rsid w:val="0015053F"/>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rsid w:val="0015053F"/>
    <w:rPr>
      <w:rFonts w:ascii="Times New Roman" w:eastAsia="Times New Roman" w:hAnsi="Times New Roman" w:cs="Times New Roman"/>
      <w:b/>
      <w:bCs/>
      <w:sz w:val="22"/>
      <w:lang w:val="en-US" w:eastAsia="en-US"/>
    </w:rPr>
  </w:style>
  <w:style w:type="character" w:customStyle="1" w:styleId="BodyTextChar">
    <w:name w:val="Body Text Char"/>
    <w:basedOn w:val="DefaultParagraphFont"/>
    <w:link w:val="BodyText"/>
    <w:rsid w:val="0015053F"/>
    <w:rPr>
      <w:rFonts w:ascii="Times New Roman" w:eastAsia="Times New Roman" w:hAnsi="Times New Roman" w:cs="Times New Roman"/>
      <w:b/>
      <w:bCs/>
      <w:sz w:val="22"/>
      <w:lang w:val="en-US" w:eastAsia="en-US"/>
    </w:rPr>
  </w:style>
  <w:style w:type="paragraph" w:styleId="ListParagraph">
    <w:name w:val="List Paragraph"/>
    <w:basedOn w:val="Normal"/>
    <w:uiPriority w:val="34"/>
    <w:qFormat/>
    <w:rsid w:val="00644738"/>
    <w:pPr>
      <w:ind w:left="720"/>
      <w:contextualSpacing/>
    </w:pPr>
  </w:style>
  <w:style w:type="paragraph" w:styleId="NormalWeb">
    <w:name w:val="Normal (Web)"/>
    <w:basedOn w:val="Normal"/>
    <w:uiPriority w:val="99"/>
    <w:semiHidden/>
    <w:unhideWhenUsed/>
    <w:rsid w:val="00BA1FBE"/>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7C101D"/>
    <w:rPr>
      <w:color w:val="0000FF" w:themeColor="hyperlink"/>
      <w:u w:val="single"/>
    </w:rPr>
  </w:style>
  <w:style w:type="character" w:customStyle="1" w:styleId="highlight">
    <w:name w:val="highlight"/>
    <w:basedOn w:val="DefaultParagraphFont"/>
    <w:rsid w:val="009E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818">
      <w:bodyDiv w:val="1"/>
      <w:marLeft w:val="0"/>
      <w:marRight w:val="0"/>
      <w:marTop w:val="0"/>
      <w:marBottom w:val="0"/>
      <w:divBdr>
        <w:top w:val="none" w:sz="0" w:space="0" w:color="auto"/>
        <w:left w:val="none" w:sz="0" w:space="0" w:color="auto"/>
        <w:bottom w:val="none" w:sz="0" w:space="0" w:color="auto"/>
        <w:right w:val="none" w:sz="0" w:space="0" w:color="auto"/>
      </w:divBdr>
    </w:div>
    <w:div w:id="136339483">
      <w:bodyDiv w:val="1"/>
      <w:marLeft w:val="0"/>
      <w:marRight w:val="0"/>
      <w:marTop w:val="0"/>
      <w:marBottom w:val="0"/>
      <w:divBdr>
        <w:top w:val="none" w:sz="0" w:space="0" w:color="auto"/>
        <w:left w:val="none" w:sz="0" w:space="0" w:color="auto"/>
        <w:bottom w:val="none" w:sz="0" w:space="0" w:color="auto"/>
        <w:right w:val="none" w:sz="0" w:space="0" w:color="auto"/>
      </w:divBdr>
    </w:div>
    <w:div w:id="146166717">
      <w:bodyDiv w:val="1"/>
      <w:marLeft w:val="0"/>
      <w:marRight w:val="0"/>
      <w:marTop w:val="0"/>
      <w:marBottom w:val="0"/>
      <w:divBdr>
        <w:top w:val="none" w:sz="0" w:space="0" w:color="auto"/>
        <w:left w:val="none" w:sz="0" w:space="0" w:color="auto"/>
        <w:bottom w:val="none" w:sz="0" w:space="0" w:color="auto"/>
        <w:right w:val="none" w:sz="0" w:space="0" w:color="auto"/>
      </w:divBdr>
    </w:div>
    <w:div w:id="150409260">
      <w:bodyDiv w:val="1"/>
      <w:marLeft w:val="0"/>
      <w:marRight w:val="0"/>
      <w:marTop w:val="0"/>
      <w:marBottom w:val="0"/>
      <w:divBdr>
        <w:top w:val="none" w:sz="0" w:space="0" w:color="auto"/>
        <w:left w:val="none" w:sz="0" w:space="0" w:color="auto"/>
        <w:bottom w:val="none" w:sz="0" w:space="0" w:color="auto"/>
        <w:right w:val="none" w:sz="0" w:space="0" w:color="auto"/>
      </w:divBdr>
    </w:div>
    <w:div w:id="158497302">
      <w:bodyDiv w:val="1"/>
      <w:marLeft w:val="0"/>
      <w:marRight w:val="0"/>
      <w:marTop w:val="0"/>
      <w:marBottom w:val="0"/>
      <w:divBdr>
        <w:top w:val="none" w:sz="0" w:space="0" w:color="auto"/>
        <w:left w:val="none" w:sz="0" w:space="0" w:color="auto"/>
        <w:bottom w:val="none" w:sz="0" w:space="0" w:color="auto"/>
        <w:right w:val="none" w:sz="0" w:space="0" w:color="auto"/>
      </w:divBdr>
      <w:divsChild>
        <w:div w:id="215896307">
          <w:marLeft w:val="0"/>
          <w:marRight w:val="0"/>
          <w:marTop w:val="0"/>
          <w:marBottom w:val="0"/>
          <w:divBdr>
            <w:top w:val="none" w:sz="0" w:space="0" w:color="auto"/>
            <w:left w:val="none" w:sz="0" w:space="0" w:color="auto"/>
            <w:bottom w:val="none" w:sz="0" w:space="0" w:color="auto"/>
            <w:right w:val="none" w:sz="0" w:space="0" w:color="auto"/>
          </w:divBdr>
        </w:div>
        <w:div w:id="345836304">
          <w:marLeft w:val="0"/>
          <w:marRight w:val="0"/>
          <w:marTop w:val="0"/>
          <w:marBottom w:val="0"/>
          <w:divBdr>
            <w:top w:val="none" w:sz="0" w:space="0" w:color="auto"/>
            <w:left w:val="none" w:sz="0" w:space="0" w:color="auto"/>
            <w:bottom w:val="none" w:sz="0" w:space="0" w:color="auto"/>
            <w:right w:val="none" w:sz="0" w:space="0" w:color="auto"/>
          </w:divBdr>
        </w:div>
        <w:div w:id="407729600">
          <w:marLeft w:val="0"/>
          <w:marRight w:val="0"/>
          <w:marTop w:val="0"/>
          <w:marBottom w:val="0"/>
          <w:divBdr>
            <w:top w:val="none" w:sz="0" w:space="0" w:color="auto"/>
            <w:left w:val="none" w:sz="0" w:space="0" w:color="auto"/>
            <w:bottom w:val="none" w:sz="0" w:space="0" w:color="auto"/>
            <w:right w:val="none" w:sz="0" w:space="0" w:color="auto"/>
          </w:divBdr>
        </w:div>
        <w:div w:id="621887381">
          <w:marLeft w:val="0"/>
          <w:marRight w:val="0"/>
          <w:marTop w:val="0"/>
          <w:marBottom w:val="0"/>
          <w:divBdr>
            <w:top w:val="none" w:sz="0" w:space="0" w:color="auto"/>
            <w:left w:val="none" w:sz="0" w:space="0" w:color="auto"/>
            <w:bottom w:val="none" w:sz="0" w:space="0" w:color="auto"/>
            <w:right w:val="none" w:sz="0" w:space="0" w:color="auto"/>
          </w:divBdr>
        </w:div>
        <w:div w:id="732974213">
          <w:marLeft w:val="0"/>
          <w:marRight w:val="0"/>
          <w:marTop w:val="0"/>
          <w:marBottom w:val="0"/>
          <w:divBdr>
            <w:top w:val="none" w:sz="0" w:space="0" w:color="auto"/>
            <w:left w:val="none" w:sz="0" w:space="0" w:color="auto"/>
            <w:bottom w:val="none" w:sz="0" w:space="0" w:color="auto"/>
            <w:right w:val="none" w:sz="0" w:space="0" w:color="auto"/>
          </w:divBdr>
        </w:div>
        <w:div w:id="1213886652">
          <w:marLeft w:val="0"/>
          <w:marRight w:val="0"/>
          <w:marTop w:val="0"/>
          <w:marBottom w:val="0"/>
          <w:divBdr>
            <w:top w:val="none" w:sz="0" w:space="0" w:color="auto"/>
            <w:left w:val="none" w:sz="0" w:space="0" w:color="auto"/>
            <w:bottom w:val="none" w:sz="0" w:space="0" w:color="auto"/>
            <w:right w:val="none" w:sz="0" w:space="0" w:color="auto"/>
          </w:divBdr>
        </w:div>
        <w:div w:id="1421222054">
          <w:marLeft w:val="0"/>
          <w:marRight w:val="0"/>
          <w:marTop w:val="0"/>
          <w:marBottom w:val="0"/>
          <w:divBdr>
            <w:top w:val="none" w:sz="0" w:space="0" w:color="auto"/>
            <w:left w:val="none" w:sz="0" w:space="0" w:color="auto"/>
            <w:bottom w:val="none" w:sz="0" w:space="0" w:color="auto"/>
            <w:right w:val="none" w:sz="0" w:space="0" w:color="auto"/>
          </w:divBdr>
        </w:div>
        <w:div w:id="1472364373">
          <w:marLeft w:val="0"/>
          <w:marRight w:val="0"/>
          <w:marTop w:val="0"/>
          <w:marBottom w:val="0"/>
          <w:divBdr>
            <w:top w:val="none" w:sz="0" w:space="0" w:color="auto"/>
            <w:left w:val="none" w:sz="0" w:space="0" w:color="auto"/>
            <w:bottom w:val="none" w:sz="0" w:space="0" w:color="auto"/>
            <w:right w:val="none" w:sz="0" w:space="0" w:color="auto"/>
          </w:divBdr>
        </w:div>
        <w:div w:id="1627082954">
          <w:marLeft w:val="0"/>
          <w:marRight w:val="0"/>
          <w:marTop w:val="0"/>
          <w:marBottom w:val="0"/>
          <w:divBdr>
            <w:top w:val="none" w:sz="0" w:space="0" w:color="auto"/>
            <w:left w:val="none" w:sz="0" w:space="0" w:color="auto"/>
            <w:bottom w:val="none" w:sz="0" w:space="0" w:color="auto"/>
            <w:right w:val="none" w:sz="0" w:space="0" w:color="auto"/>
          </w:divBdr>
        </w:div>
        <w:div w:id="1689913994">
          <w:marLeft w:val="0"/>
          <w:marRight w:val="0"/>
          <w:marTop w:val="0"/>
          <w:marBottom w:val="0"/>
          <w:divBdr>
            <w:top w:val="none" w:sz="0" w:space="0" w:color="auto"/>
            <w:left w:val="none" w:sz="0" w:space="0" w:color="auto"/>
            <w:bottom w:val="none" w:sz="0" w:space="0" w:color="auto"/>
            <w:right w:val="none" w:sz="0" w:space="0" w:color="auto"/>
          </w:divBdr>
        </w:div>
        <w:div w:id="1818493941">
          <w:marLeft w:val="0"/>
          <w:marRight w:val="0"/>
          <w:marTop w:val="0"/>
          <w:marBottom w:val="0"/>
          <w:divBdr>
            <w:top w:val="none" w:sz="0" w:space="0" w:color="auto"/>
            <w:left w:val="none" w:sz="0" w:space="0" w:color="auto"/>
            <w:bottom w:val="none" w:sz="0" w:space="0" w:color="auto"/>
            <w:right w:val="none" w:sz="0" w:space="0" w:color="auto"/>
          </w:divBdr>
        </w:div>
        <w:div w:id="1892158118">
          <w:marLeft w:val="0"/>
          <w:marRight w:val="0"/>
          <w:marTop w:val="0"/>
          <w:marBottom w:val="0"/>
          <w:divBdr>
            <w:top w:val="none" w:sz="0" w:space="0" w:color="auto"/>
            <w:left w:val="none" w:sz="0" w:space="0" w:color="auto"/>
            <w:bottom w:val="none" w:sz="0" w:space="0" w:color="auto"/>
            <w:right w:val="none" w:sz="0" w:space="0" w:color="auto"/>
          </w:divBdr>
        </w:div>
        <w:div w:id="1904101220">
          <w:marLeft w:val="0"/>
          <w:marRight w:val="0"/>
          <w:marTop w:val="0"/>
          <w:marBottom w:val="0"/>
          <w:divBdr>
            <w:top w:val="none" w:sz="0" w:space="0" w:color="auto"/>
            <w:left w:val="none" w:sz="0" w:space="0" w:color="auto"/>
            <w:bottom w:val="none" w:sz="0" w:space="0" w:color="auto"/>
            <w:right w:val="none" w:sz="0" w:space="0" w:color="auto"/>
          </w:divBdr>
        </w:div>
      </w:divsChild>
    </w:div>
    <w:div w:id="170220565">
      <w:bodyDiv w:val="1"/>
      <w:marLeft w:val="0"/>
      <w:marRight w:val="0"/>
      <w:marTop w:val="0"/>
      <w:marBottom w:val="0"/>
      <w:divBdr>
        <w:top w:val="none" w:sz="0" w:space="0" w:color="auto"/>
        <w:left w:val="none" w:sz="0" w:space="0" w:color="auto"/>
        <w:bottom w:val="none" w:sz="0" w:space="0" w:color="auto"/>
        <w:right w:val="none" w:sz="0" w:space="0" w:color="auto"/>
      </w:divBdr>
      <w:divsChild>
        <w:div w:id="1102267437">
          <w:marLeft w:val="0"/>
          <w:marRight w:val="0"/>
          <w:marTop w:val="0"/>
          <w:marBottom w:val="0"/>
          <w:divBdr>
            <w:top w:val="none" w:sz="0" w:space="0" w:color="auto"/>
            <w:left w:val="none" w:sz="0" w:space="0" w:color="auto"/>
            <w:bottom w:val="none" w:sz="0" w:space="0" w:color="auto"/>
            <w:right w:val="none" w:sz="0" w:space="0" w:color="auto"/>
          </w:divBdr>
        </w:div>
      </w:divsChild>
    </w:div>
    <w:div w:id="171114824">
      <w:bodyDiv w:val="1"/>
      <w:marLeft w:val="0"/>
      <w:marRight w:val="0"/>
      <w:marTop w:val="0"/>
      <w:marBottom w:val="0"/>
      <w:divBdr>
        <w:top w:val="none" w:sz="0" w:space="0" w:color="auto"/>
        <w:left w:val="none" w:sz="0" w:space="0" w:color="auto"/>
        <w:bottom w:val="none" w:sz="0" w:space="0" w:color="auto"/>
        <w:right w:val="none" w:sz="0" w:space="0" w:color="auto"/>
      </w:divBdr>
    </w:div>
    <w:div w:id="176038841">
      <w:bodyDiv w:val="1"/>
      <w:marLeft w:val="0"/>
      <w:marRight w:val="0"/>
      <w:marTop w:val="0"/>
      <w:marBottom w:val="0"/>
      <w:divBdr>
        <w:top w:val="none" w:sz="0" w:space="0" w:color="auto"/>
        <w:left w:val="none" w:sz="0" w:space="0" w:color="auto"/>
        <w:bottom w:val="none" w:sz="0" w:space="0" w:color="auto"/>
        <w:right w:val="none" w:sz="0" w:space="0" w:color="auto"/>
      </w:divBdr>
    </w:div>
    <w:div w:id="229467003">
      <w:bodyDiv w:val="1"/>
      <w:marLeft w:val="0"/>
      <w:marRight w:val="0"/>
      <w:marTop w:val="0"/>
      <w:marBottom w:val="0"/>
      <w:divBdr>
        <w:top w:val="none" w:sz="0" w:space="0" w:color="auto"/>
        <w:left w:val="none" w:sz="0" w:space="0" w:color="auto"/>
        <w:bottom w:val="none" w:sz="0" w:space="0" w:color="auto"/>
        <w:right w:val="none" w:sz="0" w:space="0" w:color="auto"/>
      </w:divBdr>
    </w:div>
    <w:div w:id="238952032">
      <w:bodyDiv w:val="1"/>
      <w:marLeft w:val="0"/>
      <w:marRight w:val="0"/>
      <w:marTop w:val="0"/>
      <w:marBottom w:val="0"/>
      <w:divBdr>
        <w:top w:val="none" w:sz="0" w:space="0" w:color="auto"/>
        <w:left w:val="none" w:sz="0" w:space="0" w:color="auto"/>
        <w:bottom w:val="none" w:sz="0" w:space="0" w:color="auto"/>
        <w:right w:val="none" w:sz="0" w:space="0" w:color="auto"/>
      </w:divBdr>
    </w:div>
    <w:div w:id="316685650">
      <w:bodyDiv w:val="1"/>
      <w:marLeft w:val="0"/>
      <w:marRight w:val="0"/>
      <w:marTop w:val="0"/>
      <w:marBottom w:val="0"/>
      <w:divBdr>
        <w:top w:val="none" w:sz="0" w:space="0" w:color="auto"/>
        <w:left w:val="none" w:sz="0" w:space="0" w:color="auto"/>
        <w:bottom w:val="none" w:sz="0" w:space="0" w:color="auto"/>
        <w:right w:val="none" w:sz="0" w:space="0" w:color="auto"/>
      </w:divBdr>
    </w:div>
    <w:div w:id="316958233">
      <w:bodyDiv w:val="1"/>
      <w:marLeft w:val="0"/>
      <w:marRight w:val="0"/>
      <w:marTop w:val="0"/>
      <w:marBottom w:val="0"/>
      <w:divBdr>
        <w:top w:val="none" w:sz="0" w:space="0" w:color="auto"/>
        <w:left w:val="none" w:sz="0" w:space="0" w:color="auto"/>
        <w:bottom w:val="none" w:sz="0" w:space="0" w:color="auto"/>
        <w:right w:val="none" w:sz="0" w:space="0" w:color="auto"/>
      </w:divBdr>
    </w:div>
    <w:div w:id="350882892">
      <w:bodyDiv w:val="1"/>
      <w:marLeft w:val="0"/>
      <w:marRight w:val="0"/>
      <w:marTop w:val="0"/>
      <w:marBottom w:val="0"/>
      <w:divBdr>
        <w:top w:val="none" w:sz="0" w:space="0" w:color="auto"/>
        <w:left w:val="none" w:sz="0" w:space="0" w:color="auto"/>
        <w:bottom w:val="none" w:sz="0" w:space="0" w:color="auto"/>
        <w:right w:val="none" w:sz="0" w:space="0" w:color="auto"/>
      </w:divBdr>
    </w:div>
    <w:div w:id="370883121">
      <w:bodyDiv w:val="1"/>
      <w:marLeft w:val="0"/>
      <w:marRight w:val="0"/>
      <w:marTop w:val="0"/>
      <w:marBottom w:val="0"/>
      <w:divBdr>
        <w:top w:val="none" w:sz="0" w:space="0" w:color="auto"/>
        <w:left w:val="none" w:sz="0" w:space="0" w:color="auto"/>
        <w:bottom w:val="none" w:sz="0" w:space="0" w:color="auto"/>
        <w:right w:val="none" w:sz="0" w:space="0" w:color="auto"/>
      </w:divBdr>
    </w:div>
    <w:div w:id="377556928">
      <w:bodyDiv w:val="1"/>
      <w:marLeft w:val="0"/>
      <w:marRight w:val="0"/>
      <w:marTop w:val="0"/>
      <w:marBottom w:val="0"/>
      <w:divBdr>
        <w:top w:val="none" w:sz="0" w:space="0" w:color="auto"/>
        <w:left w:val="none" w:sz="0" w:space="0" w:color="auto"/>
        <w:bottom w:val="none" w:sz="0" w:space="0" w:color="auto"/>
        <w:right w:val="none" w:sz="0" w:space="0" w:color="auto"/>
      </w:divBdr>
    </w:div>
    <w:div w:id="507527154">
      <w:bodyDiv w:val="1"/>
      <w:marLeft w:val="0"/>
      <w:marRight w:val="0"/>
      <w:marTop w:val="0"/>
      <w:marBottom w:val="0"/>
      <w:divBdr>
        <w:top w:val="none" w:sz="0" w:space="0" w:color="auto"/>
        <w:left w:val="none" w:sz="0" w:space="0" w:color="auto"/>
        <w:bottom w:val="none" w:sz="0" w:space="0" w:color="auto"/>
        <w:right w:val="none" w:sz="0" w:space="0" w:color="auto"/>
      </w:divBdr>
    </w:div>
    <w:div w:id="548346299">
      <w:bodyDiv w:val="1"/>
      <w:marLeft w:val="0"/>
      <w:marRight w:val="0"/>
      <w:marTop w:val="0"/>
      <w:marBottom w:val="0"/>
      <w:divBdr>
        <w:top w:val="none" w:sz="0" w:space="0" w:color="auto"/>
        <w:left w:val="none" w:sz="0" w:space="0" w:color="auto"/>
        <w:bottom w:val="none" w:sz="0" w:space="0" w:color="auto"/>
        <w:right w:val="none" w:sz="0" w:space="0" w:color="auto"/>
      </w:divBdr>
    </w:div>
    <w:div w:id="560168919">
      <w:bodyDiv w:val="1"/>
      <w:marLeft w:val="0"/>
      <w:marRight w:val="0"/>
      <w:marTop w:val="0"/>
      <w:marBottom w:val="0"/>
      <w:divBdr>
        <w:top w:val="none" w:sz="0" w:space="0" w:color="auto"/>
        <w:left w:val="none" w:sz="0" w:space="0" w:color="auto"/>
        <w:bottom w:val="none" w:sz="0" w:space="0" w:color="auto"/>
        <w:right w:val="none" w:sz="0" w:space="0" w:color="auto"/>
      </w:divBdr>
    </w:div>
    <w:div w:id="598409750">
      <w:bodyDiv w:val="1"/>
      <w:marLeft w:val="0"/>
      <w:marRight w:val="0"/>
      <w:marTop w:val="0"/>
      <w:marBottom w:val="0"/>
      <w:divBdr>
        <w:top w:val="none" w:sz="0" w:space="0" w:color="auto"/>
        <w:left w:val="none" w:sz="0" w:space="0" w:color="auto"/>
        <w:bottom w:val="none" w:sz="0" w:space="0" w:color="auto"/>
        <w:right w:val="none" w:sz="0" w:space="0" w:color="auto"/>
      </w:divBdr>
    </w:div>
    <w:div w:id="793520985">
      <w:bodyDiv w:val="1"/>
      <w:marLeft w:val="0"/>
      <w:marRight w:val="0"/>
      <w:marTop w:val="0"/>
      <w:marBottom w:val="0"/>
      <w:divBdr>
        <w:top w:val="none" w:sz="0" w:space="0" w:color="auto"/>
        <w:left w:val="none" w:sz="0" w:space="0" w:color="auto"/>
        <w:bottom w:val="none" w:sz="0" w:space="0" w:color="auto"/>
        <w:right w:val="none" w:sz="0" w:space="0" w:color="auto"/>
      </w:divBdr>
    </w:div>
    <w:div w:id="810446722">
      <w:bodyDiv w:val="1"/>
      <w:marLeft w:val="0"/>
      <w:marRight w:val="0"/>
      <w:marTop w:val="0"/>
      <w:marBottom w:val="0"/>
      <w:divBdr>
        <w:top w:val="none" w:sz="0" w:space="0" w:color="auto"/>
        <w:left w:val="none" w:sz="0" w:space="0" w:color="auto"/>
        <w:bottom w:val="none" w:sz="0" w:space="0" w:color="auto"/>
        <w:right w:val="none" w:sz="0" w:space="0" w:color="auto"/>
      </w:divBdr>
    </w:div>
    <w:div w:id="817307775">
      <w:bodyDiv w:val="1"/>
      <w:marLeft w:val="0"/>
      <w:marRight w:val="0"/>
      <w:marTop w:val="0"/>
      <w:marBottom w:val="0"/>
      <w:divBdr>
        <w:top w:val="none" w:sz="0" w:space="0" w:color="auto"/>
        <w:left w:val="none" w:sz="0" w:space="0" w:color="auto"/>
        <w:bottom w:val="none" w:sz="0" w:space="0" w:color="auto"/>
        <w:right w:val="none" w:sz="0" w:space="0" w:color="auto"/>
      </w:divBdr>
    </w:div>
    <w:div w:id="837189497">
      <w:bodyDiv w:val="1"/>
      <w:marLeft w:val="0"/>
      <w:marRight w:val="0"/>
      <w:marTop w:val="0"/>
      <w:marBottom w:val="0"/>
      <w:divBdr>
        <w:top w:val="none" w:sz="0" w:space="0" w:color="auto"/>
        <w:left w:val="none" w:sz="0" w:space="0" w:color="auto"/>
        <w:bottom w:val="none" w:sz="0" w:space="0" w:color="auto"/>
        <w:right w:val="none" w:sz="0" w:space="0" w:color="auto"/>
      </w:divBdr>
    </w:div>
    <w:div w:id="942495016">
      <w:bodyDiv w:val="1"/>
      <w:marLeft w:val="0"/>
      <w:marRight w:val="0"/>
      <w:marTop w:val="0"/>
      <w:marBottom w:val="0"/>
      <w:divBdr>
        <w:top w:val="none" w:sz="0" w:space="0" w:color="auto"/>
        <w:left w:val="none" w:sz="0" w:space="0" w:color="auto"/>
        <w:bottom w:val="none" w:sz="0" w:space="0" w:color="auto"/>
        <w:right w:val="none" w:sz="0" w:space="0" w:color="auto"/>
      </w:divBdr>
    </w:div>
    <w:div w:id="1021780672">
      <w:bodyDiv w:val="1"/>
      <w:marLeft w:val="0"/>
      <w:marRight w:val="0"/>
      <w:marTop w:val="0"/>
      <w:marBottom w:val="0"/>
      <w:divBdr>
        <w:top w:val="none" w:sz="0" w:space="0" w:color="auto"/>
        <w:left w:val="none" w:sz="0" w:space="0" w:color="auto"/>
        <w:bottom w:val="none" w:sz="0" w:space="0" w:color="auto"/>
        <w:right w:val="none" w:sz="0" w:space="0" w:color="auto"/>
      </w:divBdr>
    </w:div>
    <w:div w:id="1035616728">
      <w:bodyDiv w:val="1"/>
      <w:marLeft w:val="0"/>
      <w:marRight w:val="0"/>
      <w:marTop w:val="0"/>
      <w:marBottom w:val="0"/>
      <w:divBdr>
        <w:top w:val="none" w:sz="0" w:space="0" w:color="auto"/>
        <w:left w:val="none" w:sz="0" w:space="0" w:color="auto"/>
        <w:bottom w:val="none" w:sz="0" w:space="0" w:color="auto"/>
        <w:right w:val="none" w:sz="0" w:space="0" w:color="auto"/>
      </w:divBdr>
    </w:div>
    <w:div w:id="1126040867">
      <w:bodyDiv w:val="1"/>
      <w:marLeft w:val="0"/>
      <w:marRight w:val="0"/>
      <w:marTop w:val="0"/>
      <w:marBottom w:val="0"/>
      <w:divBdr>
        <w:top w:val="none" w:sz="0" w:space="0" w:color="auto"/>
        <w:left w:val="none" w:sz="0" w:space="0" w:color="auto"/>
        <w:bottom w:val="none" w:sz="0" w:space="0" w:color="auto"/>
        <w:right w:val="none" w:sz="0" w:space="0" w:color="auto"/>
      </w:divBdr>
    </w:div>
    <w:div w:id="1155684839">
      <w:bodyDiv w:val="1"/>
      <w:marLeft w:val="0"/>
      <w:marRight w:val="0"/>
      <w:marTop w:val="0"/>
      <w:marBottom w:val="0"/>
      <w:divBdr>
        <w:top w:val="none" w:sz="0" w:space="0" w:color="auto"/>
        <w:left w:val="none" w:sz="0" w:space="0" w:color="auto"/>
        <w:bottom w:val="none" w:sz="0" w:space="0" w:color="auto"/>
        <w:right w:val="none" w:sz="0" w:space="0" w:color="auto"/>
      </w:divBdr>
      <w:divsChild>
        <w:div w:id="307711126">
          <w:marLeft w:val="0"/>
          <w:marRight w:val="0"/>
          <w:marTop w:val="0"/>
          <w:marBottom w:val="0"/>
          <w:divBdr>
            <w:top w:val="none" w:sz="0" w:space="0" w:color="auto"/>
            <w:left w:val="none" w:sz="0" w:space="0" w:color="auto"/>
            <w:bottom w:val="none" w:sz="0" w:space="0" w:color="auto"/>
            <w:right w:val="none" w:sz="0" w:space="0" w:color="auto"/>
          </w:divBdr>
        </w:div>
      </w:divsChild>
    </w:div>
    <w:div w:id="1162234240">
      <w:bodyDiv w:val="1"/>
      <w:marLeft w:val="0"/>
      <w:marRight w:val="0"/>
      <w:marTop w:val="0"/>
      <w:marBottom w:val="0"/>
      <w:divBdr>
        <w:top w:val="none" w:sz="0" w:space="0" w:color="auto"/>
        <w:left w:val="none" w:sz="0" w:space="0" w:color="auto"/>
        <w:bottom w:val="none" w:sz="0" w:space="0" w:color="auto"/>
        <w:right w:val="none" w:sz="0" w:space="0" w:color="auto"/>
      </w:divBdr>
    </w:div>
    <w:div w:id="1267809587">
      <w:bodyDiv w:val="1"/>
      <w:marLeft w:val="0"/>
      <w:marRight w:val="0"/>
      <w:marTop w:val="0"/>
      <w:marBottom w:val="0"/>
      <w:divBdr>
        <w:top w:val="none" w:sz="0" w:space="0" w:color="auto"/>
        <w:left w:val="none" w:sz="0" w:space="0" w:color="auto"/>
        <w:bottom w:val="none" w:sz="0" w:space="0" w:color="auto"/>
        <w:right w:val="none" w:sz="0" w:space="0" w:color="auto"/>
      </w:divBdr>
    </w:div>
    <w:div w:id="1298998517">
      <w:bodyDiv w:val="1"/>
      <w:marLeft w:val="0"/>
      <w:marRight w:val="0"/>
      <w:marTop w:val="0"/>
      <w:marBottom w:val="0"/>
      <w:divBdr>
        <w:top w:val="none" w:sz="0" w:space="0" w:color="auto"/>
        <w:left w:val="none" w:sz="0" w:space="0" w:color="auto"/>
        <w:bottom w:val="none" w:sz="0" w:space="0" w:color="auto"/>
        <w:right w:val="none" w:sz="0" w:space="0" w:color="auto"/>
      </w:divBdr>
    </w:div>
    <w:div w:id="1426726580">
      <w:bodyDiv w:val="1"/>
      <w:marLeft w:val="0"/>
      <w:marRight w:val="0"/>
      <w:marTop w:val="0"/>
      <w:marBottom w:val="0"/>
      <w:divBdr>
        <w:top w:val="none" w:sz="0" w:space="0" w:color="auto"/>
        <w:left w:val="none" w:sz="0" w:space="0" w:color="auto"/>
        <w:bottom w:val="none" w:sz="0" w:space="0" w:color="auto"/>
        <w:right w:val="none" w:sz="0" w:space="0" w:color="auto"/>
      </w:divBdr>
      <w:divsChild>
        <w:div w:id="1470896548">
          <w:marLeft w:val="0"/>
          <w:marRight w:val="0"/>
          <w:marTop w:val="0"/>
          <w:marBottom w:val="0"/>
          <w:divBdr>
            <w:top w:val="none" w:sz="0" w:space="0" w:color="auto"/>
            <w:left w:val="none" w:sz="0" w:space="0" w:color="auto"/>
            <w:bottom w:val="none" w:sz="0" w:space="0" w:color="auto"/>
            <w:right w:val="none" w:sz="0" w:space="0" w:color="auto"/>
          </w:divBdr>
        </w:div>
        <w:div w:id="637566548">
          <w:marLeft w:val="0"/>
          <w:marRight w:val="0"/>
          <w:marTop w:val="0"/>
          <w:marBottom w:val="0"/>
          <w:divBdr>
            <w:top w:val="none" w:sz="0" w:space="0" w:color="auto"/>
            <w:left w:val="none" w:sz="0" w:space="0" w:color="auto"/>
            <w:bottom w:val="none" w:sz="0" w:space="0" w:color="auto"/>
            <w:right w:val="none" w:sz="0" w:space="0" w:color="auto"/>
          </w:divBdr>
        </w:div>
        <w:div w:id="473068531">
          <w:marLeft w:val="0"/>
          <w:marRight w:val="0"/>
          <w:marTop w:val="0"/>
          <w:marBottom w:val="0"/>
          <w:divBdr>
            <w:top w:val="none" w:sz="0" w:space="0" w:color="auto"/>
            <w:left w:val="none" w:sz="0" w:space="0" w:color="auto"/>
            <w:bottom w:val="none" w:sz="0" w:space="0" w:color="auto"/>
            <w:right w:val="none" w:sz="0" w:space="0" w:color="auto"/>
          </w:divBdr>
        </w:div>
      </w:divsChild>
    </w:div>
    <w:div w:id="1481271710">
      <w:bodyDiv w:val="1"/>
      <w:marLeft w:val="0"/>
      <w:marRight w:val="0"/>
      <w:marTop w:val="0"/>
      <w:marBottom w:val="0"/>
      <w:divBdr>
        <w:top w:val="none" w:sz="0" w:space="0" w:color="auto"/>
        <w:left w:val="none" w:sz="0" w:space="0" w:color="auto"/>
        <w:bottom w:val="none" w:sz="0" w:space="0" w:color="auto"/>
        <w:right w:val="none" w:sz="0" w:space="0" w:color="auto"/>
      </w:divBdr>
    </w:div>
    <w:div w:id="1501433967">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0"/>
          <w:divBdr>
            <w:top w:val="none" w:sz="0" w:space="0" w:color="auto"/>
            <w:left w:val="none" w:sz="0" w:space="0" w:color="auto"/>
            <w:bottom w:val="none" w:sz="0" w:space="0" w:color="auto"/>
            <w:right w:val="none" w:sz="0" w:space="0" w:color="auto"/>
          </w:divBdr>
        </w:div>
        <w:div w:id="913318215">
          <w:marLeft w:val="0"/>
          <w:marRight w:val="0"/>
          <w:marTop w:val="0"/>
          <w:marBottom w:val="0"/>
          <w:divBdr>
            <w:top w:val="none" w:sz="0" w:space="0" w:color="auto"/>
            <w:left w:val="none" w:sz="0" w:space="0" w:color="auto"/>
            <w:bottom w:val="none" w:sz="0" w:space="0" w:color="auto"/>
            <w:right w:val="none" w:sz="0" w:space="0" w:color="auto"/>
          </w:divBdr>
        </w:div>
        <w:div w:id="1005522087">
          <w:marLeft w:val="0"/>
          <w:marRight w:val="0"/>
          <w:marTop w:val="0"/>
          <w:marBottom w:val="0"/>
          <w:divBdr>
            <w:top w:val="none" w:sz="0" w:space="0" w:color="auto"/>
            <w:left w:val="none" w:sz="0" w:space="0" w:color="auto"/>
            <w:bottom w:val="none" w:sz="0" w:space="0" w:color="auto"/>
            <w:right w:val="none" w:sz="0" w:space="0" w:color="auto"/>
          </w:divBdr>
        </w:div>
      </w:divsChild>
    </w:div>
    <w:div w:id="1604652884">
      <w:bodyDiv w:val="1"/>
      <w:marLeft w:val="0"/>
      <w:marRight w:val="0"/>
      <w:marTop w:val="0"/>
      <w:marBottom w:val="0"/>
      <w:divBdr>
        <w:top w:val="none" w:sz="0" w:space="0" w:color="auto"/>
        <w:left w:val="none" w:sz="0" w:space="0" w:color="auto"/>
        <w:bottom w:val="none" w:sz="0" w:space="0" w:color="auto"/>
        <w:right w:val="none" w:sz="0" w:space="0" w:color="auto"/>
      </w:divBdr>
    </w:div>
    <w:div w:id="1620263446">
      <w:bodyDiv w:val="1"/>
      <w:marLeft w:val="0"/>
      <w:marRight w:val="0"/>
      <w:marTop w:val="0"/>
      <w:marBottom w:val="0"/>
      <w:divBdr>
        <w:top w:val="none" w:sz="0" w:space="0" w:color="auto"/>
        <w:left w:val="none" w:sz="0" w:space="0" w:color="auto"/>
        <w:bottom w:val="none" w:sz="0" w:space="0" w:color="auto"/>
        <w:right w:val="none" w:sz="0" w:space="0" w:color="auto"/>
      </w:divBdr>
    </w:div>
    <w:div w:id="1646424479">
      <w:bodyDiv w:val="1"/>
      <w:marLeft w:val="0"/>
      <w:marRight w:val="0"/>
      <w:marTop w:val="0"/>
      <w:marBottom w:val="0"/>
      <w:divBdr>
        <w:top w:val="none" w:sz="0" w:space="0" w:color="auto"/>
        <w:left w:val="none" w:sz="0" w:space="0" w:color="auto"/>
        <w:bottom w:val="none" w:sz="0" w:space="0" w:color="auto"/>
        <w:right w:val="none" w:sz="0" w:space="0" w:color="auto"/>
      </w:divBdr>
    </w:div>
    <w:div w:id="1783378182">
      <w:bodyDiv w:val="1"/>
      <w:marLeft w:val="0"/>
      <w:marRight w:val="0"/>
      <w:marTop w:val="0"/>
      <w:marBottom w:val="0"/>
      <w:divBdr>
        <w:top w:val="none" w:sz="0" w:space="0" w:color="auto"/>
        <w:left w:val="none" w:sz="0" w:space="0" w:color="auto"/>
        <w:bottom w:val="none" w:sz="0" w:space="0" w:color="auto"/>
        <w:right w:val="none" w:sz="0" w:space="0" w:color="auto"/>
      </w:divBdr>
    </w:div>
    <w:div w:id="1813406535">
      <w:bodyDiv w:val="1"/>
      <w:marLeft w:val="0"/>
      <w:marRight w:val="0"/>
      <w:marTop w:val="0"/>
      <w:marBottom w:val="0"/>
      <w:divBdr>
        <w:top w:val="none" w:sz="0" w:space="0" w:color="auto"/>
        <w:left w:val="none" w:sz="0" w:space="0" w:color="auto"/>
        <w:bottom w:val="none" w:sz="0" w:space="0" w:color="auto"/>
        <w:right w:val="none" w:sz="0" w:space="0" w:color="auto"/>
      </w:divBdr>
    </w:div>
    <w:div w:id="1819691056">
      <w:bodyDiv w:val="1"/>
      <w:marLeft w:val="0"/>
      <w:marRight w:val="0"/>
      <w:marTop w:val="0"/>
      <w:marBottom w:val="0"/>
      <w:divBdr>
        <w:top w:val="none" w:sz="0" w:space="0" w:color="auto"/>
        <w:left w:val="none" w:sz="0" w:space="0" w:color="auto"/>
        <w:bottom w:val="none" w:sz="0" w:space="0" w:color="auto"/>
        <w:right w:val="none" w:sz="0" w:space="0" w:color="auto"/>
      </w:divBdr>
    </w:div>
    <w:div w:id="1843741962">
      <w:bodyDiv w:val="1"/>
      <w:marLeft w:val="0"/>
      <w:marRight w:val="0"/>
      <w:marTop w:val="0"/>
      <w:marBottom w:val="0"/>
      <w:divBdr>
        <w:top w:val="none" w:sz="0" w:space="0" w:color="auto"/>
        <w:left w:val="none" w:sz="0" w:space="0" w:color="auto"/>
        <w:bottom w:val="none" w:sz="0" w:space="0" w:color="auto"/>
        <w:right w:val="none" w:sz="0" w:space="0" w:color="auto"/>
      </w:divBdr>
    </w:div>
    <w:div w:id="1850679080">
      <w:bodyDiv w:val="1"/>
      <w:marLeft w:val="0"/>
      <w:marRight w:val="0"/>
      <w:marTop w:val="0"/>
      <w:marBottom w:val="0"/>
      <w:divBdr>
        <w:top w:val="none" w:sz="0" w:space="0" w:color="auto"/>
        <w:left w:val="none" w:sz="0" w:space="0" w:color="auto"/>
        <w:bottom w:val="none" w:sz="0" w:space="0" w:color="auto"/>
        <w:right w:val="none" w:sz="0" w:space="0" w:color="auto"/>
      </w:divBdr>
      <w:divsChild>
        <w:div w:id="1975090287">
          <w:marLeft w:val="0"/>
          <w:marRight w:val="0"/>
          <w:marTop w:val="0"/>
          <w:marBottom w:val="0"/>
          <w:divBdr>
            <w:top w:val="none" w:sz="0" w:space="0" w:color="auto"/>
            <w:left w:val="none" w:sz="0" w:space="0" w:color="auto"/>
            <w:bottom w:val="none" w:sz="0" w:space="0" w:color="auto"/>
            <w:right w:val="none" w:sz="0" w:space="0" w:color="auto"/>
          </w:divBdr>
        </w:div>
      </w:divsChild>
    </w:div>
    <w:div w:id="1915629286">
      <w:bodyDiv w:val="1"/>
      <w:marLeft w:val="0"/>
      <w:marRight w:val="0"/>
      <w:marTop w:val="0"/>
      <w:marBottom w:val="0"/>
      <w:divBdr>
        <w:top w:val="none" w:sz="0" w:space="0" w:color="auto"/>
        <w:left w:val="none" w:sz="0" w:space="0" w:color="auto"/>
        <w:bottom w:val="none" w:sz="0" w:space="0" w:color="auto"/>
        <w:right w:val="none" w:sz="0" w:space="0" w:color="auto"/>
      </w:divBdr>
      <w:divsChild>
        <w:div w:id="659038874">
          <w:marLeft w:val="0"/>
          <w:marRight w:val="0"/>
          <w:marTop w:val="0"/>
          <w:marBottom w:val="0"/>
          <w:divBdr>
            <w:top w:val="none" w:sz="0" w:space="0" w:color="auto"/>
            <w:left w:val="none" w:sz="0" w:space="0" w:color="auto"/>
            <w:bottom w:val="none" w:sz="0" w:space="0" w:color="auto"/>
            <w:right w:val="none" w:sz="0" w:space="0" w:color="auto"/>
          </w:divBdr>
          <w:divsChild>
            <w:div w:id="955647317">
              <w:marLeft w:val="0"/>
              <w:marRight w:val="0"/>
              <w:marTop w:val="0"/>
              <w:marBottom w:val="0"/>
              <w:divBdr>
                <w:top w:val="none" w:sz="0" w:space="0" w:color="auto"/>
                <w:left w:val="none" w:sz="0" w:space="0" w:color="auto"/>
                <w:bottom w:val="none" w:sz="0" w:space="0" w:color="auto"/>
                <w:right w:val="none" w:sz="0" w:space="0" w:color="auto"/>
              </w:divBdr>
              <w:divsChild>
                <w:div w:id="21203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05388">
      <w:bodyDiv w:val="1"/>
      <w:marLeft w:val="0"/>
      <w:marRight w:val="0"/>
      <w:marTop w:val="0"/>
      <w:marBottom w:val="0"/>
      <w:divBdr>
        <w:top w:val="none" w:sz="0" w:space="0" w:color="auto"/>
        <w:left w:val="none" w:sz="0" w:space="0" w:color="auto"/>
        <w:bottom w:val="none" w:sz="0" w:space="0" w:color="auto"/>
        <w:right w:val="none" w:sz="0" w:space="0" w:color="auto"/>
      </w:divBdr>
    </w:div>
    <w:div w:id="1987662633">
      <w:bodyDiv w:val="1"/>
      <w:marLeft w:val="0"/>
      <w:marRight w:val="0"/>
      <w:marTop w:val="0"/>
      <w:marBottom w:val="0"/>
      <w:divBdr>
        <w:top w:val="none" w:sz="0" w:space="0" w:color="auto"/>
        <w:left w:val="none" w:sz="0" w:space="0" w:color="auto"/>
        <w:bottom w:val="none" w:sz="0" w:space="0" w:color="auto"/>
        <w:right w:val="none" w:sz="0" w:space="0" w:color="auto"/>
      </w:divBdr>
    </w:div>
    <w:div w:id="1992785535">
      <w:bodyDiv w:val="1"/>
      <w:marLeft w:val="0"/>
      <w:marRight w:val="0"/>
      <w:marTop w:val="0"/>
      <w:marBottom w:val="0"/>
      <w:divBdr>
        <w:top w:val="none" w:sz="0" w:space="0" w:color="auto"/>
        <w:left w:val="none" w:sz="0" w:space="0" w:color="auto"/>
        <w:bottom w:val="none" w:sz="0" w:space="0" w:color="auto"/>
        <w:right w:val="none" w:sz="0" w:space="0" w:color="auto"/>
      </w:divBdr>
    </w:div>
    <w:div w:id="1995571762">
      <w:bodyDiv w:val="1"/>
      <w:marLeft w:val="0"/>
      <w:marRight w:val="0"/>
      <w:marTop w:val="0"/>
      <w:marBottom w:val="0"/>
      <w:divBdr>
        <w:top w:val="none" w:sz="0" w:space="0" w:color="auto"/>
        <w:left w:val="none" w:sz="0" w:space="0" w:color="auto"/>
        <w:bottom w:val="none" w:sz="0" w:space="0" w:color="auto"/>
        <w:right w:val="none" w:sz="0" w:space="0" w:color="auto"/>
      </w:divBdr>
    </w:div>
    <w:div w:id="2060857269">
      <w:bodyDiv w:val="1"/>
      <w:marLeft w:val="0"/>
      <w:marRight w:val="0"/>
      <w:marTop w:val="0"/>
      <w:marBottom w:val="0"/>
      <w:divBdr>
        <w:top w:val="none" w:sz="0" w:space="0" w:color="auto"/>
        <w:left w:val="none" w:sz="0" w:space="0" w:color="auto"/>
        <w:bottom w:val="none" w:sz="0" w:space="0" w:color="auto"/>
        <w:right w:val="none" w:sz="0" w:space="0" w:color="auto"/>
      </w:divBdr>
    </w:div>
    <w:div w:id="2068068649">
      <w:bodyDiv w:val="1"/>
      <w:marLeft w:val="0"/>
      <w:marRight w:val="0"/>
      <w:marTop w:val="0"/>
      <w:marBottom w:val="0"/>
      <w:divBdr>
        <w:top w:val="none" w:sz="0" w:space="0" w:color="auto"/>
        <w:left w:val="none" w:sz="0" w:space="0" w:color="auto"/>
        <w:bottom w:val="none" w:sz="0" w:space="0" w:color="auto"/>
        <w:right w:val="none" w:sz="0" w:space="0" w:color="auto"/>
      </w:divBdr>
      <w:divsChild>
        <w:div w:id="1152408005">
          <w:marLeft w:val="0"/>
          <w:marRight w:val="0"/>
          <w:marTop w:val="0"/>
          <w:marBottom w:val="0"/>
          <w:divBdr>
            <w:top w:val="none" w:sz="0" w:space="0" w:color="auto"/>
            <w:left w:val="none" w:sz="0" w:space="0" w:color="auto"/>
            <w:bottom w:val="none" w:sz="0" w:space="0" w:color="auto"/>
            <w:right w:val="none" w:sz="0" w:space="0" w:color="auto"/>
          </w:divBdr>
        </w:div>
        <w:div w:id="211506910">
          <w:marLeft w:val="0"/>
          <w:marRight w:val="0"/>
          <w:marTop w:val="0"/>
          <w:marBottom w:val="0"/>
          <w:divBdr>
            <w:top w:val="none" w:sz="0" w:space="0" w:color="auto"/>
            <w:left w:val="none" w:sz="0" w:space="0" w:color="auto"/>
            <w:bottom w:val="none" w:sz="0" w:space="0" w:color="auto"/>
            <w:right w:val="none" w:sz="0" w:space="0" w:color="auto"/>
          </w:divBdr>
        </w:div>
        <w:div w:id="863711829">
          <w:marLeft w:val="0"/>
          <w:marRight w:val="0"/>
          <w:marTop w:val="0"/>
          <w:marBottom w:val="0"/>
          <w:divBdr>
            <w:top w:val="none" w:sz="0" w:space="0" w:color="auto"/>
            <w:left w:val="none" w:sz="0" w:space="0" w:color="auto"/>
            <w:bottom w:val="none" w:sz="0" w:space="0" w:color="auto"/>
            <w:right w:val="none" w:sz="0" w:space="0" w:color="auto"/>
          </w:divBdr>
        </w:div>
      </w:divsChild>
    </w:div>
    <w:div w:id="2070565376">
      <w:bodyDiv w:val="1"/>
      <w:marLeft w:val="0"/>
      <w:marRight w:val="0"/>
      <w:marTop w:val="0"/>
      <w:marBottom w:val="0"/>
      <w:divBdr>
        <w:top w:val="none" w:sz="0" w:space="0" w:color="auto"/>
        <w:left w:val="none" w:sz="0" w:space="0" w:color="auto"/>
        <w:bottom w:val="none" w:sz="0" w:space="0" w:color="auto"/>
        <w:right w:val="none" w:sz="0" w:space="0" w:color="auto"/>
      </w:divBdr>
    </w:div>
    <w:div w:id="2092043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journals.lww.com/nsca-jscr/Abstract/publishahead/Acute_Effect_of_Eccentric_Overload_Exercises_on.94679.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9C64E-4173-4724-A5EB-D310EBAA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2501594D</Template>
  <TotalTime>211</TotalTime>
  <Pages>22</Pages>
  <Words>38898</Words>
  <Characters>221720</Characters>
  <Application>Microsoft Office Word</Application>
  <DocSecurity>0</DocSecurity>
  <Lines>1847</Lines>
  <Paragraphs>520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Beato</dc:creator>
  <cp:keywords/>
  <dc:description/>
  <cp:lastModifiedBy>David Upson-Dale</cp:lastModifiedBy>
  <cp:revision>58</cp:revision>
  <cp:lastPrinted>2016-02-02T16:21:00Z</cp:lastPrinted>
  <dcterms:created xsi:type="dcterms:W3CDTF">2019-04-29T12:22:00Z</dcterms:created>
  <dcterms:modified xsi:type="dcterms:W3CDTF">2019-09-10T08:45:00Z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http://www.zotero.org/styles/journal-of-strength-and-conditioning-research</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http://www.zotero.org/styles/clinical-journal-of-sport-medicine</vt:lpwstr>
  </property>
  <property fmtid="{D5CDD505-2E9C-101B-9397-08002B2CF9AE}" pid="7" name="Mendeley Recent Style Name 1_1">
    <vt:lpwstr>Clinical Journal of Sport Medicine</vt:lpwstr>
  </property>
  <property fmtid="{D5CDD505-2E9C-101B-9397-08002B2CF9AE}" pid="8" name="Mendeley Recent Style Id 2_1">
    <vt:lpwstr>http://www.zotero.org/styles/human-movement-science</vt:lpwstr>
  </property>
  <property fmtid="{D5CDD505-2E9C-101B-9397-08002B2CF9AE}" pid="9" name="Mendeley Recent Style Name 2_1">
    <vt:lpwstr>Human Movement Science</vt:lpwstr>
  </property>
  <property fmtid="{D5CDD505-2E9C-101B-9397-08002B2CF9AE}" pid="10" name="Mendeley Recent Style Id 3_1">
    <vt:lpwstr>http://www.zotero.org/styles/international-journal-of-sports-medicine</vt:lpwstr>
  </property>
  <property fmtid="{D5CDD505-2E9C-101B-9397-08002B2CF9AE}" pid="11" name="Mendeley Recent Style Name 3_1">
    <vt:lpwstr>International Journal of Sport Medicine</vt:lpwstr>
  </property>
  <property fmtid="{D5CDD505-2E9C-101B-9397-08002B2CF9AE}" pid="12" name="Mendeley Recent Style Id 4_1">
    <vt:lpwstr>http://www.zotero.org/styles/journal-of-science-and-medicine-in-sport</vt:lpwstr>
  </property>
  <property fmtid="{D5CDD505-2E9C-101B-9397-08002B2CF9AE}" pid="13" name="Mendeley Recent Style Name 4_1">
    <vt:lpwstr>Journal of Science and Medicine in Sport</vt:lpwstr>
  </property>
  <property fmtid="{D5CDD505-2E9C-101B-9397-08002B2CF9AE}" pid="14" name="Mendeley Recent Style Id 5_1">
    <vt:lpwstr>http://www.zotero.org/styles/journal-of-sports-sciences</vt:lpwstr>
  </property>
  <property fmtid="{D5CDD505-2E9C-101B-9397-08002B2CF9AE}" pid="15" name="Mendeley Recent Style Name 5_1">
    <vt:lpwstr>Journal of Sports Sciences</vt:lpwstr>
  </property>
  <property fmtid="{D5CDD505-2E9C-101B-9397-08002B2CF9AE}" pid="16" name="Mendeley Recent Style Id 6_1">
    <vt:lpwstr>http://www.zotero.org/styles/journal-of-strength-and-conditioning-research</vt:lpwstr>
  </property>
  <property fmtid="{D5CDD505-2E9C-101B-9397-08002B2CF9AE}" pid="17" name="Mendeley Recent Style Name 6_1">
    <vt:lpwstr>Journal of Strength and Conditioning Research</vt:lpwstr>
  </property>
  <property fmtid="{D5CDD505-2E9C-101B-9397-08002B2CF9AE}" pid="18" name="Mendeley Recent Style Id 7_1">
    <vt:lpwstr>http://www.zotero.org/styles/plos-one</vt:lpwstr>
  </property>
  <property fmtid="{D5CDD505-2E9C-101B-9397-08002B2CF9AE}" pid="19" name="Mendeley Recent Style Name 7_1">
    <vt:lpwstr>PLOS ONE</vt:lpwstr>
  </property>
  <property fmtid="{D5CDD505-2E9C-101B-9397-08002B2CF9AE}" pid="20" name="Mendeley Recent Style Id 8_1">
    <vt:lpwstr>http://www.zotero.org/styles/sport-sciences-for-health</vt:lpwstr>
  </property>
  <property fmtid="{D5CDD505-2E9C-101B-9397-08002B2CF9AE}" pid="21" name="Mendeley Recent Style Name 8_1">
    <vt:lpwstr>Sport Sciences for Health</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38282b4d-8dc9-3e7b-b082-6396fe76ac13</vt:lpwstr>
  </property>
</Properties>
</file>